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computer vision</w:t>
      </w:r>
      <w:r>
        <w:rPr>
          <w:sz w:val="20"/>
        </w:rPr>
        <w:t xml:space="preserve"> AI-powered Chrome extension with </w:t>
      </w:r>
      <w:r>
        <w:rPr>
          <w:sz w:val="20"/>
          <w:b/>
          <w:bCs/>
        </w:rPr>
        <w:t xml:space="preserve">Python</w:t>
      </w:r>
      <w:r>
        <w:rPr>
          <w:sz w:val="20"/>
        </w:rPr>
        <w:t xml:space="preserve"> FastAPI backend and </w:t>
      </w:r>
      <w:r>
        <w:rPr>
          <w:sz w:val="20"/>
          <w:b/>
          <w:bCs/>
        </w:rPr>
        <w:t xml:space="preserve">MLOps</w:t>
      </w:r>
      <w:r>
        <w:rPr>
          <w:sz w:val="20"/>
        </w:rPr>
        <w:t xml:space="preserve"> orchestration, serving 1,000+ daily users with real-time inference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ML pipeline</w:t>
      </w:r>
      <w:r>
        <w:rPr>
          <w:sz w:val="20"/>
        </w:rPr>
        <w:t xml:space="preserve"> infrastructure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, JavaScript frontend, and comprehensive </w:t>
      </w:r>
      <w:r>
        <w:rPr>
          <w:sz w:val="20"/>
          <w:b/>
          <w:bCs/>
        </w:rPr>
        <w:t xml:space="preserve">monitoring</w:t>
      </w:r>
      <w:r>
        <w:rPr>
          <w:sz w:val="20"/>
        </w:rPr>
        <w:t xml:space="preserve"> dashboards ensuring 99%+ uptime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performance optimization through </w:t>
      </w:r>
      <w:r>
        <w:rPr>
          <w:sz w:val="20"/>
          <w:b/>
          <w:bCs/>
        </w:rPr>
        <w:t xml:space="preserve">deep learning</w:t>
      </w:r>
      <w:r>
        <w:rPr>
          <w:sz w:val="20"/>
        </w:rPr>
        <w:t xml:space="preserve"> NLP models and contextually relevant AI-generated image processing for web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 </w:t>
      </w:r>
      <w:r>
        <w:rPr>
          <w:sz w:val="20"/>
          <w:b/>
          <w:bCs/>
        </w:rPr>
        <w:t xml:space="preserve">distributed training</w:t>
      </w:r>
      <w:r>
        <w:rPr>
          <w:sz w:val="20"/>
        </w:rPr>
        <w:t xml:space="preserve"> multi-agent trading system using </w:t>
      </w:r>
      <w:r>
        <w:rPr>
          <w:sz w:val="20"/>
          <w:b/>
          <w:bCs/>
        </w:rPr>
        <w:t xml:space="preserve">deep learning</w:t>
      </w:r>
      <w:r>
        <w:rPr>
          <w:sz w:val="20"/>
        </w:rPr>
        <w:t xml:space="preserve"> architectures, optimizing execution on </w:t>
      </w:r>
      <w:r>
        <w:rPr>
          <w:sz w:val="20"/>
          <w:b/>
          <w:bCs/>
        </w:rPr>
        <w:t xml:space="preserve">GPU clusters</w:t>
      </w:r>
      <w:r>
        <w:rPr>
          <w:sz w:val="20"/>
        </w:rPr>
        <w:t xml:space="preserve"> for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ML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Graviton processors and GPU infrastructure, reducing system latency by 25% while processing high-frequency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slippage reduction and 12% cost improvement through </w:t>
      </w:r>
      <w:r>
        <w:rPr>
          <w:sz w:val="20"/>
          <w:b/>
          <w:bCs/>
        </w:rPr>
        <w:t xml:space="preserve">model deployment</w:t>
      </w:r>
      <w:r>
        <w:rPr>
          <w:sz w:val="20"/>
        </w:rPr>
        <w:t xml:space="preserve"> optimization, consistently outperforming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MLOps</w:t>
      </w:r>
      <w:r>
        <w:rPr>
          <w:sz w:val="20"/>
        </w:rPr>
        <w:t xml:space="preserve"> initiatives implementing automated user onboarding and </w:t>
      </w:r>
      <w:r>
        <w:rPr>
          <w:sz w:val="20"/>
          <w:b/>
          <w:bCs/>
        </w:rPr>
        <w:t xml:space="preserve">scalable</w:t>
      </w:r>
      <w:r>
        <w:rPr>
          <w:sz w:val="20"/>
        </w:rPr>
        <w:t xml:space="preserve"> strategies, onboarding 750+ institutional users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</w:t>
      </w:r>
      <w:r>
        <w:rPr>
          <w:sz w:val="20"/>
          <w:b/>
          <w:bCs/>
        </w:rPr>
        <w:t xml:space="preserve">data processing</w:t>
      </w:r>
      <w:r>
        <w:rPr>
          <w:sz w:val="20"/>
        </w:rPr>
        <w:t xml:space="preserve">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AWS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FastAPI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C++, JavaScript, TypeScript, SQL,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OpenCV, MLflow, Keras, Scikit-Learn, Hugging Face,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