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Chrome extension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LangChain, serving 1,000+ users with intelligent web summaries and automated content 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full-stack architecture with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, JavaScript frontend, and </w:t>
      </w:r>
      <w:r>
        <w:rPr>
          <w:sz w:val="20"/>
          <w:b/>
          <w:bCs/>
        </w:rPr>
        <w:t xml:space="preserve">vector databases</w:t>
      </w:r>
      <w:r>
        <w:rPr>
          <w:sz w:val="20"/>
        </w:rPr>
        <w:t xml:space="preserve"> for enhanced semantic search and content retrieval capabilities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comprehension time through advanced </w:t>
      </w:r>
      <w:r>
        <w:rPr>
          <w:sz w:val="20"/>
          <w:b/>
          <w:bCs/>
        </w:rPr>
        <w:t xml:space="preserve">NLP transformers</w:t>
      </w:r>
      <w:r>
        <w:rPr>
          <w:sz w:val="20"/>
        </w:rPr>
        <w:t xml:space="preserve"> and contextually relevant AI-generated content for web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 </w:t>
      </w:r>
      <w:r>
        <w:rPr>
          <w:sz w:val="20"/>
          <w:b/>
          <w:bCs/>
        </w:rPr>
        <w:t xml:space="preserve">deep-learning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 for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Graviton processors and GPU clusters, reducing system latency by 25% while processing 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reduction through </w:t>
      </w:r>
      <w:r>
        <w:rPr>
          <w:sz w:val="20"/>
          <w:b/>
          <w:bCs/>
        </w:rPr>
        <w:t xml:space="preserve">fine-tuned models</w:t>
      </w:r>
      <w:r>
        <w:rPr>
          <w:sz w:val="20"/>
        </w:rPr>
        <w:t xml:space="preserve">, consistently outperforming TWAP/VWAP trading benchmarks at scale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growth initiatives with automated </w:t>
      </w:r>
      <w:r>
        <w:rPr>
          <w:sz w:val="20"/>
          <w:b/>
          <w:bCs/>
        </w:rPr>
        <w:t xml:space="preserve">ML-based</w:t>
      </w:r>
      <w:r>
        <w:rPr>
          <w:sz w:val="20"/>
        </w:rPr>
        <w:t xml:space="preserve"> user onboarding, successfully onboarding 750+ institutional users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NLP</w:t>
      </w:r>
      <w:r>
        <w:rPr>
          <w:sz w:val="20"/>
        </w:rPr>
        <w:t xml:space="preserve">, contributing to 20% increase in user retention rates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 for ML workflows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MLflow and FastAPI for real-time predictions and automated inference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CI/CD pipeline development and automated testing for production </w:t>
      </w:r>
      <w:r>
        <w:rPr>
          <w:sz w:val="20"/>
          <w:b/>
          <w:bCs/>
        </w:rPr>
        <w:t xml:space="preserve">ML systems</w:t>
      </w:r>
      <w:r>
        <w:rPr>
          <w:sz w:val="20"/>
        </w:rPr>
        <w:t xml:space="preserve"> deployment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Hugging Face Transformers, NLP, LLMs, Fine-tuning, Vector Databases,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