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full development lifecycle</w:t>
      </w:r>
      <w:r>
        <w:rPr>
          <w:sz w:val="20"/>
        </w:rPr>
        <w:t xml:space="preserve"> of AI-powered Chrome extension serving 1,000+ daily users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Architected </w:t>
      </w:r>
      <w:r>
        <w:rPr>
          <w:sz w:val="20"/>
          <w:b/>
          <w:bCs/>
        </w:rPr>
        <w:t xml:space="preserve">scalable enterprise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and JavaScript for cross-functional deployment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Delivered 60% reduction in content comprehension time through </w:t>
      </w:r>
      <w:r>
        <w:rPr>
          <w:sz w:val="20"/>
          <w:b/>
          <w:bCs/>
        </w:rPr>
        <w:t xml:space="preserve">AI-driven solutions</w:t>
      </w:r>
      <w:r>
        <w:rPr>
          <w:sz w:val="20"/>
        </w:rPr>
        <w:t xml:space="preserve"> and automated web content extraction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and deployed </w:t>
      </w:r>
      <w:r>
        <w:rPr>
          <w:sz w:val="20"/>
          <w:b/>
          <w:bCs/>
        </w:rPr>
        <w:t xml:space="preserve">scalable distributed</w:t>
      </w:r>
      <w:r>
        <w:rPr>
          <w:sz w:val="20"/>
        </w:rPr>
        <w:t xml:space="preserve"> deep-learning trading system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enterprise-grade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processors, reducing system latency by 25% for institutional clients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optimization through </w:t>
      </w:r>
      <w:r>
        <w:rPr>
          <w:sz w:val="20"/>
          <w:b/>
          <w:bCs/>
        </w:rPr>
        <w:t xml:space="preserve">AI/ML frameworks</w:t>
      </w:r>
      <w:r>
        <w:rPr>
          <w:sz w:val="20"/>
        </w:rPr>
        <w:t xml:space="preserve"> and algorithmic trading strategies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Spearheaded platform growth initiatives onboarding 750 users, generating $15K revenue through </w:t>
      </w:r>
      <w:r>
        <w:rPr>
          <w:sz w:val="20"/>
          <w:b/>
          <w:bCs/>
        </w:rPr>
        <w:t xml:space="preserve">innovative solutions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comprehensive technical documentation and performance reports for </w:t>
      </w:r>
      <w:r>
        <w:rPr>
          <w:sz w:val="20"/>
          <w:b/>
          <w:bCs/>
        </w:rPr>
        <w:t xml:space="preserve">cross-functional teams</w:t>
      </w:r>
      <w:r>
        <w:rPr>
          <w:sz w:val="20"/>
        </w:rPr>
        <w:t xml:space="preserve"> knowledge transfer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faculty portal with </w:t>
      </w:r>
      <w:r>
        <w:rPr>
          <w:sz w:val="20"/>
          <w:b/>
          <w:bCs/>
        </w:rPr>
        <w:t xml:space="preserve">NLP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for automatic summarization of 5,000+ academic documents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OCR-based data ingestion</w:t>
      </w:r>
      <w:r>
        <w:rPr>
          <w:sz w:val="20"/>
        </w:rPr>
        <w:t xml:space="preserve"> to digitize and automate database entry for 3,000+ scanned documents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ML-based analysis tools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for sentiment analysis and text classification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MLOps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Keras, Scikit-Learn, XGBoost, Hugging Face,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