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Architected </w:t>
      </w:r>
      <w:r>
        <w:rPr>
          <w:sz w:val="20"/>
          <w:b/>
          <w:bCs/>
        </w:rPr>
        <w:t xml:space="preserve">multi-agent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demonstrating advanced </w:t>
      </w:r>
      <w:r>
        <w:rPr>
          <w:sz w:val="20"/>
          <w:b/>
          <w:bCs/>
        </w:rPr>
        <w:t xml:space="preserve">AI agent</w:t>
      </w:r>
      <w:r>
        <w:rPr>
          <w:sz w:val="20"/>
        </w:rPr>
        <w:t xml:space="preserve"> capabilities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distributed 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achieving 10% slippage reduction and driving </w:t>
      </w:r>
      <w:r>
        <w:rPr>
          <w:sz w:val="20"/>
          <w:b/>
          <w:bCs/>
        </w:rPr>
        <w:t xml:space="preserve">$15K revenue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750 new users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Shipped </w:t>
      </w:r>
      <w:r>
        <w:rPr>
          <w:sz w:val="20"/>
          <w:b/>
          <w:bCs/>
        </w:rPr>
        <w:t xml:space="preserve">production-ready</w:t>
      </w:r>
      <w:r>
        <w:rPr>
          <w:sz w:val="20"/>
        </w:rPr>
        <w:t xml:space="preserve"> system outperforming TWAP/VWAP benchmarks through rapid </w:t>
      </w:r>
      <w:r>
        <w:rPr>
          <w:sz w:val="20"/>
          <w:b/>
          <w:bCs/>
        </w:rPr>
        <w:t xml:space="preserve">prototype-to-production</w:t>
      </w:r>
      <w:r>
        <w:rPr>
          <w:sz w:val="20"/>
        </w:rPr>
        <w:t xml:space="preserve"> iteration cycles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reports</w:t>
      </w:r>
      <w:r>
        <w:rPr>
          <w:sz w:val="20"/>
        </w:rPr>
        <w:t xml:space="preserve"> for cross-functional teams, balancing speed with quality delivery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C/C++, SQL, HTML/CSS, React, Node.js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LangChain, LangGraph, Hugging Face, OpenAI APIs,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A98" w14:textId="77777777" w:rsidR="005E4C9A" w:rsidRDefault="005E4C9A">
      <w:r>
        <w:separator/>
      </w:r>
    </w:p>
  </w:endnote>
  <w:endnote w:type="continuationSeparator" w:id="0">
    <w:p w14:paraId="64CA1C7F" w14:textId="77777777" w:rsidR="005E4C9A" w:rsidRDefault="005E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AC3D" w14:textId="77777777" w:rsidR="005E4C9A" w:rsidRDefault="005E4C9A">
      <w:r>
        <w:separator/>
      </w:r>
    </w:p>
  </w:footnote>
  <w:footnote w:type="continuationSeparator" w:id="0">
    <w:p w14:paraId="7397E4A2" w14:textId="77777777" w:rsidR="005E4C9A" w:rsidRDefault="005E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1A56A6"/>
    <w:rsid w:val="003A2C24"/>
    <w:rsid w:val="005E4C9A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4</cp:revision>
  <dcterms:created xsi:type="dcterms:W3CDTF">2026-01-07T13:51:00Z</dcterms:created>
  <dcterms:modified xsi:type="dcterms:W3CDTF">2026-01-07T14:03:00Z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