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A43" w:rsidRDefault="00F45A43" w:rsidP="00F45A43">
      <w:pPr>
        <w:jc w:val="center"/>
        <w:rPr>
          <w:b/>
          <w:sz w:val="40"/>
        </w:rPr>
      </w:pPr>
      <w:r w:rsidRPr="00F45A43">
        <w:rPr>
          <w:b/>
          <w:sz w:val="40"/>
        </w:rPr>
        <w:t>AHRS</w:t>
      </w:r>
      <w:r w:rsidR="00872E5E">
        <w:rPr>
          <w:rFonts w:hint="eastAsia"/>
          <w:b/>
          <w:sz w:val="40"/>
        </w:rPr>
        <w:t>（</w:t>
      </w:r>
      <w:r w:rsidR="00872E5E" w:rsidRPr="00872E5E">
        <w:rPr>
          <w:rFonts w:hint="eastAsia"/>
          <w:b/>
          <w:sz w:val="40"/>
        </w:rPr>
        <w:t>航姿参考系统</w:t>
      </w:r>
      <w:r w:rsidR="00872E5E">
        <w:rPr>
          <w:rFonts w:hint="eastAsia"/>
          <w:b/>
          <w:sz w:val="40"/>
        </w:rPr>
        <w:t>）</w:t>
      </w:r>
    </w:p>
    <w:p w:rsidR="00944860" w:rsidRPr="00F45A43" w:rsidRDefault="00944860" w:rsidP="00F45A43">
      <w:pPr>
        <w:jc w:val="center"/>
        <w:rPr>
          <w:b/>
          <w:sz w:val="40"/>
        </w:rPr>
      </w:pPr>
    </w:p>
    <w:p w:rsidR="00B4570A" w:rsidRPr="00C90276" w:rsidRDefault="00EA476E">
      <w:pPr>
        <w:rPr>
          <w:b/>
          <w:sz w:val="28"/>
        </w:rPr>
      </w:pPr>
      <w:r w:rsidRPr="00C90276">
        <w:rPr>
          <w:rFonts w:hint="eastAsia"/>
          <w:b/>
          <w:sz w:val="28"/>
        </w:rPr>
        <w:t>一、</w:t>
      </w:r>
      <w:r w:rsidRPr="00C90276">
        <w:rPr>
          <w:rFonts w:hint="eastAsia"/>
          <w:b/>
          <w:sz w:val="28"/>
        </w:rPr>
        <w:t>AHRS</w:t>
      </w:r>
      <w:r w:rsidRPr="00C90276">
        <w:rPr>
          <w:rFonts w:hint="eastAsia"/>
          <w:b/>
          <w:sz w:val="28"/>
        </w:rPr>
        <w:t>（航姿参考系统）和</w:t>
      </w:r>
      <w:r w:rsidRPr="00C90276">
        <w:rPr>
          <w:rFonts w:hint="eastAsia"/>
          <w:b/>
          <w:sz w:val="28"/>
        </w:rPr>
        <w:t>IMU</w:t>
      </w:r>
      <w:r w:rsidRPr="00C90276">
        <w:rPr>
          <w:rFonts w:hint="eastAsia"/>
          <w:b/>
          <w:sz w:val="28"/>
        </w:rPr>
        <w:t>（惯性测量单元）的区别</w:t>
      </w:r>
    </w:p>
    <w:p w:rsidR="00BC7331" w:rsidRDefault="00644BB5">
      <w:r>
        <w:rPr>
          <w:rFonts w:hint="eastAsia"/>
        </w:rPr>
        <w:t>1.</w:t>
      </w:r>
      <w:r>
        <w:t>AHRS</w:t>
      </w:r>
      <w:r w:rsidR="00A72C46">
        <w:rPr>
          <w:rFonts w:hint="eastAsia"/>
        </w:rPr>
        <w:t>（</w:t>
      </w:r>
      <w:r w:rsidR="00A72C46" w:rsidRPr="00A72C46">
        <w:t>Attitude and heading reference system</w:t>
      </w:r>
      <w:r w:rsidR="00A72C46">
        <w:rPr>
          <w:rFonts w:hint="eastAsia"/>
        </w:rPr>
        <w:t>）</w:t>
      </w:r>
    </w:p>
    <w:p w:rsidR="0077559A" w:rsidRDefault="00382F48">
      <w:r>
        <w:rPr>
          <w:rFonts w:hint="eastAsia"/>
        </w:rPr>
        <w:t>测量器件</w:t>
      </w:r>
      <w:r w:rsidR="007D7B26">
        <w:rPr>
          <w:rFonts w:hint="eastAsia"/>
        </w:rPr>
        <w:t>是加速度计、陀螺仪、磁罗盘</w:t>
      </w:r>
      <w:r>
        <w:rPr>
          <w:rFonts w:hint="eastAsia"/>
        </w:rPr>
        <w:t>。</w:t>
      </w:r>
      <w:r w:rsidR="0077559A" w:rsidRPr="0077559A">
        <w:rPr>
          <w:rFonts w:hint="eastAsia"/>
        </w:rPr>
        <w:t>AHRS</w:t>
      </w:r>
      <w:r w:rsidR="007B715D">
        <w:rPr>
          <w:rFonts w:hint="eastAsia"/>
        </w:rPr>
        <w:t>的真正参考来自于地球的重力场和地球的磁场，</w:t>
      </w:r>
      <w:r w:rsidR="0077559A" w:rsidRPr="0077559A">
        <w:rPr>
          <w:rFonts w:hint="eastAsia"/>
        </w:rPr>
        <w:t>他的静态终精度取决于对磁场的测量精度和对重力的测量精度</w:t>
      </w:r>
      <w:r w:rsidR="0077559A">
        <w:rPr>
          <w:rFonts w:hint="eastAsia"/>
        </w:rPr>
        <w:t>，而陀螺仪</w:t>
      </w:r>
      <w:r w:rsidR="0077559A" w:rsidRPr="0077559A">
        <w:rPr>
          <w:rFonts w:hint="eastAsia"/>
        </w:rPr>
        <w:t>决定了他的动态性能。</w:t>
      </w:r>
      <w:r w:rsidR="0093743A">
        <w:rPr>
          <w:rFonts w:hint="eastAsia"/>
        </w:rPr>
        <w:t>磁场和重力场越正交，则航姿测量效果越好，</w:t>
      </w:r>
      <w:r w:rsidR="0093743A" w:rsidRPr="0093743A">
        <w:rPr>
          <w:rFonts w:hint="eastAsia"/>
        </w:rPr>
        <w:t>也就是说如果磁场和重力场平行了，比如在地磁南北极。。这里的磁场是向下的</w:t>
      </w:r>
      <w:r w:rsidR="00790C41">
        <w:rPr>
          <w:rFonts w:hint="eastAsia"/>
        </w:rPr>
        <w:t>，即和重量场方向相同了。这个时候航线角</w:t>
      </w:r>
      <w:r w:rsidR="007A272F">
        <w:rPr>
          <w:rFonts w:hint="eastAsia"/>
        </w:rPr>
        <w:t>是没法测出的，这是航姿系统的缺陷所在，</w:t>
      </w:r>
      <w:r w:rsidR="0093743A">
        <w:rPr>
          <w:rFonts w:hint="eastAsia"/>
        </w:rPr>
        <w:t>在高纬度的地方航线角误差会越来越大</w:t>
      </w:r>
      <w:r w:rsidR="00D90281">
        <w:rPr>
          <w:rFonts w:hint="eastAsia"/>
        </w:rPr>
        <w:t>。</w:t>
      </w:r>
    </w:p>
    <w:p w:rsidR="00644BB5" w:rsidRDefault="00644BB5" w:rsidP="004B5D03">
      <w:r>
        <w:rPr>
          <w:rFonts w:hint="eastAsia"/>
        </w:rPr>
        <w:t>2.</w:t>
      </w:r>
      <w:r>
        <w:t>IMU</w:t>
      </w:r>
      <w:r w:rsidR="009148DB">
        <w:rPr>
          <w:rFonts w:hint="eastAsia"/>
        </w:rPr>
        <w:t>（</w:t>
      </w:r>
      <w:r w:rsidR="009148DB" w:rsidRPr="009148DB">
        <w:t>Inertial measurement unit</w:t>
      </w:r>
      <w:r w:rsidR="009148DB">
        <w:rPr>
          <w:rFonts w:hint="eastAsia"/>
        </w:rPr>
        <w:t>）</w:t>
      </w:r>
    </w:p>
    <w:p w:rsidR="00D90281" w:rsidRDefault="004B5D03" w:rsidP="004B5D03">
      <w:r>
        <w:rPr>
          <w:rFonts w:hint="eastAsia"/>
        </w:rPr>
        <w:t>大学的理论力学告诉我们，所有的运动都可以分解为一个</w:t>
      </w:r>
      <w:r w:rsidRPr="0046195A">
        <w:rPr>
          <w:rFonts w:hint="eastAsia"/>
          <w:color w:val="FF0000"/>
        </w:rPr>
        <w:t>直线运动</w:t>
      </w:r>
      <w:r>
        <w:rPr>
          <w:rFonts w:hint="eastAsia"/>
        </w:rPr>
        <w:t>和一个</w:t>
      </w:r>
      <w:r w:rsidRPr="0046195A">
        <w:rPr>
          <w:rFonts w:hint="eastAsia"/>
          <w:color w:val="FF0000"/>
        </w:rPr>
        <w:t>旋转运动</w:t>
      </w:r>
      <w:r>
        <w:rPr>
          <w:rFonts w:hint="eastAsia"/>
        </w:rPr>
        <w:t>，故这个惯性测量单元就是测量</w:t>
      </w:r>
      <w:r w:rsidR="00591B17">
        <w:rPr>
          <w:rFonts w:hint="eastAsia"/>
        </w:rPr>
        <w:t>这两种运动，直线运动通过</w:t>
      </w:r>
      <w:r w:rsidR="00591B17" w:rsidRPr="00E87EAB">
        <w:rPr>
          <w:rFonts w:hint="eastAsia"/>
          <w:color w:val="FF0000"/>
        </w:rPr>
        <w:t>加速度计</w:t>
      </w:r>
      <w:r w:rsidR="00E87EAB">
        <w:rPr>
          <w:rFonts w:hint="eastAsia"/>
        </w:rPr>
        <w:t>可以测量，旋转运动则通过陀螺仪</w:t>
      </w:r>
      <w:r w:rsidR="00591B17">
        <w:rPr>
          <w:rFonts w:hint="eastAsia"/>
        </w:rPr>
        <w:t>。</w:t>
      </w:r>
      <w:r>
        <w:rPr>
          <w:rFonts w:hint="eastAsia"/>
        </w:rPr>
        <w:t>假设</w:t>
      </w:r>
      <w:r>
        <w:rPr>
          <w:rFonts w:hint="eastAsia"/>
        </w:rPr>
        <w:t>IMU</w:t>
      </w:r>
      <w:r w:rsidR="00C4595B">
        <w:rPr>
          <w:rFonts w:hint="eastAsia"/>
        </w:rPr>
        <w:t>的陀螺和加速度计的测量是没有任何误差的。</w:t>
      </w:r>
      <w:r w:rsidR="00632E94">
        <w:rPr>
          <w:rFonts w:hint="eastAsia"/>
        </w:rPr>
        <w:t>那么通过陀螺则可以精确的测量物体的姿态。</w:t>
      </w:r>
      <w:r>
        <w:rPr>
          <w:rFonts w:hint="eastAsia"/>
        </w:rPr>
        <w:t>通过加速度计可以</w:t>
      </w:r>
      <w:r w:rsidRPr="00CD4742">
        <w:rPr>
          <w:rFonts w:hint="eastAsia"/>
          <w:color w:val="FF0000"/>
        </w:rPr>
        <w:t>二次积分</w:t>
      </w:r>
      <w:r>
        <w:rPr>
          <w:rFonts w:hint="eastAsia"/>
        </w:rPr>
        <w:t>得出位移，实现完整的</w:t>
      </w:r>
      <w:r w:rsidR="00B4362A">
        <w:rPr>
          <w:rFonts w:hint="eastAsia"/>
        </w:rPr>
        <w:t>6DOF</w:t>
      </w:r>
      <w:r w:rsidR="00B4362A">
        <w:rPr>
          <w:rFonts w:hint="eastAsia"/>
        </w:rPr>
        <w:t>，</w:t>
      </w:r>
      <w:r>
        <w:rPr>
          <w:rFonts w:hint="eastAsia"/>
        </w:rPr>
        <w:t>也就是说你带着一台这种理论型的</w:t>
      </w:r>
      <w:r>
        <w:rPr>
          <w:rFonts w:hint="eastAsia"/>
        </w:rPr>
        <w:t>IMU</w:t>
      </w:r>
      <w:r w:rsidR="000F276A">
        <w:rPr>
          <w:rFonts w:hint="eastAsia"/>
        </w:rPr>
        <w:t>在宇宙任何位置运动。我们都可以知道他当前的姿态和相对位移，</w:t>
      </w:r>
      <w:r w:rsidR="00632E94">
        <w:rPr>
          <w:rFonts w:hint="eastAsia"/>
        </w:rPr>
        <w:t>这将不局限于任何场。</w:t>
      </w:r>
    </w:p>
    <w:p w:rsidR="009D0B65" w:rsidRDefault="009D0B65" w:rsidP="004B5D03">
      <w:r>
        <w:rPr>
          <w:rFonts w:hint="eastAsia"/>
        </w:rPr>
        <w:t>3.</w:t>
      </w:r>
      <w:r>
        <w:rPr>
          <w:rFonts w:hint="eastAsia"/>
        </w:rPr>
        <w:t>两者的区别</w:t>
      </w:r>
    </w:p>
    <w:p w:rsidR="009D0B65" w:rsidRPr="00602746" w:rsidRDefault="009D0B65" w:rsidP="00B37148">
      <w:pPr>
        <w:rPr>
          <w:color w:val="FF0000"/>
        </w:rPr>
      </w:pPr>
      <w:r>
        <w:rPr>
          <w:rFonts w:hint="eastAsia"/>
        </w:rPr>
        <w:t>为什么</w:t>
      </w:r>
      <w:r w:rsidR="0008606F">
        <w:rPr>
          <w:rFonts w:hint="eastAsia"/>
        </w:rPr>
        <w:t>AHRS</w:t>
      </w:r>
      <w:r w:rsidR="0008606F">
        <w:rPr>
          <w:rFonts w:hint="eastAsia"/>
        </w:rPr>
        <w:t>多了一个传感器结果受限制更多呢？</w:t>
      </w:r>
      <w:r w:rsidR="00D149AC">
        <w:rPr>
          <w:rFonts w:hint="eastAsia"/>
        </w:rPr>
        <w:t>因为</w:t>
      </w:r>
      <w:r w:rsidRPr="009D0B65">
        <w:rPr>
          <w:rFonts w:hint="eastAsia"/>
        </w:rPr>
        <w:t>AHRS</w:t>
      </w:r>
      <w:r w:rsidRPr="009D0B65">
        <w:rPr>
          <w:rFonts w:hint="eastAsia"/>
        </w:rPr>
        <w:t>的传感器通常是成本低廉的</w:t>
      </w:r>
      <w:r w:rsidR="00F25A0D" w:rsidRPr="00F25A0D">
        <w:rPr>
          <w:color w:val="FF0000"/>
        </w:rPr>
        <w:t>MEMS</w:t>
      </w:r>
      <w:r w:rsidR="005200D5">
        <w:rPr>
          <w:rFonts w:hint="eastAsia"/>
          <w:color w:val="FF0000"/>
        </w:rPr>
        <w:t>（</w:t>
      </w:r>
      <w:r w:rsidR="005200D5" w:rsidRPr="005200D5">
        <w:rPr>
          <w:color w:val="FF0000"/>
        </w:rPr>
        <w:t>Micro-Electro-Mechanical System</w:t>
      </w:r>
      <w:r w:rsidR="00B37148">
        <w:rPr>
          <w:rFonts w:hint="eastAsia"/>
          <w:color w:val="FF0000"/>
        </w:rPr>
        <w:t>，</w:t>
      </w:r>
      <w:r w:rsidR="00602746">
        <w:rPr>
          <w:rFonts w:hint="eastAsia"/>
          <w:color w:val="FF0000"/>
        </w:rPr>
        <w:t>主要由传感器、</w:t>
      </w:r>
      <w:r w:rsidR="00B37148" w:rsidRPr="00B37148">
        <w:rPr>
          <w:rFonts w:hint="eastAsia"/>
          <w:color w:val="FF0000"/>
        </w:rPr>
        <w:t>执</w:t>
      </w:r>
      <w:r w:rsidR="00602746">
        <w:rPr>
          <w:rFonts w:hint="eastAsia"/>
          <w:color w:val="FF0000"/>
        </w:rPr>
        <w:t>行器</w:t>
      </w:r>
      <w:r w:rsidR="002379F4">
        <w:rPr>
          <w:rFonts w:hint="eastAsia"/>
          <w:color w:val="FF0000"/>
        </w:rPr>
        <w:t>和微能源三大部分组成</w:t>
      </w:r>
      <w:r w:rsidR="005200D5" w:rsidRPr="005200D5">
        <w:rPr>
          <w:color w:val="FF0000"/>
        </w:rPr>
        <w:t>）</w:t>
      </w:r>
      <w:r w:rsidR="00D149AC">
        <w:rPr>
          <w:rFonts w:hint="eastAsia"/>
        </w:rPr>
        <w:t>传感器，</w:t>
      </w:r>
      <w:r w:rsidR="009A4576">
        <w:rPr>
          <w:rFonts w:hint="eastAsia"/>
        </w:rPr>
        <w:t>这种传感器的陀螺仪和加速度计的噪声相对来说很大，以平面陀螺仪</w:t>
      </w:r>
      <w:r w:rsidRPr="009D0B65">
        <w:rPr>
          <w:rFonts w:hint="eastAsia"/>
        </w:rPr>
        <w:t>为例用</w:t>
      </w:r>
      <w:r w:rsidRPr="009D0B65">
        <w:rPr>
          <w:rFonts w:hint="eastAsia"/>
        </w:rPr>
        <w:t>ADI</w:t>
      </w:r>
      <w:r w:rsidRPr="009D0B65">
        <w:rPr>
          <w:rFonts w:hint="eastAsia"/>
        </w:rPr>
        <w:t>的陀螺仪进行积分一分钟会漂移</w:t>
      </w:r>
      <w:r w:rsidRPr="009D0B65">
        <w:rPr>
          <w:rFonts w:hint="eastAsia"/>
        </w:rPr>
        <w:t>2</w:t>
      </w:r>
      <w:r w:rsidRPr="009D0B65">
        <w:rPr>
          <w:rFonts w:hint="eastAsia"/>
        </w:rPr>
        <w:t>度左右，这种前提下如果没有磁场和重力场来修</w:t>
      </w:r>
      <w:r w:rsidR="00C05E81">
        <w:rPr>
          <w:rFonts w:hint="eastAsia"/>
        </w:rPr>
        <w:t>正三轴陀螺的话。</w:t>
      </w:r>
      <w:r w:rsidRPr="009D0B65">
        <w:rPr>
          <w:rFonts w:hint="eastAsia"/>
        </w:rPr>
        <w:t>那么基本上</w:t>
      </w:r>
      <w:r w:rsidRPr="009D0B65">
        <w:rPr>
          <w:rFonts w:hint="eastAsia"/>
        </w:rPr>
        <w:t>3</w:t>
      </w:r>
      <w:r w:rsidR="001006BA">
        <w:rPr>
          <w:rFonts w:hint="eastAsia"/>
        </w:rPr>
        <w:t>分钟以后物体的实际姿态和测量输出姿态就完全变样了，</w:t>
      </w:r>
      <w:r w:rsidRPr="009D0B65">
        <w:rPr>
          <w:rFonts w:hint="eastAsia"/>
        </w:rPr>
        <w:t>所</w:t>
      </w:r>
      <w:r w:rsidR="00C05E81">
        <w:rPr>
          <w:rFonts w:hint="eastAsia"/>
        </w:rPr>
        <w:t>以在这种低价陀螺仪和加速度计的架构下必须运用场向量来进行修正。</w:t>
      </w:r>
    </w:p>
    <w:p w:rsidR="00AE4CA3" w:rsidRDefault="00AE4CA3" w:rsidP="00AE4CA3">
      <w:r>
        <w:rPr>
          <w:rFonts w:hint="eastAsia"/>
        </w:rPr>
        <w:t>IMU</w:t>
      </w:r>
      <w:r>
        <w:rPr>
          <w:rFonts w:hint="eastAsia"/>
        </w:rPr>
        <w:t>的陀螺仪用的是光纤陀螺或者机械陀螺，这种陀螺</w:t>
      </w:r>
      <w:r w:rsidR="00B37B29">
        <w:rPr>
          <w:rFonts w:hint="eastAsia"/>
        </w:rPr>
        <w:t>仪</w:t>
      </w:r>
      <w:r>
        <w:rPr>
          <w:rFonts w:hint="eastAsia"/>
        </w:rPr>
        <w:t>的成本很高，精度相对</w:t>
      </w:r>
      <w:r w:rsidR="00B37B29">
        <w:rPr>
          <w:rFonts w:hint="eastAsia"/>
        </w:rPr>
        <w:t>MEMS</w:t>
      </w:r>
      <w:r>
        <w:rPr>
          <w:rFonts w:hint="eastAsia"/>
        </w:rPr>
        <w:t>陀螺</w:t>
      </w:r>
      <w:r w:rsidR="006639BA">
        <w:rPr>
          <w:rFonts w:hint="eastAsia"/>
        </w:rPr>
        <w:t>仪</w:t>
      </w:r>
      <w:r>
        <w:rPr>
          <w:rFonts w:hint="eastAsia"/>
        </w:rPr>
        <w:t>也很高。</w:t>
      </w:r>
      <w:r>
        <w:rPr>
          <w:rFonts w:hint="eastAsia"/>
        </w:rPr>
        <w:t>IMU</w:t>
      </w:r>
      <w:r>
        <w:rPr>
          <w:rFonts w:hint="eastAsia"/>
        </w:rPr>
        <w:t>的姿态精度参数通常是一小时飘多少度，比如</w:t>
      </w:r>
      <w:r>
        <w:rPr>
          <w:rFonts w:hint="eastAsia"/>
        </w:rPr>
        <w:t>xbow</w:t>
      </w:r>
      <w:r>
        <w:rPr>
          <w:rFonts w:hint="eastAsia"/>
        </w:rPr>
        <w:t>的低端的有一小时</w:t>
      </w:r>
      <w:r>
        <w:rPr>
          <w:rFonts w:hint="eastAsia"/>
        </w:rPr>
        <w:t>3</w:t>
      </w:r>
      <w:r w:rsidR="00CA66DF">
        <w:rPr>
          <w:rFonts w:hint="eastAsia"/>
        </w:rPr>
        <w:t>度的。</w:t>
      </w:r>
      <w:r>
        <w:rPr>
          <w:rFonts w:hint="eastAsia"/>
        </w:rPr>
        <w:t>而用加速度计积分做位置的话。</w:t>
      </w:r>
      <w:r>
        <w:rPr>
          <w:rFonts w:hint="eastAsia"/>
        </w:rPr>
        <w:t>AHRS</w:t>
      </w:r>
      <w:r>
        <w:rPr>
          <w:rFonts w:hint="eastAsia"/>
        </w:rPr>
        <w:t>是不现实的。</w:t>
      </w:r>
      <w:r>
        <w:rPr>
          <w:rFonts w:hint="eastAsia"/>
        </w:rPr>
        <w:t>AHRS</w:t>
      </w:r>
      <w:r>
        <w:rPr>
          <w:rFonts w:hint="eastAsia"/>
        </w:rPr>
        <w:t>通常要结合</w:t>
      </w:r>
      <w:r>
        <w:rPr>
          <w:rFonts w:hint="eastAsia"/>
        </w:rPr>
        <w:t>GPS</w:t>
      </w:r>
      <w:r>
        <w:rPr>
          <w:rFonts w:hint="eastAsia"/>
        </w:rPr>
        <w:t>和气压计做位置</w:t>
      </w:r>
      <w:r w:rsidR="00CA66DF">
        <w:rPr>
          <w:rFonts w:hint="eastAsia"/>
        </w:rPr>
        <w:t>。</w:t>
      </w:r>
    </w:p>
    <w:p w:rsidR="00AE3841" w:rsidRDefault="00AE3841" w:rsidP="00AE4CA3">
      <w:r>
        <w:rPr>
          <w:rFonts w:hint="eastAsia"/>
        </w:rPr>
        <w:t>AHRS</w:t>
      </w:r>
      <w:r>
        <w:rPr>
          <w:rFonts w:hint="eastAsia"/>
        </w:rPr>
        <w:t>提供了数据融合的功能，能够保证输出的是可靠的数据，但是</w:t>
      </w:r>
      <w:r>
        <w:rPr>
          <w:rFonts w:hint="eastAsia"/>
        </w:rPr>
        <w:t>IMU</w:t>
      </w:r>
      <w:r>
        <w:rPr>
          <w:rFonts w:hint="eastAsia"/>
        </w:rPr>
        <w:t>只能够输出</w:t>
      </w:r>
      <w:r w:rsidR="00D61296">
        <w:rPr>
          <w:rFonts w:hint="eastAsia"/>
        </w:rPr>
        <w:t>直线和旋转两种形式的</w:t>
      </w:r>
      <w:r w:rsidR="00A850EE">
        <w:rPr>
          <w:rFonts w:hint="eastAsia"/>
        </w:rPr>
        <w:t>运动数据。</w:t>
      </w:r>
    </w:p>
    <w:p w:rsidR="00334BE7" w:rsidRDefault="00334BE7" w:rsidP="00AE4CA3">
      <w:pPr>
        <w:rPr>
          <w:b/>
          <w:sz w:val="28"/>
        </w:rPr>
      </w:pPr>
    </w:p>
    <w:p w:rsidR="00A24D9E" w:rsidRDefault="00A24D9E" w:rsidP="00AE4CA3">
      <w:pPr>
        <w:rPr>
          <w:b/>
          <w:sz w:val="28"/>
        </w:rPr>
      </w:pPr>
    </w:p>
    <w:p w:rsidR="00A24D9E" w:rsidRDefault="00A24D9E" w:rsidP="00AE4CA3">
      <w:pPr>
        <w:rPr>
          <w:b/>
          <w:sz w:val="28"/>
        </w:rPr>
      </w:pPr>
    </w:p>
    <w:p w:rsidR="00A24D9E" w:rsidRPr="00096DAE" w:rsidRDefault="00A24D9E" w:rsidP="00AE4CA3">
      <w:pPr>
        <w:rPr>
          <w:b/>
          <w:sz w:val="28"/>
        </w:rPr>
      </w:pPr>
    </w:p>
    <w:p w:rsidR="00334BE7" w:rsidRPr="00096DAE" w:rsidRDefault="00334BE7" w:rsidP="00AE4CA3">
      <w:pPr>
        <w:rPr>
          <w:b/>
          <w:sz w:val="28"/>
        </w:rPr>
      </w:pPr>
      <w:r w:rsidRPr="00096DAE">
        <w:rPr>
          <w:rFonts w:hint="eastAsia"/>
          <w:b/>
          <w:sz w:val="28"/>
        </w:rPr>
        <w:lastRenderedPageBreak/>
        <w:t>二、</w:t>
      </w:r>
      <w:r w:rsidR="00A420FA" w:rsidRPr="00096DAE">
        <w:rPr>
          <w:rFonts w:hint="eastAsia"/>
          <w:b/>
          <w:sz w:val="28"/>
        </w:rPr>
        <w:t>AHRS</w:t>
      </w:r>
      <w:r w:rsidR="00C966A7" w:rsidRPr="00096DAE">
        <w:rPr>
          <w:rFonts w:hint="eastAsia"/>
          <w:b/>
          <w:sz w:val="28"/>
        </w:rPr>
        <w:t>特性</w:t>
      </w:r>
    </w:p>
    <w:p w:rsidR="00C966A7" w:rsidRDefault="006E3606" w:rsidP="00AE4CA3">
      <w:r>
        <w:rPr>
          <w:rFonts w:hint="eastAsia"/>
        </w:rPr>
        <w:t>1.</w:t>
      </w:r>
      <w:r w:rsidR="007C12C7">
        <w:rPr>
          <w:rFonts w:hint="eastAsia"/>
        </w:rPr>
        <w:t>利用磁场与重力的正交性，</w:t>
      </w:r>
      <w:r w:rsidR="009E7A3B">
        <w:rPr>
          <w:rFonts w:hint="eastAsia"/>
        </w:rPr>
        <w:t>受磁场的干扰严重</w:t>
      </w:r>
      <w:r>
        <w:rPr>
          <w:rFonts w:hint="eastAsia"/>
        </w:rPr>
        <w:t>。</w:t>
      </w:r>
      <w:r w:rsidR="00DC0CB1">
        <w:rPr>
          <w:rFonts w:hint="eastAsia"/>
        </w:rPr>
        <w:t>但是存在矫正算法</w:t>
      </w:r>
    </w:p>
    <w:p w:rsidR="00C966A7" w:rsidRDefault="005576FD" w:rsidP="00AE4CA3">
      <w:r>
        <w:t>2.</w:t>
      </w:r>
      <w:r>
        <w:rPr>
          <w:rFonts w:hint="eastAsia"/>
        </w:rPr>
        <w:t>使用互补滤波和卡尔曼滤波</w:t>
      </w:r>
      <w:r w:rsidR="00E761DF">
        <w:rPr>
          <w:rFonts w:hint="eastAsia"/>
        </w:rPr>
        <w:t>，数据可靠性高</w:t>
      </w:r>
      <w:r w:rsidR="005A67BD">
        <w:rPr>
          <w:rFonts w:hint="eastAsia"/>
        </w:rPr>
        <w:t>。</w:t>
      </w:r>
    </w:p>
    <w:p w:rsidR="00065426" w:rsidRDefault="00065426" w:rsidP="00AE4CA3">
      <w:r>
        <w:rPr>
          <w:rFonts w:hint="eastAsia"/>
        </w:rPr>
        <w:t>3.MPU6500</w:t>
      </w:r>
      <w:r>
        <w:rPr>
          <w:rFonts w:hint="eastAsia"/>
        </w:rPr>
        <w:t>只支持</w:t>
      </w:r>
      <w:r>
        <w:rPr>
          <w:rFonts w:hint="eastAsia"/>
        </w:rPr>
        <w:t>SPI</w:t>
      </w:r>
      <w:r>
        <w:rPr>
          <w:rFonts w:hint="eastAsia"/>
        </w:rPr>
        <w:t>通信，</w:t>
      </w:r>
      <w:r>
        <w:rPr>
          <w:rFonts w:hint="eastAsia"/>
        </w:rPr>
        <w:t>MPU6050</w:t>
      </w:r>
      <w:r>
        <w:rPr>
          <w:rFonts w:hint="eastAsia"/>
        </w:rPr>
        <w:t>支持</w:t>
      </w:r>
      <w:r>
        <w:rPr>
          <w:rFonts w:hint="eastAsia"/>
        </w:rPr>
        <w:t>IIC</w:t>
      </w:r>
      <w:r>
        <w:rPr>
          <w:rFonts w:hint="eastAsia"/>
        </w:rPr>
        <w:t>和</w:t>
      </w:r>
      <w:r>
        <w:rPr>
          <w:rFonts w:hint="eastAsia"/>
        </w:rPr>
        <w:t>SPI</w:t>
      </w:r>
      <w:r>
        <w:rPr>
          <w:rFonts w:hint="eastAsia"/>
        </w:rPr>
        <w:t>，</w:t>
      </w:r>
      <w:r w:rsidRPr="00065426">
        <w:rPr>
          <w:rFonts w:hint="eastAsia"/>
        </w:rPr>
        <w:t>400kHz</w:t>
      </w:r>
      <w:r w:rsidRPr="00065426">
        <w:rPr>
          <w:rFonts w:hint="eastAsia"/>
        </w:rPr>
        <w:t>的</w:t>
      </w:r>
      <w:r w:rsidRPr="00065426">
        <w:rPr>
          <w:rFonts w:hint="eastAsia"/>
        </w:rPr>
        <w:t xml:space="preserve"> I2C </w:t>
      </w:r>
      <w:r w:rsidRPr="00065426">
        <w:rPr>
          <w:rFonts w:hint="eastAsia"/>
        </w:rPr>
        <w:t>或最高达</w:t>
      </w:r>
      <w:r w:rsidRPr="00065426">
        <w:rPr>
          <w:rFonts w:hint="eastAsia"/>
        </w:rPr>
        <w:t>20MHz</w:t>
      </w:r>
      <w:r w:rsidRPr="00065426">
        <w:rPr>
          <w:rFonts w:hint="eastAsia"/>
        </w:rPr>
        <w:t>的</w:t>
      </w:r>
      <w:r w:rsidRPr="00065426">
        <w:rPr>
          <w:rFonts w:hint="eastAsia"/>
        </w:rPr>
        <w:t>SPI</w:t>
      </w:r>
    </w:p>
    <w:p w:rsidR="00096DAE" w:rsidRDefault="00096DAE" w:rsidP="00AE4CA3"/>
    <w:p w:rsidR="00293912" w:rsidRDefault="00293912" w:rsidP="00AE4CA3"/>
    <w:p w:rsidR="00293912" w:rsidRDefault="00293912" w:rsidP="00AE4CA3"/>
    <w:p w:rsidR="00293912" w:rsidRDefault="00293912" w:rsidP="00AE4CA3"/>
    <w:p w:rsidR="00293912" w:rsidRDefault="00293912" w:rsidP="00AE4CA3"/>
    <w:p w:rsidR="00293912" w:rsidRDefault="00293912" w:rsidP="00AE4CA3"/>
    <w:p w:rsidR="00293912" w:rsidRDefault="00293912" w:rsidP="00AE4CA3"/>
    <w:p w:rsidR="005A67BD" w:rsidRPr="00096DAE" w:rsidRDefault="00936C29" w:rsidP="00AE4CA3">
      <w:pPr>
        <w:rPr>
          <w:b/>
          <w:sz w:val="28"/>
        </w:rPr>
      </w:pPr>
      <w:r w:rsidRPr="00096DAE">
        <w:rPr>
          <w:rFonts w:hint="eastAsia"/>
          <w:b/>
          <w:sz w:val="28"/>
        </w:rPr>
        <w:t>三、磁罗盘</w:t>
      </w:r>
    </w:p>
    <w:p w:rsidR="00936C29" w:rsidRDefault="00936C29" w:rsidP="00AE4CA3">
      <w:r>
        <w:rPr>
          <w:rFonts w:hint="eastAsia"/>
        </w:rPr>
        <w:t>1.</w:t>
      </w:r>
      <w:r>
        <w:t>HMC5883</w:t>
      </w:r>
      <w:r>
        <w:rPr>
          <w:rFonts w:hint="eastAsia"/>
        </w:rPr>
        <w:t>l</w:t>
      </w:r>
    </w:p>
    <w:p w:rsidR="00DC0CB1" w:rsidRDefault="004B113A" w:rsidP="00AE4CA3">
      <w:r w:rsidRPr="004B113A">
        <w:rPr>
          <w:rFonts w:hint="eastAsia"/>
        </w:rPr>
        <w:t>通过</w:t>
      </w:r>
      <w:r w:rsidRPr="004B113A">
        <w:rPr>
          <w:rFonts w:hint="eastAsia"/>
        </w:rPr>
        <w:t>HMC5883l</w:t>
      </w:r>
      <w:r w:rsidRPr="004B113A">
        <w:rPr>
          <w:rFonts w:hint="eastAsia"/>
        </w:rPr>
        <w:t>芯片提供的自我检测功能，进行自我检测，然后找到一个比例因子。将传感器的检测值乘以这个比例因子，就可以修正磁场。</w:t>
      </w:r>
    </w:p>
    <w:p w:rsidR="00A91B36" w:rsidRDefault="00A91B36" w:rsidP="00AE4CA3">
      <w:r>
        <w:t>2.</w:t>
      </w:r>
      <w:r w:rsidR="000E2F1C">
        <w:t>MPU9150</w:t>
      </w:r>
      <w:r w:rsidR="000E2F1C">
        <w:rPr>
          <w:rFonts w:hint="eastAsia"/>
        </w:rPr>
        <w:t>（</w:t>
      </w:r>
      <w:r>
        <w:t>AKM8975</w:t>
      </w:r>
      <w:r w:rsidR="000E2F1C">
        <w:rPr>
          <w:rFonts w:hint="eastAsia"/>
        </w:rPr>
        <w:t>）</w:t>
      </w:r>
    </w:p>
    <w:p w:rsidR="00476508" w:rsidRDefault="00476508" w:rsidP="00AE4CA3">
      <w:r>
        <w:rPr>
          <w:rFonts w:hint="eastAsia"/>
        </w:rPr>
        <w:t>内部包含</w:t>
      </w:r>
      <w:r>
        <w:rPr>
          <w:rFonts w:hint="eastAsia"/>
        </w:rPr>
        <w:t>DMP</w:t>
      </w:r>
      <w:r>
        <w:rPr>
          <w:rFonts w:hint="eastAsia"/>
        </w:rPr>
        <w:t>（动态运动处理器</w:t>
      </w:r>
      <w:r w:rsidR="00423B2E">
        <w:rPr>
          <w:rFonts w:hint="eastAsia"/>
        </w:rPr>
        <w:t>，</w:t>
      </w:r>
      <w:r w:rsidR="00423B2E" w:rsidRPr="00423B2E">
        <w:t>Digital Motion Processor</w:t>
      </w:r>
      <w:r>
        <w:rPr>
          <w:rFonts w:hint="eastAsia"/>
        </w:rPr>
        <w:t>）</w:t>
      </w:r>
      <w:r w:rsidR="000B0014">
        <w:rPr>
          <w:rFonts w:hint="eastAsia"/>
        </w:rPr>
        <w:t>，只支持</w:t>
      </w:r>
      <w:r w:rsidR="000B0014">
        <w:rPr>
          <w:rFonts w:hint="eastAsia"/>
        </w:rPr>
        <w:t>IIC</w:t>
      </w:r>
      <w:r w:rsidR="000B0014">
        <w:rPr>
          <w:rFonts w:hint="eastAsia"/>
        </w:rPr>
        <w:t>通信</w:t>
      </w:r>
      <w:r w:rsidR="00E551E9">
        <w:rPr>
          <w:rFonts w:hint="eastAsia"/>
        </w:rPr>
        <w:t>。</w:t>
      </w:r>
    </w:p>
    <w:p w:rsidR="00E551E9" w:rsidRDefault="00E551E9" w:rsidP="00E551E9">
      <w:pPr>
        <w:rPr>
          <w:rFonts w:hint="eastAsia"/>
        </w:rPr>
      </w:pPr>
      <w:r>
        <w:rPr>
          <w:rFonts w:hint="eastAsia"/>
        </w:rPr>
        <w:t>运动数字处理引擎（</w:t>
      </w:r>
      <w:r>
        <w:rPr>
          <w:rFonts w:hint="eastAsia"/>
        </w:rPr>
        <w:t xml:space="preserve"> DMP</w:t>
      </w:r>
      <w:r>
        <w:rPr>
          <w:rFonts w:hint="eastAsia"/>
        </w:rPr>
        <w:t>）位于</w:t>
      </w:r>
      <w:r>
        <w:rPr>
          <w:rFonts w:hint="eastAsia"/>
        </w:rPr>
        <w:t xml:space="preserve"> MPU</w:t>
      </w:r>
      <w:r>
        <w:t>9150</w:t>
      </w:r>
      <w:r>
        <w:rPr>
          <w:rFonts w:hint="eastAsia"/>
        </w:rPr>
        <w:t>（</w:t>
      </w:r>
      <w:r>
        <w:rPr>
          <w:rFonts w:hint="eastAsia"/>
        </w:rPr>
        <w:t>9250</w:t>
      </w:r>
      <w:r>
        <w:rPr>
          <w:rFonts w:hint="eastAsia"/>
        </w:rPr>
        <w:t>）</w:t>
      </w:r>
      <w:r>
        <w:rPr>
          <w:rFonts w:hint="eastAsia"/>
        </w:rPr>
        <w:t xml:space="preserve"> </w:t>
      </w:r>
      <w:r>
        <w:rPr>
          <w:rFonts w:hint="eastAsia"/>
        </w:rPr>
        <w:t>内部，可以直接处理数据，</w:t>
      </w:r>
      <w:r>
        <w:rPr>
          <w:rFonts w:hint="eastAsia"/>
        </w:rPr>
        <w:t xml:space="preserve"> </w:t>
      </w:r>
      <w:r>
        <w:rPr>
          <w:rFonts w:hint="eastAsia"/>
        </w:rPr>
        <w:t>减少了主控芯片的任务。</w:t>
      </w:r>
      <w:r>
        <w:rPr>
          <w:rFonts w:hint="eastAsia"/>
        </w:rPr>
        <w:t xml:space="preserve"> </w:t>
      </w:r>
      <w:r>
        <w:rPr>
          <w:rFonts w:hint="eastAsia"/>
        </w:rPr>
        <w:t>只需要把所得到的加速度，陀螺仪，磁场值甚至外置的传感器的值直接给它即可。然</w:t>
      </w:r>
    </w:p>
    <w:p w:rsidR="00E551E9" w:rsidRDefault="00086376" w:rsidP="00E551E9">
      <w:pPr>
        <w:rPr>
          <w:rFonts w:hint="eastAsia"/>
        </w:rPr>
      </w:pPr>
      <w:r>
        <w:rPr>
          <w:rFonts w:hint="eastAsia"/>
        </w:rPr>
        <w:t>后直接从它</w:t>
      </w:r>
      <w:r w:rsidR="00E551E9">
        <w:rPr>
          <w:rFonts w:hint="eastAsia"/>
        </w:rPr>
        <w:t>的寄存器读取计算好的值就行，或者直接把算好的值存入</w:t>
      </w:r>
      <w:r w:rsidR="00E551E9">
        <w:rPr>
          <w:rFonts w:hint="eastAsia"/>
        </w:rPr>
        <w:t xml:space="preserve"> FIFO </w:t>
      </w:r>
      <w:r w:rsidR="00E551E9">
        <w:rPr>
          <w:rFonts w:hint="eastAsia"/>
        </w:rPr>
        <w:t>缓冲器。</w:t>
      </w:r>
      <w:r w:rsidR="00E551E9">
        <w:rPr>
          <w:rFonts w:hint="eastAsia"/>
        </w:rPr>
        <w:t xml:space="preserve"> DMP </w:t>
      </w:r>
      <w:r w:rsidR="00E551E9">
        <w:rPr>
          <w:rFonts w:hint="eastAsia"/>
        </w:rPr>
        <w:t>有</w:t>
      </w:r>
    </w:p>
    <w:p w:rsidR="00E551E9" w:rsidRDefault="00515A99" w:rsidP="00E551E9">
      <w:pPr>
        <w:rPr>
          <w:rFonts w:hint="eastAsia"/>
        </w:rPr>
      </w:pPr>
      <w:r>
        <w:rPr>
          <w:rFonts w:hint="eastAsia"/>
        </w:rPr>
        <w:t>个中断引脚，可做来唤醒</w:t>
      </w:r>
      <w:r w:rsidR="00E551E9">
        <w:rPr>
          <w:rFonts w:hint="eastAsia"/>
        </w:rPr>
        <w:t>主控芯片。</w:t>
      </w:r>
      <w:r w:rsidR="00E551E9">
        <w:rPr>
          <w:rFonts w:hint="eastAsia"/>
        </w:rPr>
        <w:t xml:space="preserve">DMP </w:t>
      </w:r>
      <w:r w:rsidR="00E551E9">
        <w:rPr>
          <w:rFonts w:hint="eastAsia"/>
        </w:rPr>
        <w:t>主要</w:t>
      </w:r>
      <w:r>
        <w:rPr>
          <w:rFonts w:hint="eastAsia"/>
        </w:rPr>
        <w:t>任务是来释放</w:t>
      </w:r>
      <w:r w:rsidR="00E551E9">
        <w:rPr>
          <w:rFonts w:hint="eastAsia"/>
        </w:rPr>
        <w:t>主芯片的工作任务。一般的运行速率达到</w:t>
      </w:r>
      <w:r w:rsidR="00E551E9">
        <w:rPr>
          <w:rFonts w:hint="eastAsia"/>
        </w:rPr>
        <w:t xml:space="preserve"> 200Hz</w:t>
      </w:r>
      <w:r w:rsidR="002E6DE8">
        <w:rPr>
          <w:rFonts w:hint="eastAsia"/>
        </w:rPr>
        <w:t>，可保证高速率和高精</w:t>
      </w:r>
      <w:r w:rsidR="00E551E9">
        <w:rPr>
          <w:rFonts w:hint="eastAsia"/>
        </w:rPr>
        <w:t>度。即使这样，主芯片在就算只有</w:t>
      </w:r>
      <w:r w:rsidR="00E551E9">
        <w:rPr>
          <w:rFonts w:hint="eastAsia"/>
        </w:rPr>
        <w:t xml:space="preserve"> 5Hz</w:t>
      </w:r>
      <w:r w:rsidR="00044660">
        <w:rPr>
          <w:rFonts w:hint="eastAsia"/>
        </w:rPr>
        <w:t>的速率下与其通信，芯片的运算</w:t>
      </w:r>
      <w:r w:rsidR="00F230EE">
        <w:rPr>
          <w:rFonts w:hint="eastAsia"/>
        </w:rPr>
        <w:t>速度仍然</w:t>
      </w:r>
      <w:r w:rsidR="00E551E9">
        <w:rPr>
          <w:rFonts w:hint="eastAsia"/>
        </w:rPr>
        <w:t>可以达到</w:t>
      </w:r>
      <w:r w:rsidR="00E551E9">
        <w:rPr>
          <w:rFonts w:hint="eastAsia"/>
        </w:rPr>
        <w:t xml:space="preserve"> 200Hz</w:t>
      </w:r>
      <w:r w:rsidR="00E551E9">
        <w:rPr>
          <w:rFonts w:hint="eastAsia"/>
        </w:rPr>
        <w:t>。</w:t>
      </w:r>
      <w:r w:rsidR="00E551E9">
        <w:rPr>
          <w:rFonts w:hint="eastAsia"/>
        </w:rPr>
        <w:t xml:space="preserve">DMP </w:t>
      </w:r>
      <w:r w:rsidR="00E551E9">
        <w:rPr>
          <w:rFonts w:hint="eastAsia"/>
        </w:rPr>
        <w:t>可以节能，而且对节约软件结构，节约程序运行时间还是非常重要的。</w:t>
      </w:r>
    </w:p>
    <w:p w:rsidR="00A91B36" w:rsidRDefault="00A91B36" w:rsidP="00AE4CA3">
      <w:r>
        <w:t>3.MPU9250</w:t>
      </w:r>
      <w:r w:rsidR="00B87222">
        <w:rPr>
          <w:rFonts w:hint="eastAsia"/>
        </w:rPr>
        <w:t>（</w:t>
      </w:r>
      <w:r w:rsidR="00B87222">
        <w:rPr>
          <w:rFonts w:hint="eastAsia"/>
        </w:rPr>
        <w:t>AK</w:t>
      </w:r>
      <w:r w:rsidR="000E2F1C">
        <w:t>M</w:t>
      </w:r>
      <w:r w:rsidR="00B87222">
        <w:rPr>
          <w:rFonts w:hint="eastAsia"/>
        </w:rPr>
        <w:t>8963</w:t>
      </w:r>
      <w:r w:rsidR="00B87222">
        <w:rPr>
          <w:rFonts w:hint="eastAsia"/>
        </w:rPr>
        <w:t>）</w:t>
      </w:r>
    </w:p>
    <w:p w:rsidR="000B0014" w:rsidRDefault="0009138D" w:rsidP="00AE4CA3">
      <w:r>
        <w:rPr>
          <w:rFonts w:hint="eastAsia"/>
        </w:rPr>
        <w:t>（</w:t>
      </w:r>
      <w:r>
        <w:rPr>
          <w:rFonts w:hint="eastAsia"/>
        </w:rPr>
        <w:t>1</w:t>
      </w:r>
      <w:r>
        <w:rPr>
          <w:rFonts w:hint="eastAsia"/>
        </w:rPr>
        <w:t>）</w:t>
      </w:r>
      <w:r w:rsidR="000B0014">
        <w:rPr>
          <w:rFonts w:hint="eastAsia"/>
        </w:rPr>
        <w:t>内部包含</w:t>
      </w:r>
      <w:r w:rsidR="000B0014">
        <w:rPr>
          <w:rFonts w:hint="eastAsia"/>
        </w:rPr>
        <w:t>DMP</w:t>
      </w:r>
      <w:r w:rsidR="000B0014">
        <w:rPr>
          <w:rFonts w:hint="eastAsia"/>
        </w:rPr>
        <w:t>，支持</w:t>
      </w:r>
      <w:r w:rsidR="000B0014">
        <w:rPr>
          <w:rFonts w:hint="eastAsia"/>
        </w:rPr>
        <w:t>SPI</w:t>
      </w:r>
      <w:r w:rsidR="000B0014">
        <w:rPr>
          <w:rFonts w:hint="eastAsia"/>
        </w:rPr>
        <w:t>和</w:t>
      </w:r>
      <w:r w:rsidR="000B0014">
        <w:rPr>
          <w:rFonts w:hint="eastAsia"/>
        </w:rPr>
        <w:t>IIC</w:t>
      </w:r>
      <w:r w:rsidR="000B0014">
        <w:rPr>
          <w:rFonts w:hint="eastAsia"/>
        </w:rPr>
        <w:t>通信</w:t>
      </w:r>
      <w:r w:rsidR="00D40FBB">
        <w:rPr>
          <w:rFonts w:hint="eastAsia"/>
        </w:rPr>
        <w:t>。</w:t>
      </w:r>
    </w:p>
    <w:p w:rsidR="00CB2CEF" w:rsidRDefault="00DF1281" w:rsidP="00AE4CA3">
      <w:pPr>
        <w:rPr>
          <w:rFonts w:hint="eastAsia"/>
        </w:rPr>
      </w:pPr>
      <w:r>
        <w:rPr>
          <w:rFonts w:hint="eastAsia"/>
        </w:rPr>
        <w:t>芯片的内部</w:t>
      </w:r>
      <w:r w:rsidR="00CB2CEF">
        <w:rPr>
          <w:rFonts w:hint="eastAsia"/>
        </w:rPr>
        <w:t>原理框图如下：</w:t>
      </w:r>
    </w:p>
    <w:p w:rsidR="00D40FBB" w:rsidRDefault="00D40FBB" w:rsidP="00F221AA">
      <w:pPr>
        <w:jc w:val="center"/>
        <w:rPr>
          <w:rFonts w:hint="eastAsia"/>
        </w:rPr>
      </w:pPr>
      <w:r>
        <w:rPr>
          <w:noProof/>
        </w:rPr>
        <w:lastRenderedPageBreak/>
        <w:drawing>
          <wp:inline distT="0" distB="0" distL="0" distR="0" wp14:anchorId="101695BD" wp14:editId="7EDF7339">
            <wp:extent cx="5443268" cy="5243515"/>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6210" cy="5246349"/>
                    </a:xfrm>
                    <a:prstGeom prst="rect">
                      <a:avLst/>
                    </a:prstGeom>
                  </pic:spPr>
                </pic:pic>
              </a:graphicData>
            </a:graphic>
          </wp:inline>
        </w:drawing>
      </w:r>
    </w:p>
    <w:p w:rsidR="00476508" w:rsidRDefault="00476508" w:rsidP="00AE4CA3"/>
    <w:p w:rsidR="005C20AD" w:rsidRDefault="0009138D" w:rsidP="005C20AD">
      <w:pPr>
        <w:rPr>
          <w:rFonts w:hint="eastAsia"/>
        </w:rPr>
      </w:pPr>
      <w:r>
        <w:rPr>
          <w:rFonts w:hint="eastAsia"/>
        </w:rPr>
        <w:t>（</w:t>
      </w:r>
      <w:r>
        <w:rPr>
          <w:rFonts w:hint="eastAsia"/>
        </w:rPr>
        <w:t>2</w:t>
      </w:r>
      <w:r>
        <w:rPr>
          <w:rFonts w:hint="eastAsia"/>
        </w:rPr>
        <w:t>）</w:t>
      </w:r>
      <w:r w:rsidR="005C20AD">
        <w:rPr>
          <w:rFonts w:hint="eastAsia"/>
        </w:rPr>
        <w:t>数据寄存器</w:t>
      </w:r>
      <w:r>
        <w:rPr>
          <w:rFonts w:hint="eastAsia"/>
        </w:rPr>
        <w:t>与</w:t>
      </w:r>
      <w:r>
        <w:rPr>
          <w:rFonts w:hint="eastAsia"/>
        </w:rPr>
        <w:t>FIFO</w:t>
      </w:r>
    </w:p>
    <w:p w:rsidR="005C20AD" w:rsidRDefault="005C20AD" w:rsidP="005C20AD">
      <w:pPr>
        <w:rPr>
          <w:rFonts w:hint="eastAsia"/>
        </w:rPr>
      </w:pPr>
      <w:r>
        <w:rPr>
          <w:rFonts w:hint="eastAsia"/>
        </w:rPr>
        <w:t>数据寄存器是</w:t>
      </w:r>
      <w:r w:rsidRPr="00BC61A6">
        <w:rPr>
          <w:rFonts w:hint="eastAsia"/>
          <w:color w:val="FF0000"/>
        </w:rPr>
        <w:t>只读寄存器</w:t>
      </w:r>
      <w:r>
        <w:rPr>
          <w:rFonts w:hint="eastAsia"/>
        </w:rPr>
        <w:t>，他们存放了刚刚被测量出来的加速度，陀螺仪，磁力计，辅助传</w:t>
      </w:r>
    </w:p>
    <w:p w:rsidR="00BC61A6" w:rsidRDefault="005C20AD" w:rsidP="005C20AD">
      <w:r>
        <w:rPr>
          <w:rFonts w:hint="eastAsia"/>
        </w:rPr>
        <w:t>感器以及温度的值。这些寄存器可以通过串行接口随时被访问。</w:t>
      </w:r>
    </w:p>
    <w:p w:rsidR="005C20AD" w:rsidRDefault="005C20AD" w:rsidP="005C20AD">
      <w:pPr>
        <w:rPr>
          <w:rFonts w:hint="eastAsia"/>
        </w:rPr>
      </w:pPr>
      <w:r>
        <w:rPr>
          <w:rFonts w:hint="eastAsia"/>
        </w:rPr>
        <w:t xml:space="preserve">MPU-9250 </w:t>
      </w:r>
      <w:r>
        <w:rPr>
          <w:rFonts w:hint="eastAsia"/>
        </w:rPr>
        <w:t>包含了一个容量有</w:t>
      </w:r>
      <w:r>
        <w:rPr>
          <w:rFonts w:hint="eastAsia"/>
        </w:rPr>
        <w:t xml:space="preserve"> 512 </w:t>
      </w:r>
      <w:r>
        <w:rPr>
          <w:rFonts w:hint="eastAsia"/>
        </w:rPr>
        <w:t>字节的</w:t>
      </w:r>
      <w:r>
        <w:rPr>
          <w:rFonts w:hint="eastAsia"/>
        </w:rPr>
        <w:t xml:space="preserve"> FIFO </w:t>
      </w:r>
      <w:r>
        <w:rPr>
          <w:rFonts w:hint="eastAsia"/>
        </w:rPr>
        <w:t>寄存器。</w:t>
      </w:r>
      <w:r>
        <w:rPr>
          <w:rFonts w:hint="eastAsia"/>
        </w:rPr>
        <w:t xml:space="preserve"> FIFO </w:t>
      </w:r>
      <w:r>
        <w:rPr>
          <w:rFonts w:hint="eastAsia"/>
        </w:rPr>
        <w:t>配置寄存器决定了哪些数据被</w:t>
      </w:r>
    </w:p>
    <w:p w:rsidR="005C20AD" w:rsidRDefault="005C20AD" w:rsidP="005C20AD">
      <w:pPr>
        <w:rPr>
          <w:rFonts w:hint="eastAsia"/>
        </w:rPr>
      </w:pPr>
      <w:r>
        <w:rPr>
          <w:rFonts w:hint="eastAsia"/>
        </w:rPr>
        <w:t>写入了</w:t>
      </w:r>
      <w:r>
        <w:rPr>
          <w:rFonts w:hint="eastAsia"/>
        </w:rPr>
        <w:t xml:space="preserve"> FIFO </w:t>
      </w:r>
      <w:r>
        <w:rPr>
          <w:rFonts w:hint="eastAsia"/>
        </w:rPr>
        <w:t>缓冲区。有可能是加速度值，陀螺仪的值，温度的值或辅助传感器的值，甚至</w:t>
      </w:r>
      <w:r w:rsidR="009A29C6">
        <w:rPr>
          <w:rFonts w:hint="eastAsia"/>
        </w:rPr>
        <w:t>是</w:t>
      </w:r>
    </w:p>
    <w:p w:rsidR="005C20AD" w:rsidRDefault="005C20AD" w:rsidP="005C20AD">
      <w:pPr>
        <w:rPr>
          <w:rFonts w:hint="eastAsia"/>
        </w:rPr>
      </w:pPr>
      <w:r>
        <w:rPr>
          <w:rFonts w:hint="eastAsia"/>
        </w:rPr>
        <w:t xml:space="preserve">FSYNC </w:t>
      </w:r>
      <w:r w:rsidR="008B727C">
        <w:rPr>
          <w:rFonts w:hint="eastAsia"/>
        </w:rPr>
        <w:t>引脚输入信号。</w:t>
      </w:r>
      <w:r>
        <w:rPr>
          <w:rFonts w:hint="eastAsia"/>
        </w:rPr>
        <w:t xml:space="preserve">FIFO </w:t>
      </w:r>
      <w:r w:rsidR="008B727C">
        <w:rPr>
          <w:rFonts w:hint="eastAsia"/>
        </w:rPr>
        <w:t>计数器</w:t>
      </w:r>
      <w:r>
        <w:rPr>
          <w:rFonts w:hint="eastAsia"/>
        </w:rPr>
        <w:t>会负责记录</w:t>
      </w:r>
      <w:r>
        <w:rPr>
          <w:rFonts w:hint="eastAsia"/>
        </w:rPr>
        <w:t xml:space="preserve"> FIFO </w:t>
      </w:r>
      <w:r w:rsidR="00782E47">
        <w:rPr>
          <w:rFonts w:hint="eastAsia"/>
        </w:rPr>
        <w:t>里面的字节数量，而且可以随时读取</w:t>
      </w:r>
      <w:r>
        <w:rPr>
          <w:rFonts w:hint="eastAsia"/>
        </w:rPr>
        <w:t>。</w:t>
      </w:r>
      <w:r>
        <w:rPr>
          <w:rFonts w:hint="eastAsia"/>
        </w:rPr>
        <w:t xml:space="preserve"> </w:t>
      </w:r>
      <w:r w:rsidR="00F7734D">
        <w:rPr>
          <w:rFonts w:hint="eastAsia"/>
        </w:rPr>
        <w:t>中断功能是提示</w:t>
      </w:r>
      <w:r>
        <w:rPr>
          <w:rFonts w:hint="eastAsia"/>
        </w:rPr>
        <w:t>有新数据可以读了。</w:t>
      </w:r>
    </w:p>
    <w:p w:rsidR="005C20AD" w:rsidRDefault="00CB323E" w:rsidP="005C20AD">
      <w:pPr>
        <w:rPr>
          <w:rFonts w:hint="eastAsia"/>
        </w:rPr>
      </w:pPr>
      <w:r>
        <w:rPr>
          <w:rFonts w:hint="eastAsia"/>
        </w:rPr>
        <w:t>（</w:t>
      </w:r>
      <w:r>
        <w:rPr>
          <w:rFonts w:hint="eastAsia"/>
        </w:rPr>
        <w:t>3</w:t>
      </w:r>
      <w:r>
        <w:rPr>
          <w:rFonts w:hint="eastAsia"/>
        </w:rPr>
        <w:t>）</w:t>
      </w:r>
      <w:r w:rsidR="005C20AD">
        <w:rPr>
          <w:rFonts w:hint="eastAsia"/>
        </w:rPr>
        <w:t>中断功能</w:t>
      </w:r>
    </w:p>
    <w:p w:rsidR="005C20AD" w:rsidRDefault="005C20AD" w:rsidP="005C20AD">
      <w:pPr>
        <w:rPr>
          <w:rFonts w:hint="eastAsia"/>
        </w:rPr>
      </w:pPr>
      <w:r>
        <w:rPr>
          <w:rFonts w:hint="eastAsia"/>
        </w:rPr>
        <w:lastRenderedPageBreak/>
        <w:t>中断的功能可以通过配置中断寄存器来配置。可配置的有：</w:t>
      </w:r>
      <w:r>
        <w:rPr>
          <w:rFonts w:hint="eastAsia"/>
        </w:rPr>
        <w:t xml:space="preserve"> INT </w:t>
      </w:r>
      <w:r>
        <w:rPr>
          <w:rFonts w:hint="eastAsia"/>
        </w:rPr>
        <w:t>中断引脚配置，中断锁和清除以及中断触发。产生中断的情况有：</w:t>
      </w:r>
    </w:p>
    <w:p w:rsidR="005C20AD" w:rsidRDefault="005C20AD" w:rsidP="0012063C">
      <w:pPr>
        <w:pStyle w:val="a7"/>
        <w:numPr>
          <w:ilvl w:val="0"/>
          <w:numId w:val="1"/>
        </w:numPr>
        <w:rPr>
          <w:rFonts w:hint="eastAsia"/>
        </w:rPr>
      </w:pPr>
      <w:r>
        <w:rPr>
          <w:rFonts w:hint="eastAsia"/>
        </w:rPr>
        <w:t>时钟振荡改变的时候（通常发生在切换时钟源时</w:t>
      </w:r>
      <w:r>
        <w:rPr>
          <w:rFonts w:hint="eastAsia"/>
        </w:rPr>
        <w:t xml:space="preserve"> 4 </w:t>
      </w:r>
      <w:r>
        <w:rPr>
          <w:rFonts w:hint="eastAsia"/>
        </w:rPr>
        <w:t>发生）</w:t>
      </w:r>
    </w:p>
    <w:p w:rsidR="005C20AD" w:rsidRDefault="005C20AD" w:rsidP="0012063C">
      <w:pPr>
        <w:pStyle w:val="a7"/>
        <w:numPr>
          <w:ilvl w:val="0"/>
          <w:numId w:val="1"/>
        </w:numPr>
        <w:rPr>
          <w:rFonts w:hint="eastAsia"/>
        </w:rPr>
      </w:pPr>
      <w:r>
        <w:rPr>
          <w:rFonts w:hint="eastAsia"/>
        </w:rPr>
        <w:t>有新数据可读的时候（</w:t>
      </w:r>
      <w:r>
        <w:rPr>
          <w:rFonts w:hint="eastAsia"/>
        </w:rPr>
        <w:t xml:space="preserve"> FIFO </w:t>
      </w:r>
      <w:r>
        <w:rPr>
          <w:rFonts w:hint="eastAsia"/>
        </w:rPr>
        <w:t>寄存器内的数据）</w:t>
      </w:r>
    </w:p>
    <w:p w:rsidR="005C20AD" w:rsidRDefault="005C20AD" w:rsidP="006D5430">
      <w:pPr>
        <w:pStyle w:val="a7"/>
        <w:numPr>
          <w:ilvl w:val="0"/>
          <w:numId w:val="1"/>
        </w:numPr>
        <w:rPr>
          <w:rFonts w:hint="eastAsia"/>
        </w:rPr>
      </w:pPr>
      <w:r>
        <w:rPr>
          <w:rFonts w:hint="eastAsia"/>
        </w:rPr>
        <w:t>加速度的中断功能（运动唤醒功能）</w:t>
      </w:r>
    </w:p>
    <w:p w:rsidR="005C20AD" w:rsidRDefault="005C20AD" w:rsidP="006D5430">
      <w:pPr>
        <w:pStyle w:val="a7"/>
        <w:numPr>
          <w:ilvl w:val="0"/>
          <w:numId w:val="1"/>
        </w:numPr>
        <w:rPr>
          <w:rFonts w:hint="eastAsia"/>
        </w:rPr>
      </w:pPr>
      <w:r>
        <w:rPr>
          <w:rFonts w:hint="eastAsia"/>
        </w:rPr>
        <w:t>没有接收到辅助传感器数据的时候</w:t>
      </w:r>
    </w:p>
    <w:p w:rsidR="00BC7331" w:rsidRDefault="005C20AD" w:rsidP="005C20AD">
      <w:r>
        <w:rPr>
          <w:rFonts w:hint="eastAsia"/>
        </w:rPr>
        <w:t>中断的状态可以从中断寄存器中读取。</w:t>
      </w:r>
      <w:r>
        <w:rPr>
          <w:rFonts w:hint="eastAsia"/>
        </w:rPr>
        <w:t xml:space="preserve">INT </w:t>
      </w:r>
      <w:r>
        <w:rPr>
          <w:rFonts w:hint="eastAsia"/>
        </w:rPr>
        <w:t>引脚必须和主控芯片的相连以便唤醒休眠中的主机。更多细节请参阅寄存器手册。</w:t>
      </w:r>
    </w:p>
    <w:p w:rsidR="00BC7331" w:rsidRDefault="003A5DF2" w:rsidP="00AE4CA3">
      <w:r>
        <w:rPr>
          <w:rFonts w:hint="eastAsia"/>
        </w:rPr>
        <w:t>（</w:t>
      </w:r>
      <w:r>
        <w:rPr>
          <w:rFonts w:hint="eastAsia"/>
        </w:rPr>
        <w:t>4</w:t>
      </w:r>
      <w:r>
        <w:rPr>
          <w:rFonts w:hint="eastAsia"/>
        </w:rPr>
        <w:t>）传感器方向</w:t>
      </w:r>
    </w:p>
    <w:p w:rsidR="003A5DF2" w:rsidRDefault="003A5DF2" w:rsidP="003A5DF2">
      <w:pPr>
        <w:jc w:val="center"/>
      </w:pPr>
      <w:r>
        <w:rPr>
          <w:noProof/>
        </w:rPr>
        <w:drawing>
          <wp:inline distT="0" distB="0" distL="0" distR="0" wp14:anchorId="3CF223A5" wp14:editId="2C6BC6B6">
            <wp:extent cx="1682151" cy="149843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1644" cy="1506892"/>
                    </a:xfrm>
                    <a:prstGeom prst="rect">
                      <a:avLst/>
                    </a:prstGeom>
                  </pic:spPr>
                </pic:pic>
              </a:graphicData>
            </a:graphic>
          </wp:inline>
        </w:drawing>
      </w:r>
      <w:r>
        <w:rPr>
          <w:noProof/>
        </w:rPr>
        <w:drawing>
          <wp:inline distT="0" distB="0" distL="0" distR="0" wp14:anchorId="0831BB37" wp14:editId="7DAA36A2">
            <wp:extent cx="1383312" cy="149237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92762" cy="1502565"/>
                    </a:xfrm>
                    <a:prstGeom prst="rect">
                      <a:avLst/>
                    </a:prstGeom>
                  </pic:spPr>
                </pic:pic>
              </a:graphicData>
            </a:graphic>
          </wp:inline>
        </w:drawing>
      </w:r>
    </w:p>
    <w:p w:rsidR="002851C6" w:rsidRPr="00AE3841" w:rsidRDefault="002851C6" w:rsidP="002851C6">
      <w:pPr>
        <w:rPr>
          <w:rFonts w:hint="eastAsia"/>
        </w:rPr>
      </w:pPr>
      <w:r>
        <w:rPr>
          <w:rFonts w:hint="eastAsia"/>
        </w:rPr>
        <w:t>简单的世界坐标系记法是“东</w:t>
      </w:r>
      <w:r>
        <w:rPr>
          <w:rFonts w:hint="eastAsia"/>
        </w:rPr>
        <w:t>-</w:t>
      </w:r>
      <w:r>
        <w:rPr>
          <w:rFonts w:hint="eastAsia"/>
        </w:rPr>
        <w:t>北</w:t>
      </w:r>
      <w:r>
        <w:rPr>
          <w:rFonts w:hint="eastAsia"/>
        </w:rPr>
        <w:t>-</w:t>
      </w:r>
      <w:r>
        <w:rPr>
          <w:rFonts w:hint="eastAsia"/>
        </w:rPr>
        <w:t>天”</w:t>
      </w:r>
      <w:r w:rsidR="003D4713">
        <w:rPr>
          <w:rFonts w:hint="eastAsia"/>
        </w:rPr>
        <w:t>，但是磁罗盘的</w:t>
      </w:r>
      <w:r w:rsidR="00283A68">
        <w:rPr>
          <w:rFonts w:hint="eastAsia"/>
        </w:rPr>
        <w:t>坐标不是世界坐标系</w:t>
      </w:r>
      <w:r w:rsidR="00FC72BB">
        <w:rPr>
          <w:rFonts w:hint="eastAsia"/>
        </w:rPr>
        <w:t>。</w:t>
      </w:r>
      <w:bookmarkStart w:id="0" w:name="_GoBack"/>
      <w:bookmarkEnd w:id="0"/>
    </w:p>
    <w:sectPr w:rsidR="002851C6" w:rsidRPr="00AE38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20BC" w:rsidRDefault="007B20BC" w:rsidP="00EA476E">
      <w:pPr>
        <w:spacing w:after="0" w:line="240" w:lineRule="auto"/>
      </w:pPr>
      <w:r>
        <w:separator/>
      </w:r>
    </w:p>
  </w:endnote>
  <w:endnote w:type="continuationSeparator" w:id="0">
    <w:p w:rsidR="007B20BC" w:rsidRDefault="007B20BC" w:rsidP="00EA4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20BC" w:rsidRDefault="007B20BC" w:rsidP="00EA476E">
      <w:pPr>
        <w:spacing w:after="0" w:line="240" w:lineRule="auto"/>
      </w:pPr>
      <w:r>
        <w:separator/>
      </w:r>
    </w:p>
  </w:footnote>
  <w:footnote w:type="continuationSeparator" w:id="0">
    <w:p w:rsidR="007B20BC" w:rsidRDefault="007B20BC" w:rsidP="00EA47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4D01D3"/>
    <w:multiLevelType w:val="hybridMultilevel"/>
    <w:tmpl w:val="94761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D89"/>
    <w:rsid w:val="00044660"/>
    <w:rsid w:val="00065426"/>
    <w:rsid w:val="0008606F"/>
    <w:rsid w:val="00086376"/>
    <w:rsid w:val="0009138D"/>
    <w:rsid w:val="00096DAE"/>
    <w:rsid w:val="000B0014"/>
    <w:rsid w:val="000E2F1C"/>
    <w:rsid w:val="000F276A"/>
    <w:rsid w:val="001006BA"/>
    <w:rsid w:val="00111A42"/>
    <w:rsid w:val="0012063C"/>
    <w:rsid w:val="002379F4"/>
    <w:rsid w:val="00283A68"/>
    <w:rsid w:val="002851C6"/>
    <w:rsid w:val="00286FD8"/>
    <w:rsid w:val="00293912"/>
    <w:rsid w:val="002B417B"/>
    <w:rsid w:val="002E124F"/>
    <w:rsid w:val="002E4D02"/>
    <w:rsid w:val="002E6DE8"/>
    <w:rsid w:val="00334BE7"/>
    <w:rsid w:val="00382F48"/>
    <w:rsid w:val="00393D1E"/>
    <w:rsid w:val="003A5DF2"/>
    <w:rsid w:val="003C5C33"/>
    <w:rsid w:val="003D4713"/>
    <w:rsid w:val="00423B2E"/>
    <w:rsid w:val="0046195A"/>
    <w:rsid w:val="00476508"/>
    <w:rsid w:val="004B113A"/>
    <w:rsid w:val="004B5D03"/>
    <w:rsid w:val="00515A99"/>
    <w:rsid w:val="005200D5"/>
    <w:rsid w:val="005576FD"/>
    <w:rsid w:val="00590D3B"/>
    <w:rsid w:val="00591B17"/>
    <w:rsid w:val="005A67BD"/>
    <w:rsid w:val="005C20AD"/>
    <w:rsid w:val="0060029B"/>
    <w:rsid w:val="00602746"/>
    <w:rsid w:val="00632E94"/>
    <w:rsid w:val="00644BB5"/>
    <w:rsid w:val="006639BA"/>
    <w:rsid w:val="006A4569"/>
    <w:rsid w:val="006D2AA7"/>
    <w:rsid w:val="006D5430"/>
    <w:rsid w:val="006E3606"/>
    <w:rsid w:val="0077559A"/>
    <w:rsid w:val="00782E47"/>
    <w:rsid w:val="00790C41"/>
    <w:rsid w:val="007A272F"/>
    <w:rsid w:val="007B20BC"/>
    <w:rsid w:val="007B715D"/>
    <w:rsid w:val="007B7832"/>
    <w:rsid w:val="007C12C7"/>
    <w:rsid w:val="007D7B26"/>
    <w:rsid w:val="00872E5E"/>
    <w:rsid w:val="008B727C"/>
    <w:rsid w:val="008B7D89"/>
    <w:rsid w:val="009148DB"/>
    <w:rsid w:val="009242B8"/>
    <w:rsid w:val="00936C29"/>
    <w:rsid w:val="0093743A"/>
    <w:rsid w:val="00944860"/>
    <w:rsid w:val="009A29C6"/>
    <w:rsid w:val="009A4576"/>
    <w:rsid w:val="009D0B65"/>
    <w:rsid w:val="009D3499"/>
    <w:rsid w:val="009E7A3B"/>
    <w:rsid w:val="00A24D9E"/>
    <w:rsid w:val="00A420FA"/>
    <w:rsid w:val="00A72C46"/>
    <w:rsid w:val="00A850EE"/>
    <w:rsid w:val="00A91B36"/>
    <w:rsid w:val="00AE3841"/>
    <w:rsid w:val="00AE4CA3"/>
    <w:rsid w:val="00B14860"/>
    <w:rsid w:val="00B37148"/>
    <w:rsid w:val="00B37B29"/>
    <w:rsid w:val="00B4362A"/>
    <w:rsid w:val="00B4570A"/>
    <w:rsid w:val="00B87222"/>
    <w:rsid w:val="00BC61A6"/>
    <w:rsid w:val="00BC7331"/>
    <w:rsid w:val="00C05E81"/>
    <w:rsid w:val="00C41C36"/>
    <w:rsid w:val="00C4595B"/>
    <w:rsid w:val="00C659A2"/>
    <w:rsid w:val="00C90276"/>
    <w:rsid w:val="00C966A7"/>
    <w:rsid w:val="00CA66DF"/>
    <w:rsid w:val="00CB2CEF"/>
    <w:rsid w:val="00CB323E"/>
    <w:rsid w:val="00CD4742"/>
    <w:rsid w:val="00D149AC"/>
    <w:rsid w:val="00D40FBB"/>
    <w:rsid w:val="00D61296"/>
    <w:rsid w:val="00D64B3A"/>
    <w:rsid w:val="00D90281"/>
    <w:rsid w:val="00DB4DC0"/>
    <w:rsid w:val="00DC0CB1"/>
    <w:rsid w:val="00DF1281"/>
    <w:rsid w:val="00E551E9"/>
    <w:rsid w:val="00E6148F"/>
    <w:rsid w:val="00E761DF"/>
    <w:rsid w:val="00E87EAB"/>
    <w:rsid w:val="00EA476E"/>
    <w:rsid w:val="00F221AA"/>
    <w:rsid w:val="00F230EE"/>
    <w:rsid w:val="00F25A0D"/>
    <w:rsid w:val="00F45A43"/>
    <w:rsid w:val="00F7734D"/>
    <w:rsid w:val="00FC7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CCE15"/>
  <w15:chartTrackingRefBased/>
  <w15:docId w15:val="{68AF2C2C-CFAD-4239-A6C1-A1636CE5E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476E"/>
    <w:pPr>
      <w:tabs>
        <w:tab w:val="center" w:pos="4320"/>
        <w:tab w:val="right" w:pos="8640"/>
      </w:tabs>
      <w:spacing w:after="0" w:line="240" w:lineRule="auto"/>
    </w:pPr>
  </w:style>
  <w:style w:type="character" w:customStyle="1" w:styleId="a4">
    <w:name w:val="页眉 字符"/>
    <w:basedOn w:val="a0"/>
    <w:link w:val="a3"/>
    <w:uiPriority w:val="99"/>
    <w:rsid w:val="00EA476E"/>
  </w:style>
  <w:style w:type="paragraph" w:styleId="a5">
    <w:name w:val="footer"/>
    <w:basedOn w:val="a"/>
    <w:link w:val="a6"/>
    <w:uiPriority w:val="99"/>
    <w:unhideWhenUsed/>
    <w:rsid w:val="00EA476E"/>
    <w:pPr>
      <w:tabs>
        <w:tab w:val="center" w:pos="4320"/>
        <w:tab w:val="right" w:pos="8640"/>
      </w:tabs>
      <w:spacing w:after="0" w:line="240" w:lineRule="auto"/>
    </w:pPr>
  </w:style>
  <w:style w:type="character" w:customStyle="1" w:styleId="a6">
    <w:name w:val="页脚 字符"/>
    <w:basedOn w:val="a0"/>
    <w:link w:val="a5"/>
    <w:uiPriority w:val="99"/>
    <w:rsid w:val="00EA476E"/>
  </w:style>
  <w:style w:type="paragraph" w:styleId="a7">
    <w:name w:val="List Paragraph"/>
    <w:basedOn w:val="a"/>
    <w:uiPriority w:val="34"/>
    <w:qFormat/>
    <w:rsid w:val="001206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53586">
      <w:bodyDiv w:val="1"/>
      <w:marLeft w:val="0"/>
      <w:marRight w:val="0"/>
      <w:marTop w:val="0"/>
      <w:marBottom w:val="0"/>
      <w:divBdr>
        <w:top w:val="none" w:sz="0" w:space="0" w:color="auto"/>
        <w:left w:val="none" w:sz="0" w:space="0" w:color="auto"/>
        <w:bottom w:val="none" w:sz="0" w:space="0" w:color="auto"/>
        <w:right w:val="none" w:sz="0" w:space="0" w:color="auto"/>
      </w:divBdr>
    </w:div>
    <w:div w:id="510993800">
      <w:bodyDiv w:val="1"/>
      <w:marLeft w:val="0"/>
      <w:marRight w:val="0"/>
      <w:marTop w:val="0"/>
      <w:marBottom w:val="0"/>
      <w:divBdr>
        <w:top w:val="none" w:sz="0" w:space="0" w:color="auto"/>
        <w:left w:val="none" w:sz="0" w:space="0" w:color="auto"/>
        <w:bottom w:val="none" w:sz="0" w:space="0" w:color="auto"/>
        <w:right w:val="none" w:sz="0" w:space="0" w:color="auto"/>
      </w:divBdr>
      <w:divsChild>
        <w:div w:id="21485326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10098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316</Words>
  <Characters>1805</Characters>
  <Application>Microsoft Office Word</Application>
  <DocSecurity>0</DocSecurity>
  <Lines>15</Lines>
  <Paragraphs>4</Paragraphs>
  <ScaleCrop>false</ScaleCrop>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wenhao</dc:creator>
  <cp:keywords/>
  <dc:description/>
  <cp:lastModifiedBy>Ding wenhao</cp:lastModifiedBy>
  <cp:revision>109</cp:revision>
  <dcterms:created xsi:type="dcterms:W3CDTF">2016-07-19T15:00:00Z</dcterms:created>
  <dcterms:modified xsi:type="dcterms:W3CDTF">2016-07-27T13:40:00Z</dcterms:modified>
</cp:coreProperties>
</file>