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BC7331"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90C41">
        <w:rPr>
          <w:rFonts w:hint="eastAsia"/>
        </w:rPr>
        <w:t>，即和重量场方向相同了。这个时候航线角</w:t>
      </w:r>
      <w:r w:rsidR="007A272F">
        <w:rPr>
          <w:rFonts w:hint="eastAsia"/>
        </w:rPr>
        <w:t>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sidR="002468C1">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Default="00334BE7" w:rsidP="00AE4CA3">
      <w:pPr>
        <w:rPr>
          <w:b/>
          <w:sz w:val="28"/>
        </w:rPr>
      </w:pPr>
    </w:p>
    <w:p w:rsidR="00A24D9E" w:rsidRDefault="00A24D9E" w:rsidP="00AE4CA3">
      <w:pPr>
        <w:rPr>
          <w:b/>
          <w:sz w:val="28"/>
        </w:rPr>
      </w:pPr>
    </w:p>
    <w:p w:rsidR="00A24D9E" w:rsidRDefault="00A24D9E" w:rsidP="00AE4CA3">
      <w:pPr>
        <w:rPr>
          <w:b/>
          <w:sz w:val="28"/>
        </w:rPr>
      </w:pPr>
    </w:p>
    <w:p w:rsidR="00A24D9E" w:rsidRPr="00096DAE" w:rsidRDefault="00A24D9E" w:rsidP="00AE4CA3">
      <w:pPr>
        <w:rPr>
          <w:b/>
          <w:sz w:val="28"/>
        </w:rPr>
      </w:pPr>
    </w:p>
    <w:p w:rsidR="00334BE7" w:rsidRPr="00096DAE" w:rsidRDefault="00334BE7" w:rsidP="00AE4CA3">
      <w:pPr>
        <w:rPr>
          <w:b/>
          <w:sz w:val="28"/>
        </w:rPr>
      </w:pPr>
      <w:r w:rsidRPr="00096DAE">
        <w:rPr>
          <w:rFonts w:hint="eastAsia"/>
          <w:b/>
          <w:sz w:val="28"/>
        </w:rPr>
        <w:lastRenderedPageBreak/>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65426" w:rsidRDefault="00065426" w:rsidP="00AE4CA3">
      <w:r>
        <w:rPr>
          <w:rFonts w:hint="eastAsia"/>
        </w:rPr>
        <w:t>3.MPU6500</w:t>
      </w:r>
      <w:r>
        <w:rPr>
          <w:rFonts w:hint="eastAsia"/>
        </w:rPr>
        <w:t>只支持</w:t>
      </w:r>
      <w:r>
        <w:rPr>
          <w:rFonts w:hint="eastAsia"/>
        </w:rPr>
        <w:t>SPI</w:t>
      </w:r>
      <w:r>
        <w:rPr>
          <w:rFonts w:hint="eastAsia"/>
        </w:rPr>
        <w:t>通信，</w:t>
      </w:r>
      <w:r>
        <w:rPr>
          <w:rFonts w:hint="eastAsia"/>
        </w:rPr>
        <w:t>MPU6050</w:t>
      </w:r>
      <w:r>
        <w:rPr>
          <w:rFonts w:hint="eastAsia"/>
        </w:rPr>
        <w:t>支持</w:t>
      </w:r>
      <w:r w:rsidR="00550CE7">
        <w:rPr>
          <w:rFonts w:hint="eastAsia"/>
        </w:rPr>
        <w:t>I2</w:t>
      </w:r>
      <w:r>
        <w:rPr>
          <w:rFonts w:hint="eastAsia"/>
        </w:rPr>
        <w:t>C</w:t>
      </w:r>
      <w:r>
        <w:rPr>
          <w:rFonts w:hint="eastAsia"/>
        </w:rPr>
        <w:t>和</w:t>
      </w:r>
      <w:r>
        <w:rPr>
          <w:rFonts w:hint="eastAsia"/>
        </w:rPr>
        <w:t>SPI</w:t>
      </w:r>
      <w:r>
        <w:rPr>
          <w:rFonts w:hint="eastAsia"/>
        </w:rPr>
        <w:t>，</w:t>
      </w:r>
      <w:r w:rsidR="00B1299D">
        <w:rPr>
          <w:rFonts w:hint="eastAsia"/>
        </w:rPr>
        <w:t>（</w:t>
      </w:r>
      <w:r w:rsidRPr="00065426">
        <w:rPr>
          <w:rFonts w:hint="eastAsia"/>
        </w:rPr>
        <w:t>400kHz</w:t>
      </w:r>
      <w:r w:rsidRPr="00065426">
        <w:rPr>
          <w:rFonts w:hint="eastAsia"/>
        </w:rPr>
        <w:t>的</w:t>
      </w:r>
      <w:r w:rsidRPr="00065426">
        <w:rPr>
          <w:rFonts w:hint="eastAsia"/>
        </w:rPr>
        <w:t xml:space="preserve"> I2C </w:t>
      </w:r>
      <w:r w:rsidR="00BA34F5">
        <w:rPr>
          <w:rFonts w:hint="eastAsia"/>
        </w:rPr>
        <w:t>或</w:t>
      </w:r>
      <w:r w:rsidRPr="00065426">
        <w:rPr>
          <w:rFonts w:hint="eastAsia"/>
        </w:rPr>
        <w:t>20MHz</w:t>
      </w:r>
      <w:r w:rsidRPr="00065426">
        <w:rPr>
          <w:rFonts w:hint="eastAsia"/>
        </w:rPr>
        <w:t>的</w:t>
      </w:r>
      <w:r w:rsidRPr="00065426">
        <w:rPr>
          <w:rFonts w:hint="eastAsia"/>
        </w:rPr>
        <w:t>SPI</w:t>
      </w:r>
      <w:r w:rsidR="00B1299D">
        <w:rPr>
          <w:rFonts w:hint="eastAsia"/>
        </w:rPr>
        <w:t>）</w:t>
      </w:r>
      <w:r w:rsidR="004A544E">
        <w:rPr>
          <w:rFonts w:hint="eastAsia"/>
        </w:rPr>
        <w:t>。</w:t>
      </w:r>
    </w:p>
    <w:p w:rsidR="00096DAE" w:rsidRDefault="00096DAE"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5A67BD" w:rsidRPr="00096DAE" w:rsidRDefault="001A62ED" w:rsidP="00AE4CA3">
      <w:pPr>
        <w:rPr>
          <w:b/>
          <w:sz w:val="28"/>
        </w:rPr>
      </w:pPr>
      <w:r>
        <w:rPr>
          <w:rFonts w:hint="eastAsia"/>
          <w:b/>
          <w:sz w:val="28"/>
        </w:rPr>
        <w:t>三、磁力计</w:t>
      </w:r>
    </w:p>
    <w:p w:rsidR="00936C29" w:rsidRDefault="00936C29" w:rsidP="00AE4CA3">
      <w:r>
        <w:rPr>
          <w:rFonts w:hint="eastAsia"/>
        </w:rPr>
        <w:t>1.</w:t>
      </w:r>
      <w:r>
        <w:t>HMC5883</w:t>
      </w:r>
      <w:r>
        <w:rPr>
          <w:rFonts w:hint="eastAsia"/>
        </w:rPr>
        <w:t>l</w:t>
      </w:r>
    </w:p>
    <w:p w:rsidR="00DC0CB1" w:rsidRDefault="004B113A" w:rsidP="00AE4CA3">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A91B36" w:rsidRDefault="00A91B36" w:rsidP="00AE4CA3">
      <w:r>
        <w:t>2.</w:t>
      </w:r>
      <w:r w:rsidR="000E2F1C">
        <w:t>MPU9150</w:t>
      </w:r>
      <w:r w:rsidR="000E2F1C">
        <w:rPr>
          <w:rFonts w:hint="eastAsia"/>
        </w:rPr>
        <w:t>（</w:t>
      </w:r>
      <w:r>
        <w:t>AKM8975</w:t>
      </w:r>
      <w:r w:rsidR="000E2F1C">
        <w:rPr>
          <w:rFonts w:hint="eastAsia"/>
        </w:rPr>
        <w:t>）</w:t>
      </w:r>
    </w:p>
    <w:p w:rsidR="00476508" w:rsidRDefault="00476508" w:rsidP="00AE4CA3">
      <w:r>
        <w:rPr>
          <w:rFonts w:hint="eastAsia"/>
        </w:rPr>
        <w:t>内部包含</w:t>
      </w:r>
      <w:r>
        <w:rPr>
          <w:rFonts w:hint="eastAsia"/>
        </w:rPr>
        <w:t>DMP</w:t>
      </w:r>
      <w:r>
        <w:rPr>
          <w:rFonts w:hint="eastAsia"/>
        </w:rPr>
        <w:t>（动态运动处理器</w:t>
      </w:r>
      <w:r w:rsidR="00423B2E">
        <w:rPr>
          <w:rFonts w:hint="eastAsia"/>
        </w:rPr>
        <w:t>，</w:t>
      </w:r>
      <w:r w:rsidR="00423B2E" w:rsidRPr="00423B2E">
        <w:t>Digital Motion Processor</w:t>
      </w:r>
      <w:r>
        <w:rPr>
          <w:rFonts w:hint="eastAsia"/>
        </w:rPr>
        <w:t>）</w:t>
      </w:r>
      <w:r w:rsidR="000B0014">
        <w:rPr>
          <w:rFonts w:hint="eastAsia"/>
        </w:rPr>
        <w:t>，只支持</w:t>
      </w:r>
      <w:r w:rsidR="000B0014">
        <w:rPr>
          <w:rFonts w:hint="eastAsia"/>
        </w:rPr>
        <w:t>IIC</w:t>
      </w:r>
      <w:r w:rsidR="000B0014">
        <w:rPr>
          <w:rFonts w:hint="eastAsia"/>
        </w:rPr>
        <w:t>通信</w:t>
      </w:r>
      <w:r w:rsidR="00E551E9">
        <w:rPr>
          <w:rFonts w:hint="eastAsia"/>
        </w:rPr>
        <w:t>。</w:t>
      </w:r>
    </w:p>
    <w:p w:rsidR="00E551E9" w:rsidRDefault="00E551E9" w:rsidP="00E551E9">
      <w:r>
        <w:rPr>
          <w:rFonts w:hint="eastAsia"/>
        </w:rPr>
        <w:t>运动数字处理引擎（</w:t>
      </w:r>
      <w:r>
        <w:rPr>
          <w:rFonts w:hint="eastAsia"/>
        </w:rPr>
        <w:t xml:space="preserve"> DMP</w:t>
      </w:r>
      <w:r>
        <w:rPr>
          <w:rFonts w:hint="eastAsia"/>
        </w:rPr>
        <w:t>）位于</w:t>
      </w:r>
      <w:r>
        <w:rPr>
          <w:rFonts w:hint="eastAsia"/>
        </w:rPr>
        <w:t xml:space="preserve"> MPU</w:t>
      </w:r>
      <w:r>
        <w:t>9150</w:t>
      </w:r>
      <w:r>
        <w:rPr>
          <w:rFonts w:hint="eastAsia"/>
        </w:rPr>
        <w:t>（</w:t>
      </w:r>
      <w:r>
        <w:rPr>
          <w:rFonts w:hint="eastAsia"/>
        </w:rPr>
        <w:t>9250</w:t>
      </w:r>
      <w:r>
        <w:rPr>
          <w:rFonts w:hint="eastAsia"/>
        </w:rPr>
        <w:t>）</w:t>
      </w:r>
      <w:r>
        <w:rPr>
          <w:rFonts w:hint="eastAsia"/>
        </w:rPr>
        <w:t xml:space="preserve"> </w:t>
      </w:r>
      <w:r>
        <w:rPr>
          <w:rFonts w:hint="eastAsia"/>
        </w:rPr>
        <w:t>内部，可以直接处理数据，</w:t>
      </w:r>
      <w:r>
        <w:rPr>
          <w:rFonts w:hint="eastAsia"/>
        </w:rPr>
        <w:t xml:space="preserve"> </w:t>
      </w:r>
      <w:r>
        <w:rPr>
          <w:rFonts w:hint="eastAsia"/>
        </w:rPr>
        <w:t>减少了主控芯片的任务。</w:t>
      </w:r>
      <w:r>
        <w:rPr>
          <w:rFonts w:hint="eastAsia"/>
        </w:rPr>
        <w:t xml:space="preserve"> </w:t>
      </w:r>
      <w:r>
        <w:rPr>
          <w:rFonts w:hint="eastAsia"/>
        </w:rPr>
        <w:t>只需要把所得到的加速度，陀螺仪，磁场值甚至外置的传感器的值直接给它即可。然</w:t>
      </w:r>
    </w:p>
    <w:p w:rsidR="00E551E9" w:rsidRDefault="00086376" w:rsidP="00E551E9">
      <w:r>
        <w:rPr>
          <w:rFonts w:hint="eastAsia"/>
        </w:rPr>
        <w:t>后直接从它</w:t>
      </w:r>
      <w:r w:rsidR="00E551E9">
        <w:rPr>
          <w:rFonts w:hint="eastAsia"/>
        </w:rPr>
        <w:t>的寄存器读取计算好的值就行，或者直接把算好的值存入</w:t>
      </w:r>
      <w:r w:rsidR="00E551E9">
        <w:rPr>
          <w:rFonts w:hint="eastAsia"/>
        </w:rPr>
        <w:t xml:space="preserve"> FIFO </w:t>
      </w:r>
      <w:r w:rsidR="00E551E9">
        <w:rPr>
          <w:rFonts w:hint="eastAsia"/>
        </w:rPr>
        <w:t>缓冲器。</w:t>
      </w:r>
      <w:r w:rsidR="00E551E9">
        <w:rPr>
          <w:rFonts w:hint="eastAsia"/>
        </w:rPr>
        <w:t xml:space="preserve"> DMP </w:t>
      </w:r>
      <w:r w:rsidR="00E551E9">
        <w:rPr>
          <w:rFonts w:hint="eastAsia"/>
        </w:rPr>
        <w:t>有</w:t>
      </w:r>
    </w:p>
    <w:p w:rsidR="00E551E9" w:rsidRDefault="00515A99" w:rsidP="00E551E9">
      <w:r>
        <w:rPr>
          <w:rFonts w:hint="eastAsia"/>
        </w:rPr>
        <w:t>个中断引脚，可做来唤醒</w:t>
      </w:r>
      <w:r w:rsidR="00E551E9">
        <w:rPr>
          <w:rFonts w:hint="eastAsia"/>
        </w:rPr>
        <w:t>主控芯片。</w:t>
      </w:r>
      <w:r w:rsidR="00E551E9">
        <w:rPr>
          <w:rFonts w:hint="eastAsia"/>
        </w:rPr>
        <w:t xml:space="preserve">DMP </w:t>
      </w:r>
      <w:r w:rsidR="00E551E9">
        <w:rPr>
          <w:rFonts w:hint="eastAsia"/>
        </w:rPr>
        <w:t>主要</w:t>
      </w:r>
      <w:r>
        <w:rPr>
          <w:rFonts w:hint="eastAsia"/>
        </w:rPr>
        <w:t>任务是来释放</w:t>
      </w:r>
      <w:r w:rsidR="00E551E9">
        <w:rPr>
          <w:rFonts w:hint="eastAsia"/>
        </w:rPr>
        <w:t>主芯片的工作任务。一般的运行速率达到</w:t>
      </w:r>
      <w:r w:rsidR="00E551E9">
        <w:rPr>
          <w:rFonts w:hint="eastAsia"/>
        </w:rPr>
        <w:t xml:space="preserve"> 200Hz</w:t>
      </w:r>
      <w:r w:rsidR="002E6DE8">
        <w:rPr>
          <w:rFonts w:hint="eastAsia"/>
        </w:rPr>
        <w:t>，可保证高速率和高精</w:t>
      </w:r>
      <w:r w:rsidR="00E551E9">
        <w:rPr>
          <w:rFonts w:hint="eastAsia"/>
        </w:rPr>
        <w:t>度。即使这样，主芯片在就算只有</w:t>
      </w:r>
      <w:r w:rsidR="00E551E9">
        <w:rPr>
          <w:rFonts w:hint="eastAsia"/>
        </w:rPr>
        <w:t xml:space="preserve"> 5Hz</w:t>
      </w:r>
      <w:r w:rsidR="00044660">
        <w:rPr>
          <w:rFonts w:hint="eastAsia"/>
        </w:rPr>
        <w:t>的速率下与其通信，芯片的运算</w:t>
      </w:r>
      <w:r w:rsidR="00F230EE">
        <w:rPr>
          <w:rFonts w:hint="eastAsia"/>
        </w:rPr>
        <w:t>速度仍然</w:t>
      </w:r>
      <w:r w:rsidR="00E551E9">
        <w:rPr>
          <w:rFonts w:hint="eastAsia"/>
        </w:rPr>
        <w:t>可以达到</w:t>
      </w:r>
      <w:r w:rsidR="00E551E9">
        <w:rPr>
          <w:rFonts w:hint="eastAsia"/>
        </w:rPr>
        <w:t xml:space="preserve"> 200Hz</w:t>
      </w:r>
      <w:r w:rsidR="00E551E9">
        <w:rPr>
          <w:rFonts w:hint="eastAsia"/>
        </w:rPr>
        <w:t>。</w:t>
      </w:r>
      <w:r w:rsidR="00E551E9">
        <w:rPr>
          <w:rFonts w:hint="eastAsia"/>
        </w:rPr>
        <w:t xml:space="preserve">DMP </w:t>
      </w:r>
      <w:r w:rsidR="00E551E9">
        <w:rPr>
          <w:rFonts w:hint="eastAsia"/>
        </w:rPr>
        <w:t>可以节能，而且对节约软件结构，节约程序运行时间还是非常重要的。</w:t>
      </w:r>
    </w:p>
    <w:p w:rsidR="00A91B36" w:rsidRDefault="00A91B36" w:rsidP="00AE4CA3">
      <w:r>
        <w:t>3.MPU9250</w:t>
      </w:r>
      <w:r w:rsidR="00B87222">
        <w:rPr>
          <w:rFonts w:hint="eastAsia"/>
        </w:rPr>
        <w:t>（</w:t>
      </w:r>
      <w:r w:rsidR="00B87222">
        <w:rPr>
          <w:rFonts w:hint="eastAsia"/>
        </w:rPr>
        <w:t>AK</w:t>
      </w:r>
      <w:r w:rsidR="000E2F1C">
        <w:t>M</w:t>
      </w:r>
      <w:r w:rsidR="00B87222">
        <w:rPr>
          <w:rFonts w:hint="eastAsia"/>
        </w:rPr>
        <w:t>8963</w:t>
      </w:r>
      <w:r w:rsidR="00B87222">
        <w:rPr>
          <w:rFonts w:hint="eastAsia"/>
        </w:rPr>
        <w:t>）</w:t>
      </w:r>
    </w:p>
    <w:p w:rsidR="000B0014" w:rsidRDefault="0009138D" w:rsidP="00AE4CA3">
      <w:r>
        <w:rPr>
          <w:rFonts w:hint="eastAsia"/>
        </w:rPr>
        <w:t>（</w:t>
      </w:r>
      <w:r>
        <w:rPr>
          <w:rFonts w:hint="eastAsia"/>
        </w:rPr>
        <w:t>1</w:t>
      </w:r>
      <w:r>
        <w:rPr>
          <w:rFonts w:hint="eastAsia"/>
        </w:rPr>
        <w:t>）</w:t>
      </w:r>
      <w:r w:rsidR="000B0014">
        <w:rPr>
          <w:rFonts w:hint="eastAsia"/>
        </w:rPr>
        <w:t>内部包含</w:t>
      </w:r>
      <w:r w:rsidR="000B0014">
        <w:rPr>
          <w:rFonts w:hint="eastAsia"/>
        </w:rPr>
        <w:t>DMP</w:t>
      </w:r>
      <w:r w:rsidR="000B0014">
        <w:rPr>
          <w:rFonts w:hint="eastAsia"/>
        </w:rPr>
        <w:t>，支持</w:t>
      </w:r>
      <w:r w:rsidR="000B0014">
        <w:rPr>
          <w:rFonts w:hint="eastAsia"/>
        </w:rPr>
        <w:t>SPI</w:t>
      </w:r>
      <w:r w:rsidR="000B0014">
        <w:rPr>
          <w:rFonts w:hint="eastAsia"/>
        </w:rPr>
        <w:t>和</w:t>
      </w:r>
      <w:r w:rsidR="000B0014">
        <w:rPr>
          <w:rFonts w:hint="eastAsia"/>
        </w:rPr>
        <w:t>IIC</w:t>
      </w:r>
      <w:r w:rsidR="000B0014">
        <w:rPr>
          <w:rFonts w:hint="eastAsia"/>
        </w:rPr>
        <w:t>通信</w:t>
      </w:r>
      <w:r w:rsidR="00D40FBB">
        <w:rPr>
          <w:rFonts w:hint="eastAsia"/>
        </w:rPr>
        <w:t>。</w:t>
      </w:r>
    </w:p>
    <w:p w:rsidR="00CB2CEF" w:rsidRDefault="00DF1281" w:rsidP="00AE4CA3">
      <w:r>
        <w:rPr>
          <w:rFonts w:hint="eastAsia"/>
        </w:rPr>
        <w:t>芯片的内部</w:t>
      </w:r>
      <w:r w:rsidR="00CB2CEF">
        <w:rPr>
          <w:rFonts w:hint="eastAsia"/>
        </w:rPr>
        <w:t>原理框图如下：</w:t>
      </w:r>
    </w:p>
    <w:p w:rsidR="00D40FBB" w:rsidRDefault="00D40FBB" w:rsidP="00F221AA">
      <w:pPr>
        <w:jc w:val="center"/>
      </w:pPr>
      <w:r>
        <w:rPr>
          <w:noProof/>
        </w:rPr>
        <w:lastRenderedPageBreak/>
        <w:drawing>
          <wp:inline distT="0" distB="0" distL="0" distR="0" wp14:anchorId="101695BD" wp14:editId="7EDF7339">
            <wp:extent cx="5443268" cy="52435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6210" cy="5246349"/>
                    </a:xfrm>
                    <a:prstGeom prst="rect">
                      <a:avLst/>
                    </a:prstGeom>
                  </pic:spPr>
                </pic:pic>
              </a:graphicData>
            </a:graphic>
          </wp:inline>
        </w:drawing>
      </w:r>
    </w:p>
    <w:p w:rsidR="00476508" w:rsidRDefault="00476508" w:rsidP="00AE4CA3"/>
    <w:p w:rsidR="005C20AD" w:rsidRDefault="0009138D" w:rsidP="005C20AD">
      <w:r>
        <w:rPr>
          <w:rFonts w:hint="eastAsia"/>
        </w:rPr>
        <w:t>（</w:t>
      </w:r>
      <w:r>
        <w:rPr>
          <w:rFonts w:hint="eastAsia"/>
        </w:rPr>
        <w:t>2</w:t>
      </w:r>
      <w:r>
        <w:rPr>
          <w:rFonts w:hint="eastAsia"/>
        </w:rPr>
        <w:t>）</w:t>
      </w:r>
      <w:r w:rsidR="005C20AD">
        <w:rPr>
          <w:rFonts w:hint="eastAsia"/>
        </w:rPr>
        <w:t>数据寄存器</w:t>
      </w:r>
      <w:r>
        <w:rPr>
          <w:rFonts w:hint="eastAsia"/>
        </w:rPr>
        <w:t>与</w:t>
      </w:r>
      <w:r>
        <w:rPr>
          <w:rFonts w:hint="eastAsia"/>
        </w:rPr>
        <w:t>FIFO</w:t>
      </w:r>
    </w:p>
    <w:p w:rsidR="005C20AD" w:rsidRDefault="005C20AD" w:rsidP="005C20AD">
      <w:r>
        <w:rPr>
          <w:rFonts w:hint="eastAsia"/>
        </w:rPr>
        <w:t>数据寄存器是</w:t>
      </w:r>
      <w:r w:rsidRPr="00BC61A6">
        <w:rPr>
          <w:rFonts w:hint="eastAsia"/>
          <w:color w:val="FF0000"/>
        </w:rPr>
        <w:t>只读寄存器</w:t>
      </w:r>
      <w:r>
        <w:rPr>
          <w:rFonts w:hint="eastAsia"/>
        </w:rPr>
        <w:t>，他们存放了刚刚被测量出来的加速度，陀螺仪，磁力计，辅助传</w:t>
      </w:r>
    </w:p>
    <w:p w:rsidR="00BC61A6" w:rsidRDefault="005C20AD" w:rsidP="005C20AD">
      <w:r>
        <w:rPr>
          <w:rFonts w:hint="eastAsia"/>
        </w:rPr>
        <w:t>感器以及温度的值。这些寄存器可以通过串行接口随时被访问。</w:t>
      </w:r>
    </w:p>
    <w:p w:rsidR="005C20AD" w:rsidRDefault="005C20AD" w:rsidP="005C20AD">
      <w:r>
        <w:rPr>
          <w:rFonts w:hint="eastAsia"/>
        </w:rPr>
        <w:t xml:space="preserve">MPU-9250 </w:t>
      </w:r>
      <w:r>
        <w:rPr>
          <w:rFonts w:hint="eastAsia"/>
        </w:rPr>
        <w:t>包含了一个容量有</w:t>
      </w:r>
      <w:r>
        <w:rPr>
          <w:rFonts w:hint="eastAsia"/>
        </w:rPr>
        <w:t xml:space="preserve"> 512 </w:t>
      </w:r>
      <w:r>
        <w:rPr>
          <w:rFonts w:hint="eastAsia"/>
        </w:rPr>
        <w:t>字节的</w:t>
      </w:r>
      <w:r>
        <w:rPr>
          <w:rFonts w:hint="eastAsia"/>
        </w:rPr>
        <w:t xml:space="preserve"> FIFO </w:t>
      </w:r>
      <w:r>
        <w:rPr>
          <w:rFonts w:hint="eastAsia"/>
        </w:rPr>
        <w:t>寄存器。</w:t>
      </w:r>
      <w:r>
        <w:rPr>
          <w:rFonts w:hint="eastAsia"/>
        </w:rPr>
        <w:t xml:space="preserve"> FIFO </w:t>
      </w:r>
      <w:r>
        <w:rPr>
          <w:rFonts w:hint="eastAsia"/>
        </w:rPr>
        <w:t>配置寄存器决定了哪些数据被</w:t>
      </w:r>
    </w:p>
    <w:p w:rsidR="005C20AD" w:rsidRDefault="005C20AD" w:rsidP="005C20AD">
      <w:r>
        <w:rPr>
          <w:rFonts w:hint="eastAsia"/>
        </w:rPr>
        <w:t>写入了</w:t>
      </w:r>
      <w:r>
        <w:rPr>
          <w:rFonts w:hint="eastAsia"/>
        </w:rPr>
        <w:t xml:space="preserve"> FIFO </w:t>
      </w:r>
      <w:r>
        <w:rPr>
          <w:rFonts w:hint="eastAsia"/>
        </w:rPr>
        <w:t>缓冲区。有可能是加速度值，陀螺仪的值，温度的值或辅助传感器的值，甚至</w:t>
      </w:r>
      <w:r w:rsidR="009A29C6">
        <w:rPr>
          <w:rFonts w:hint="eastAsia"/>
        </w:rPr>
        <w:t>是</w:t>
      </w:r>
    </w:p>
    <w:p w:rsidR="005C20AD" w:rsidRDefault="005C20AD" w:rsidP="005C20AD">
      <w:r>
        <w:rPr>
          <w:rFonts w:hint="eastAsia"/>
        </w:rPr>
        <w:t xml:space="preserve">FSYNC </w:t>
      </w:r>
      <w:r w:rsidR="008B727C">
        <w:rPr>
          <w:rFonts w:hint="eastAsia"/>
        </w:rPr>
        <w:t>引脚输入信号。</w:t>
      </w:r>
      <w:r>
        <w:rPr>
          <w:rFonts w:hint="eastAsia"/>
        </w:rPr>
        <w:t xml:space="preserve">FIFO </w:t>
      </w:r>
      <w:r w:rsidR="008B727C">
        <w:rPr>
          <w:rFonts w:hint="eastAsia"/>
        </w:rPr>
        <w:t>计数器</w:t>
      </w:r>
      <w:r>
        <w:rPr>
          <w:rFonts w:hint="eastAsia"/>
        </w:rPr>
        <w:t>会负责记录</w:t>
      </w:r>
      <w:r>
        <w:rPr>
          <w:rFonts w:hint="eastAsia"/>
        </w:rPr>
        <w:t xml:space="preserve"> FIFO </w:t>
      </w:r>
      <w:r w:rsidR="00782E47">
        <w:rPr>
          <w:rFonts w:hint="eastAsia"/>
        </w:rPr>
        <w:t>里面的字节数量，而且可以随时读取</w:t>
      </w:r>
      <w:r>
        <w:rPr>
          <w:rFonts w:hint="eastAsia"/>
        </w:rPr>
        <w:t>。</w:t>
      </w:r>
      <w:r>
        <w:rPr>
          <w:rFonts w:hint="eastAsia"/>
        </w:rPr>
        <w:t xml:space="preserve"> </w:t>
      </w:r>
      <w:r w:rsidR="00F7734D">
        <w:rPr>
          <w:rFonts w:hint="eastAsia"/>
        </w:rPr>
        <w:t>中断功能是提示</w:t>
      </w:r>
      <w:r>
        <w:rPr>
          <w:rFonts w:hint="eastAsia"/>
        </w:rPr>
        <w:t>有新数据可以读了。</w:t>
      </w:r>
    </w:p>
    <w:p w:rsidR="005C20AD" w:rsidRDefault="00CB323E" w:rsidP="005C20AD">
      <w:r>
        <w:rPr>
          <w:rFonts w:hint="eastAsia"/>
        </w:rPr>
        <w:t>（</w:t>
      </w:r>
      <w:r>
        <w:rPr>
          <w:rFonts w:hint="eastAsia"/>
        </w:rPr>
        <w:t>3</w:t>
      </w:r>
      <w:r>
        <w:rPr>
          <w:rFonts w:hint="eastAsia"/>
        </w:rPr>
        <w:t>）</w:t>
      </w:r>
      <w:r w:rsidR="005C20AD">
        <w:rPr>
          <w:rFonts w:hint="eastAsia"/>
        </w:rPr>
        <w:t>中断功能</w:t>
      </w:r>
    </w:p>
    <w:p w:rsidR="005C20AD" w:rsidRDefault="005C20AD" w:rsidP="005C20AD">
      <w:r>
        <w:rPr>
          <w:rFonts w:hint="eastAsia"/>
        </w:rPr>
        <w:lastRenderedPageBreak/>
        <w:t>中断的功能可以通过配置中断寄存器来配置。可配置的有：</w:t>
      </w:r>
      <w:r>
        <w:rPr>
          <w:rFonts w:hint="eastAsia"/>
        </w:rPr>
        <w:t xml:space="preserve"> INT </w:t>
      </w:r>
      <w:r>
        <w:rPr>
          <w:rFonts w:hint="eastAsia"/>
        </w:rPr>
        <w:t>中断引脚配置，中断锁和清除以及中断触发。产生中断的情况有：</w:t>
      </w:r>
    </w:p>
    <w:p w:rsidR="005C20AD" w:rsidRDefault="005C20AD" w:rsidP="0012063C">
      <w:pPr>
        <w:pStyle w:val="a7"/>
        <w:numPr>
          <w:ilvl w:val="0"/>
          <w:numId w:val="1"/>
        </w:numPr>
      </w:pPr>
      <w:r>
        <w:rPr>
          <w:rFonts w:hint="eastAsia"/>
        </w:rPr>
        <w:t>时钟振荡改变的时候（通常发生在切换时钟源时</w:t>
      </w:r>
      <w:r>
        <w:rPr>
          <w:rFonts w:hint="eastAsia"/>
        </w:rPr>
        <w:t xml:space="preserve"> 4 </w:t>
      </w:r>
      <w:r>
        <w:rPr>
          <w:rFonts w:hint="eastAsia"/>
        </w:rPr>
        <w:t>发生）</w:t>
      </w:r>
    </w:p>
    <w:p w:rsidR="005C20AD" w:rsidRDefault="005C20AD" w:rsidP="0012063C">
      <w:pPr>
        <w:pStyle w:val="a7"/>
        <w:numPr>
          <w:ilvl w:val="0"/>
          <w:numId w:val="1"/>
        </w:numPr>
      </w:pPr>
      <w:r>
        <w:rPr>
          <w:rFonts w:hint="eastAsia"/>
        </w:rPr>
        <w:t>有新数据可读的时候（</w:t>
      </w:r>
      <w:r>
        <w:rPr>
          <w:rFonts w:hint="eastAsia"/>
        </w:rPr>
        <w:t xml:space="preserve"> FIFO </w:t>
      </w:r>
      <w:r>
        <w:rPr>
          <w:rFonts w:hint="eastAsia"/>
        </w:rPr>
        <w:t>寄存器内的数据）</w:t>
      </w:r>
    </w:p>
    <w:p w:rsidR="005C20AD" w:rsidRDefault="005C20AD" w:rsidP="006D5430">
      <w:pPr>
        <w:pStyle w:val="a7"/>
        <w:numPr>
          <w:ilvl w:val="0"/>
          <w:numId w:val="1"/>
        </w:numPr>
      </w:pPr>
      <w:r>
        <w:rPr>
          <w:rFonts w:hint="eastAsia"/>
        </w:rPr>
        <w:t>加速度的中断功能（运动唤醒功能）</w:t>
      </w:r>
    </w:p>
    <w:p w:rsidR="005C20AD" w:rsidRDefault="005C20AD" w:rsidP="006D5430">
      <w:pPr>
        <w:pStyle w:val="a7"/>
        <w:numPr>
          <w:ilvl w:val="0"/>
          <w:numId w:val="1"/>
        </w:numPr>
      </w:pPr>
      <w:r>
        <w:rPr>
          <w:rFonts w:hint="eastAsia"/>
        </w:rPr>
        <w:t>没有接收到辅助传感器数据的时候</w:t>
      </w:r>
    </w:p>
    <w:p w:rsidR="00BC7331" w:rsidRDefault="005C20AD" w:rsidP="005C20AD">
      <w:r>
        <w:rPr>
          <w:rFonts w:hint="eastAsia"/>
        </w:rPr>
        <w:t>中断的状态可以从中断寄存器中读取。</w:t>
      </w:r>
      <w:r>
        <w:rPr>
          <w:rFonts w:hint="eastAsia"/>
        </w:rPr>
        <w:t xml:space="preserve">INT </w:t>
      </w:r>
      <w:r>
        <w:rPr>
          <w:rFonts w:hint="eastAsia"/>
        </w:rPr>
        <w:t>引脚必须和主控芯片的相连以便唤醒休眠中的主机。更多细节请参阅寄存器手册。</w:t>
      </w:r>
    </w:p>
    <w:p w:rsidR="00BC7331" w:rsidRDefault="003A5DF2" w:rsidP="00AE4CA3">
      <w:r>
        <w:rPr>
          <w:rFonts w:hint="eastAsia"/>
        </w:rPr>
        <w:t>（</w:t>
      </w:r>
      <w:r>
        <w:rPr>
          <w:rFonts w:hint="eastAsia"/>
        </w:rPr>
        <w:t>4</w:t>
      </w:r>
      <w:r>
        <w:rPr>
          <w:rFonts w:hint="eastAsia"/>
        </w:rPr>
        <w:t>）传感器方向</w:t>
      </w:r>
    </w:p>
    <w:p w:rsidR="003A5DF2" w:rsidRDefault="003A5DF2" w:rsidP="003A5DF2">
      <w:pPr>
        <w:jc w:val="center"/>
      </w:pPr>
      <w:r>
        <w:rPr>
          <w:noProof/>
        </w:rPr>
        <w:drawing>
          <wp:inline distT="0" distB="0" distL="0" distR="0" wp14:anchorId="3CF223A5" wp14:editId="2C6BC6B6">
            <wp:extent cx="1682151" cy="14984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644" cy="1506892"/>
                    </a:xfrm>
                    <a:prstGeom prst="rect">
                      <a:avLst/>
                    </a:prstGeom>
                  </pic:spPr>
                </pic:pic>
              </a:graphicData>
            </a:graphic>
          </wp:inline>
        </w:drawing>
      </w:r>
      <w:r>
        <w:rPr>
          <w:noProof/>
        </w:rPr>
        <w:drawing>
          <wp:inline distT="0" distB="0" distL="0" distR="0" wp14:anchorId="0831BB37" wp14:editId="7DAA36A2">
            <wp:extent cx="1383312" cy="1492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2762" cy="1502565"/>
                    </a:xfrm>
                    <a:prstGeom prst="rect">
                      <a:avLst/>
                    </a:prstGeom>
                  </pic:spPr>
                </pic:pic>
              </a:graphicData>
            </a:graphic>
          </wp:inline>
        </w:drawing>
      </w:r>
    </w:p>
    <w:p w:rsidR="002851C6" w:rsidRDefault="002851C6" w:rsidP="002851C6">
      <w:r>
        <w:rPr>
          <w:rFonts w:hint="eastAsia"/>
        </w:rPr>
        <w:t>简单的世界坐标系记法是“东</w:t>
      </w:r>
      <w:r>
        <w:rPr>
          <w:rFonts w:hint="eastAsia"/>
        </w:rPr>
        <w:t>-</w:t>
      </w:r>
      <w:r>
        <w:rPr>
          <w:rFonts w:hint="eastAsia"/>
        </w:rPr>
        <w:t>北</w:t>
      </w:r>
      <w:r>
        <w:rPr>
          <w:rFonts w:hint="eastAsia"/>
        </w:rPr>
        <w:t>-</w:t>
      </w:r>
      <w:r>
        <w:rPr>
          <w:rFonts w:hint="eastAsia"/>
        </w:rPr>
        <w:t>天”</w:t>
      </w:r>
      <w:r w:rsidR="003D4713">
        <w:rPr>
          <w:rFonts w:hint="eastAsia"/>
        </w:rPr>
        <w:t>，但是磁罗盘的</w:t>
      </w:r>
      <w:r w:rsidR="00283A68">
        <w:rPr>
          <w:rFonts w:hint="eastAsia"/>
        </w:rPr>
        <w:t>坐标不是世界坐标系</w:t>
      </w:r>
      <w:r w:rsidR="00FC72BB">
        <w:rPr>
          <w:rFonts w:hint="eastAsia"/>
        </w:rPr>
        <w:t>。</w:t>
      </w:r>
    </w:p>
    <w:p w:rsidR="002414AE" w:rsidRDefault="002414AE" w:rsidP="002851C6"/>
    <w:p w:rsidR="002414AE" w:rsidRDefault="002414AE" w:rsidP="002851C6">
      <w:r>
        <w:rPr>
          <w:rFonts w:hint="eastAsia"/>
        </w:rPr>
        <w:t>4.</w:t>
      </w:r>
      <w:r>
        <w:rPr>
          <w:rFonts w:hint="eastAsia"/>
        </w:rPr>
        <w:t>工作原理</w:t>
      </w:r>
    </w:p>
    <w:p w:rsidR="002414AE" w:rsidRDefault="002414AE" w:rsidP="002851C6">
      <w:r w:rsidRPr="002414AE">
        <w:rPr>
          <w:rFonts w:hint="eastAsia"/>
        </w:rPr>
        <w:t>用来衡量磁感应强度大小的单位是</w:t>
      </w:r>
      <w:r w:rsidRPr="002414AE">
        <w:rPr>
          <w:rFonts w:hint="eastAsia"/>
        </w:rPr>
        <w:t>Tesla</w:t>
      </w:r>
      <w:r w:rsidRPr="002414AE">
        <w:rPr>
          <w:rFonts w:hint="eastAsia"/>
        </w:rPr>
        <w:t>或者</w:t>
      </w:r>
      <w:r w:rsidRPr="002414AE">
        <w:rPr>
          <w:rFonts w:hint="eastAsia"/>
        </w:rPr>
        <w:t>Gauss</w:t>
      </w:r>
      <w:r w:rsidRPr="002414AE">
        <w:rPr>
          <w:rFonts w:hint="eastAsia"/>
        </w:rPr>
        <w:t>（</w:t>
      </w:r>
      <w:r w:rsidRPr="002414AE">
        <w:rPr>
          <w:rFonts w:hint="eastAsia"/>
        </w:rPr>
        <w:t>1Tesla=10000Gauss</w:t>
      </w:r>
      <w:r w:rsidRPr="002414AE">
        <w:rPr>
          <w:rFonts w:hint="eastAsia"/>
        </w:rPr>
        <w:t>）。随着地理位置的不同，通常地磁场的强度是</w:t>
      </w:r>
      <w:r w:rsidRPr="002414AE">
        <w:rPr>
          <w:rFonts w:hint="eastAsia"/>
        </w:rPr>
        <w:t>0.4-0.6 Gauss</w:t>
      </w:r>
      <w:r w:rsidRPr="002414AE">
        <w:rPr>
          <w:rFonts w:hint="eastAsia"/>
        </w:rPr>
        <w:t>。需要注意的是，磁北极和地理上的北极并不重合，通常他们之间有</w:t>
      </w:r>
      <w:r w:rsidRPr="002414AE">
        <w:rPr>
          <w:rFonts w:hint="eastAsia"/>
        </w:rPr>
        <w:t>11</w:t>
      </w:r>
      <w:r w:rsidRPr="002414AE">
        <w:rPr>
          <w:rFonts w:hint="eastAsia"/>
        </w:rPr>
        <w:t>度左右的夹角。</w:t>
      </w:r>
    </w:p>
    <w:p w:rsidR="002D4FBB" w:rsidRDefault="002D4FBB" w:rsidP="002D4FBB">
      <w:pPr>
        <w:jc w:val="center"/>
      </w:pPr>
      <w:r>
        <w:rPr>
          <w:noProof/>
        </w:rPr>
        <w:drawing>
          <wp:inline distT="0" distB="0" distL="0" distR="0">
            <wp:extent cx="2725947" cy="1994153"/>
            <wp:effectExtent l="0" t="0" r="0" b="6350"/>
            <wp:docPr id="4" name="图片 4" descr="磁力计的基本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磁力计的基本工作原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075" cy="1999368"/>
                    </a:xfrm>
                    <a:prstGeom prst="rect">
                      <a:avLst/>
                    </a:prstGeom>
                    <a:noFill/>
                    <a:ln>
                      <a:noFill/>
                    </a:ln>
                  </pic:spPr>
                </pic:pic>
              </a:graphicData>
            </a:graphic>
          </wp:inline>
        </w:drawing>
      </w:r>
    </w:p>
    <w:p w:rsidR="004562B0" w:rsidRDefault="004562B0" w:rsidP="004562B0">
      <w:r w:rsidRPr="004562B0">
        <w:rPr>
          <w:rFonts w:hint="eastAsia"/>
        </w:rPr>
        <w:t>地磁场是一个矢量，对于一个固定的地点来说，这个矢量可以被分解为两个与当地水平面平行的分量和一个与当地水平面垂直的分量。如果保持电子罗盘和当地的水平面平行，那么罗盘中磁力计的三个轴就和这三个分量对应起来，</w:t>
      </w:r>
      <w:r>
        <w:rPr>
          <w:rFonts w:hint="eastAsia"/>
        </w:rPr>
        <w:t>如下图所示：</w:t>
      </w:r>
    </w:p>
    <w:p w:rsidR="004562B0" w:rsidRDefault="004562B0" w:rsidP="004562B0">
      <w:pPr>
        <w:jc w:val="center"/>
      </w:pPr>
      <w:r>
        <w:rPr>
          <w:noProof/>
        </w:rPr>
        <w:lastRenderedPageBreak/>
        <w:drawing>
          <wp:inline distT="0" distB="0" distL="0" distR="0">
            <wp:extent cx="2423795" cy="2286000"/>
            <wp:effectExtent l="0" t="0" r="0" b="0"/>
            <wp:docPr id="5" name="图片 5" descr="磁力计的基本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磁力计的基本工作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95" cy="2286000"/>
                    </a:xfrm>
                    <a:prstGeom prst="rect">
                      <a:avLst/>
                    </a:prstGeom>
                    <a:noFill/>
                    <a:ln>
                      <a:noFill/>
                    </a:ln>
                  </pic:spPr>
                </pic:pic>
              </a:graphicData>
            </a:graphic>
          </wp:inline>
        </w:drawing>
      </w:r>
    </w:p>
    <w:p w:rsidR="00C133E9" w:rsidRPr="00AE3841" w:rsidRDefault="00C133E9" w:rsidP="00C133E9">
      <w:pPr>
        <w:rPr>
          <w:rFonts w:hint="eastAsia"/>
        </w:rPr>
      </w:pPr>
      <w:r>
        <w:rPr>
          <w:rFonts w:hint="eastAsia"/>
        </w:rPr>
        <w:t>上图中的α就是航向角</w:t>
      </w:r>
      <w:r w:rsidR="00AF3CEC">
        <w:rPr>
          <w:rFonts w:hint="eastAsia"/>
        </w:rPr>
        <w:t>，首先将</w:t>
      </w:r>
      <w:r w:rsidR="00AF3CEC">
        <w:rPr>
          <w:rFonts w:hint="eastAsia"/>
        </w:rPr>
        <w:t>Hearth</w:t>
      </w:r>
      <w:r w:rsidR="00AF3CEC">
        <w:rPr>
          <w:rFonts w:hint="eastAsia"/>
        </w:rPr>
        <w:t>分解成</w:t>
      </w:r>
      <w:r w:rsidR="007E6F13">
        <w:rPr>
          <w:rFonts w:hint="eastAsia"/>
        </w:rPr>
        <w:t>Z</w:t>
      </w:r>
      <w:r w:rsidR="007E6F13">
        <w:rPr>
          <w:rFonts w:hint="eastAsia"/>
        </w:rPr>
        <w:t>方向和</w:t>
      </w:r>
      <w:r w:rsidR="007E6F13">
        <w:rPr>
          <w:rFonts w:hint="eastAsia"/>
        </w:rPr>
        <w:t>Hnorth</w:t>
      </w:r>
      <w:r w:rsidR="007E6F13">
        <w:rPr>
          <w:rFonts w:hint="eastAsia"/>
        </w:rPr>
        <w:t>方向，然后将</w:t>
      </w:r>
      <w:r w:rsidR="007E6F13">
        <w:rPr>
          <w:rFonts w:hint="eastAsia"/>
        </w:rPr>
        <w:t>Hnorth</w:t>
      </w:r>
      <w:r w:rsidR="007E6F13">
        <w:rPr>
          <w:rFonts w:hint="eastAsia"/>
        </w:rPr>
        <w:t>分解为</w:t>
      </w:r>
      <w:r w:rsidR="007E6F13">
        <w:rPr>
          <w:rFonts w:hint="eastAsia"/>
        </w:rPr>
        <w:t>X</w:t>
      </w:r>
      <w:r w:rsidR="007E6F13">
        <w:rPr>
          <w:rFonts w:hint="eastAsia"/>
        </w:rPr>
        <w:t>和</w:t>
      </w:r>
      <w:r w:rsidR="007E6F13">
        <w:rPr>
          <w:rFonts w:hint="eastAsia"/>
        </w:rPr>
        <w:t>Y</w:t>
      </w:r>
      <w:r w:rsidR="007E6F13">
        <w:rPr>
          <w:rFonts w:hint="eastAsia"/>
        </w:rPr>
        <w:t>方向，从而可以得到</w:t>
      </w:r>
      <w:r w:rsidR="00AE69B1">
        <w:rPr>
          <w:rFonts w:hint="eastAsia"/>
        </w:rPr>
        <w:t>当前与正北方向的夹角</w:t>
      </w:r>
      <w:bookmarkStart w:id="0" w:name="_GoBack"/>
      <w:bookmarkEnd w:id="0"/>
    </w:p>
    <w:sectPr w:rsidR="00C133E9"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861" w:rsidRDefault="00613861" w:rsidP="00EA476E">
      <w:pPr>
        <w:spacing w:after="0" w:line="240" w:lineRule="auto"/>
      </w:pPr>
      <w:r>
        <w:separator/>
      </w:r>
    </w:p>
  </w:endnote>
  <w:endnote w:type="continuationSeparator" w:id="0">
    <w:p w:rsidR="00613861" w:rsidRDefault="00613861"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861" w:rsidRDefault="00613861" w:rsidP="00EA476E">
      <w:pPr>
        <w:spacing w:after="0" w:line="240" w:lineRule="auto"/>
      </w:pPr>
      <w:r>
        <w:separator/>
      </w:r>
    </w:p>
  </w:footnote>
  <w:footnote w:type="continuationSeparator" w:id="0">
    <w:p w:rsidR="00613861" w:rsidRDefault="00613861" w:rsidP="00EA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D01D3"/>
    <w:multiLevelType w:val="hybridMultilevel"/>
    <w:tmpl w:val="947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44660"/>
    <w:rsid w:val="00065426"/>
    <w:rsid w:val="0008606F"/>
    <w:rsid w:val="00086376"/>
    <w:rsid w:val="0009138D"/>
    <w:rsid w:val="00096DAE"/>
    <w:rsid w:val="000B0014"/>
    <w:rsid w:val="000E2F1C"/>
    <w:rsid w:val="000F276A"/>
    <w:rsid w:val="001006BA"/>
    <w:rsid w:val="00111A42"/>
    <w:rsid w:val="0012063C"/>
    <w:rsid w:val="001A62ED"/>
    <w:rsid w:val="001D2DA1"/>
    <w:rsid w:val="002379F4"/>
    <w:rsid w:val="002414AE"/>
    <w:rsid w:val="002468C1"/>
    <w:rsid w:val="00283A68"/>
    <w:rsid w:val="002851C6"/>
    <w:rsid w:val="00286FD8"/>
    <w:rsid w:val="00293912"/>
    <w:rsid w:val="002B417B"/>
    <w:rsid w:val="002D4FBB"/>
    <w:rsid w:val="002E124F"/>
    <w:rsid w:val="002E4D02"/>
    <w:rsid w:val="002E6DE8"/>
    <w:rsid w:val="00334BE7"/>
    <w:rsid w:val="00382F48"/>
    <w:rsid w:val="00393D1E"/>
    <w:rsid w:val="003A5DF2"/>
    <w:rsid w:val="003C5C33"/>
    <w:rsid w:val="003D4713"/>
    <w:rsid w:val="00423B2E"/>
    <w:rsid w:val="004562B0"/>
    <w:rsid w:val="0046195A"/>
    <w:rsid w:val="00475CE8"/>
    <w:rsid w:val="00476508"/>
    <w:rsid w:val="004A544E"/>
    <w:rsid w:val="004B113A"/>
    <w:rsid w:val="004B5D03"/>
    <w:rsid w:val="00515A99"/>
    <w:rsid w:val="005200D5"/>
    <w:rsid w:val="00550CE7"/>
    <w:rsid w:val="005576FD"/>
    <w:rsid w:val="00590D3B"/>
    <w:rsid w:val="00591B17"/>
    <w:rsid w:val="005A67BD"/>
    <w:rsid w:val="005C20AD"/>
    <w:rsid w:val="0060029B"/>
    <w:rsid w:val="00602746"/>
    <w:rsid w:val="00613861"/>
    <w:rsid w:val="00632E94"/>
    <w:rsid w:val="00644BB5"/>
    <w:rsid w:val="006639BA"/>
    <w:rsid w:val="006A4569"/>
    <w:rsid w:val="006D2AA7"/>
    <w:rsid w:val="006D5430"/>
    <w:rsid w:val="006E3606"/>
    <w:rsid w:val="0077559A"/>
    <w:rsid w:val="00782E47"/>
    <w:rsid w:val="00790C41"/>
    <w:rsid w:val="007A272F"/>
    <w:rsid w:val="007B20BC"/>
    <w:rsid w:val="007B715D"/>
    <w:rsid w:val="007B7832"/>
    <w:rsid w:val="007C12C7"/>
    <w:rsid w:val="007D7B26"/>
    <w:rsid w:val="007E6F13"/>
    <w:rsid w:val="00872E5E"/>
    <w:rsid w:val="008B727C"/>
    <w:rsid w:val="008B7D89"/>
    <w:rsid w:val="009148DB"/>
    <w:rsid w:val="009242B8"/>
    <w:rsid w:val="00936C29"/>
    <w:rsid w:val="0093743A"/>
    <w:rsid w:val="00944860"/>
    <w:rsid w:val="009A29C6"/>
    <w:rsid w:val="009A4576"/>
    <w:rsid w:val="009D0B65"/>
    <w:rsid w:val="009D3499"/>
    <w:rsid w:val="009E7A3B"/>
    <w:rsid w:val="00A24D9E"/>
    <w:rsid w:val="00A420FA"/>
    <w:rsid w:val="00A52C01"/>
    <w:rsid w:val="00A72C46"/>
    <w:rsid w:val="00A850EE"/>
    <w:rsid w:val="00A91B36"/>
    <w:rsid w:val="00AE3841"/>
    <w:rsid w:val="00AE4CA3"/>
    <w:rsid w:val="00AE69B1"/>
    <w:rsid w:val="00AF3CEC"/>
    <w:rsid w:val="00B1299D"/>
    <w:rsid w:val="00B14860"/>
    <w:rsid w:val="00B37148"/>
    <w:rsid w:val="00B37B29"/>
    <w:rsid w:val="00B4362A"/>
    <w:rsid w:val="00B4570A"/>
    <w:rsid w:val="00B87222"/>
    <w:rsid w:val="00BA34F5"/>
    <w:rsid w:val="00BC61A6"/>
    <w:rsid w:val="00BC7331"/>
    <w:rsid w:val="00C05E81"/>
    <w:rsid w:val="00C133E9"/>
    <w:rsid w:val="00C41C36"/>
    <w:rsid w:val="00C4595B"/>
    <w:rsid w:val="00C659A2"/>
    <w:rsid w:val="00C90276"/>
    <w:rsid w:val="00C966A7"/>
    <w:rsid w:val="00CA66DF"/>
    <w:rsid w:val="00CB2CEF"/>
    <w:rsid w:val="00CB323E"/>
    <w:rsid w:val="00CD4742"/>
    <w:rsid w:val="00D149AC"/>
    <w:rsid w:val="00D40FBB"/>
    <w:rsid w:val="00D61296"/>
    <w:rsid w:val="00D6478F"/>
    <w:rsid w:val="00D64B3A"/>
    <w:rsid w:val="00D90281"/>
    <w:rsid w:val="00DB4DC0"/>
    <w:rsid w:val="00DC0CB1"/>
    <w:rsid w:val="00DF1281"/>
    <w:rsid w:val="00E551E9"/>
    <w:rsid w:val="00E6148F"/>
    <w:rsid w:val="00E761DF"/>
    <w:rsid w:val="00E87EAB"/>
    <w:rsid w:val="00EA476E"/>
    <w:rsid w:val="00F221AA"/>
    <w:rsid w:val="00F230EE"/>
    <w:rsid w:val="00F25A0D"/>
    <w:rsid w:val="00F404F4"/>
    <w:rsid w:val="00F45A43"/>
    <w:rsid w:val="00F7734D"/>
    <w:rsid w:val="00FC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5D4D5"/>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 w:type="paragraph" w:styleId="a7">
    <w:name w:val="List Paragraph"/>
    <w:basedOn w:val="a"/>
    <w:uiPriority w:val="34"/>
    <w:qFormat/>
    <w:rsid w:val="0012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3586">
      <w:bodyDiv w:val="1"/>
      <w:marLeft w:val="0"/>
      <w:marRight w:val="0"/>
      <w:marTop w:val="0"/>
      <w:marBottom w:val="0"/>
      <w:divBdr>
        <w:top w:val="none" w:sz="0" w:space="0" w:color="auto"/>
        <w:left w:val="none" w:sz="0" w:space="0" w:color="auto"/>
        <w:bottom w:val="none" w:sz="0" w:space="0" w:color="auto"/>
        <w:right w:val="none" w:sz="0" w:space="0" w:color="auto"/>
      </w:divBdr>
    </w:div>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0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126</cp:revision>
  <dcterms:created xsi:type="dcterms:W3CDTF">2016-07-19T15:00:00Z</dcterms:created>
  <dcterms:modified xsi:type="dcterms:W3CDTF">2016-07-29T07:33:00Z</dcterms:modified>
</cp:coreProperties>
</file>