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C5D" w:rsidRDefault="00285C5D" w:rsidP="00285C5D">
      <w:pPr>
        <w:ind w:firstLine="851"/>
        <w:jc w:val="center"/>
        <w:rPr>
          <w:rFonts w:ascii="Times New Roman" w:hAnsi="Times New Roman" w:cs="Times New Roman"/>
          <w:b/>
          <w:sz w:val="28"/>
          <w:szCs w:val="28"/>
        </w:rPr>
      </w:pPr>
      <w:r>
        <w:rPr>
          <w:rFonts w:ascii="Times New Roman" w:hAnsi="Times New Roman" w:cs="Times New Roman"/>
          <w:b/>
          <w:sz w:val="28"/>
          <w:szCs w:val="28"/>
        </w:rPr>
        <w:t>CAHIER DE CHARGE</w:t>
      </w:r>
      <w:bookmarkStart w:id="0" w:name="_GoBack"/>
      <w:bookmarkEnd w:id="0"/>
    </w:p>
    <w:p w:rsidR="00285C5D" w:rsidRDefault="00285C5D" w:rsidP="00582897">
      <w:pPr>
        <w:ind w:firstLine="851"/>
        <w:rPr>
          <w:rFonts w:ascii="Times New Roman" w:hAnsi="Times New Roman" w:cs="Times New Roman"/>
          <w:b/>
          <w:sz w:val="28"/>
          <w:szCs w:val="28"/>
        </w:rPr>
      </w:pPr>
    </w:p>
    <w:p w:rsidR="00AF72E5" w:rsidRDefault="00AF72E5" w:rsidP="00582897">
      <w:pPr>
        <w:ind w:firstLine="851"/>
        <w:rPr>
          <w:rFonts w:ascii="Times New Roman" w:hAnsi="Times New Roman" w:cs="Times New Roman"/>
          <w:b/>
          <w:sz w:val="28"/>
          <w:szCs w:val="28"/>
        </w:rPr>
      </w:pPr>
      <w:r w:rsidRPr="00AF72E5">
        <w:rPr>
          <w:rFonts w:ascii="Times New Roman" w:hAnsi="Times New Roman" w:cs="Times New Roman"/>
          <w:b/>
          <w:sz w:val="28"/>
          <w:szCs w:val="28"/>
        </w:rPr>
        <w:t>I. DESCRIPTION DE LA DEMANDE</w:t>
      </w:r>
    </w:p>
    <w:p w:rsidR="00AF72E5" w:rsidRPr="00A0537C" w:rsidRDefault="00AF72E5" w:rsidP="00AF72E5">
      <w:pPr>
        <w:pStyle w:val="Paragraphedeliste"/>
        <w:numPr>
          <w:ilvl w:val="0"/>
          <w:numId w:val="1"/>
        </w:numPr>
        <w:jc w:val="both"/>
        <w:rPr>
          <w:rFonts w:ascii="Times New Roman" w:hAnsi="Times New Roman" w:cs="Times New Roman"/>
          <w:b/>
          <w:sz w:val="24"/>
          <w:szCs w:val="24"/>
        </w:rPr>
      </w:pPr>
      <w:r w:rsidRPr="00A0537C">
        <w:rPr>
          <w:rFonts w:ascii="Times New Roman" w:hAnsi="Times New Roman" w:cs="Times New Roman"/>
          <w:b/>
          <w:sz w:val="24"/>
          <w:szCs w:val="24"/>
        </w:rPr>
        <w:t>Objectifs</w:t>
      </w:r>
    </w:p>
    <w:p w:rsidR="00AF72E5" w:rsidRPr="00A0537C" w:rsidRDefault="00582897" w:rsidP="00AF72E5">
      <w:pPr>
        <w:ind w:left="360"/>
        <w:jc w:val="both"/>
        <w:rPr>
          <w:rFonts w:ascii="Times New Roman" w:hAnsi="Times New Roman" w:cs="Times New Roman"/>
          <w:sz w:val="24"/>
          <w:szCs w:val="24"/>
        </w:rPr>
      </w:pPr>
      <w:r>
        <w:rPr>
          <w:rFonts w:ascii="Times New Roman" w:hAnsi="Times New Roman" w:cs="Times New Roman"/>
          <w:sz w:val="24"/>
          <w:szCs w:val="24"/>
        </w:rPr>
        <w:t>Le projet a comme objectifs</w:t>
      </w:r>
      <w:r w:rsidRPr="00A0537C">
        <w:rPr>
          <w:rFonts w:ascii="Times New Roman" w:hAnsi="Times New Roman" w:cs="Times New Roman"/>
          <w:sz w:val="24"/>
          <w:szCs w:val="24"/>
        </w:rPr>
        <w:t xml:space="preserve"> :</w:t>
      </w:r>
    </w:p>
    <w:p w:rsidR="006947D3" w:rsidRDefault="00C8615D" w:rsidP="00582897">
      <w:pPr>
        <w:pStyle w:val="Paragraphedeliste"/>
        <w:numPr>
          <w:ilvl w:val="0"/>
          <w:numId w:val="2"/>
        </w:numPr>
        <w:ind w:left="1077"/>
        <w:jc w:val="both"/>
        <w:rPr>
          <w:rFonts w:ascii="Times New Roman" w:hAnsi="Times New Roman" w:cs="Times New Roman"/>
          <w:sz w:val="24"/>
          <w:szCs w:val="24"/>
        </w:rPr>
      </w:pPr>
      <w:r>
        <w:rPr>
          <w:rFonts w:ascii="Times New Roman" w:hAnsi="Times New Roman" w:cs="Times New Roman"/>
          <w:sz w:val="24"/>
          <w:szCs w:val="24"/>
        </w:rPr>
        <w:t>Faciliter l’enregistrement des membres de l’église</w:t>
      </w:r>
      <w:r w:rsidR="00582897">
        <w:rPr>
          <w:rFonts w:ascii="Times New Roman" w:hAnsi="Times New Roman" w:cs="Times New Roman"/>
          <w:sz w:val="24"/>
          <w:szCs w:val="24"/>
        </w:rPr>
        <w:t>;</w:t>
      </w:r>
    </w:p>
    <w:p w:rsidR="00582897" w:rsidRDefault="00C8615D" w:rsidP="00582897">
      <w:pPr>
        <w:pStyle w:val="Paragraphedeliste"/>
        <w:numPr>
          <w:ilvl w:val="0"/>
          <w:numId w:val="2"/>
        </w:numPr>
        <w:spacing w:after="5" w:line="268" w:lineRule="auto"/>
        <w:ind w:left="1077" w:right="62"/>
        <w:jc w:val="both"/>
        <w:rPr>
          <w:rFonts w:ascii="Times New Roman" w:hAnsi="Times New Roman" w:cs="Times New Roman"/>
        </w:rPr>
      </w:pPr>
      <w:r>
        <w:rPr>
          <w:rFonts w:ascii="Times New Roman" w:hAnsi="Times New Roman" w:cs="Times New Roman"/>
        </w:rPr>
        <w:t>Faciliter l’affectation des membres aux différents départements</w:t>
      </w:r>
      <w:r w:rsidR="00582897" w:rsidRPr="0098008A">
        <w:rPr>
          <w:rFonts w:ascii="Times New Roman" w:hAnsi="Times New Roman" w:cs="Times New Roman"/>
        </w:rPr>
        <w:t xml:space="preserve"> contacts ;</w:t>
      </w:r>
    </w:p>
    <w:p w:rsidR="00582897" w:rsidRDefault="00C8615D" w:rsidP="00582897">
      <w:pPr>
        <w:pStyle w:val="Paragraphedeliste"/>
        <w:numPr>
          <w:ilvl w:val="0"/>
          <w:numId w:val="2"/>
        </w:numPr>
        <w:spacing w:after="5" w:line="268" w:lineRule="auto"/>
        <w:ind w:left="1077" w:right="62"/>
        <w:jc w:val="both"/>
        <w:rPr>
          <w:rFonts w:ascii="Times New Roman" w:hAnsi="Times New Roman" w:cs="Times New Roman"/>
        </w:rPr>
      </w:pPr>
      <w:r>
        <w:rPr>
          <w:rFonts w:ascii="Times New Roman" w:hAnsi="Times New Roman" w:cs="Times New Roman"/>
        </w:rPr>
        <w:t>Faciliter l’enregistrement des annonces de l’église</w:t>
      </w:r>
      <w:r w:rsidR="00582897" w:rsidRPr="0098008A">
        <w:rPr>
          <w:rFonts w:ascii="Times New Roman" w:hAnsi="Times New Roman" w:cs="Times New Roman"/>
        </w:rPr>
        <w:t xml:space="preserve"> ;</w:t>
      </w:r>
    </w:p>
    <w:p w:rsidR="009D0E9C" w:rsidRPr="0098008A" w:rsidRDefault="009D0E9C" w:rsidP="00582897">
      <w:pPr>
        <w:pStyle w:val="Paragraphedeliste"/>
        <w:numPr>
          <w:ilvl w:val="0"/>
          <w:numId w:val="2"/>
        </w:numPr>
        <w:spacing w:after="5" w:line="268" w:lineRule="auto"/>
        <w:ind w:left="1077" w:right="62"/>
        <w:jc w:val="both"/>
        <w:rPr>
          <w:rFonts w:ascii="Times New Roman" w:hAnsi="Times New Roman" w:cs="Times New Roman"/>
        </w:rPr>
      </w:pPr>
      <w:r>
        <w:rPr>
          <w:rFonts w:ascii="Times New Roman" w:hAnsi="Times New Roman" w:cs="Times New Roman"/>
        </w:rPr>
        <w:t>Faciliter l’enregistrer des activités de l’église ;</w:t>
      </w:r>
    </w:p>
    <w:p w:rsidR="00582897" w:rsidRPr="00A0537C" w:rsidRDefault="00C8615D" w:rsidP="00582897">
      <w:pPr>
        <w:pStyle w:val="Paragraphedeliste"/>
        <w:numPr>
          <w:ilvl w:val="0"/>
          <w:numId w:val="2"/>
        </w:numPr>
        <w:ind w:left="1077"/>
        <w:jc w:val="both"/>
        <w:rPr>
          <w:rFonts w:ascii="Times New Roman" w:hAnsi="Times New Roman" w:cs="Times New Roman"/>
          <w:sz w:val="24"/>
          <w:szCs w:val="24"/>
        </w:rPr>
      </w:pPr>
      <w:r>
        <w:rPr>
          <w:rFonts w:ascii="Times New Roman" w:hAnsi="Times New Roman" w:cs="Times New Roman"/>
          <w:sz w:val="24"/>
          <w:szCs w:val="24"/>
        </w:rPr>
        <w:t>Gérer la finance de l’église (Entrées et Sorties)</w:t>
      </w:r>
      <w:r w:rsidR="00582897">
        <w:rPr>
          <w:rFonts w:ascii="Times New Roman" w:hAnsi="Times New Roman" w:cs="Times New Roman"/>
          <w:sz w:val="24"/>
          <w:szCs w:val="24"/>
        </w:rPr>
        <w:t xml:space="preserve"> ;</w:t>
      </w:r>
    </w:p>
    <w:p w:rsidR="00582897" w:rsidRDefault="00C8615D" w:rsidP="00582897">
      <w:pPr>
        <w:pStyle w:val="Paragraphedeliste"/>
        <w:numPr>
          <w:ilvl w:val="0"/>
          <w:numId w:val="2"/>
        </w:numPr>
        <w:ind w:left="1077"/>
        <w:jc w:val="both"/>
        <w:rPr>
          <w:rFonts w:ascii="Times New Roman" w:hAnsi="Times New Roman" w:cs="Times New Roman"/>
          <w:sz w:val="24"/>
          <w:szCs w:val="24"/>
        </w:rPr>
      </w:pPr>
      <w:r>
        <w:rPr>
          <w:rFonts w:ascii="Times New Roman" w:hAnsi="Times New Roman" w:cs="Times New Roman"/>
          <w:sz w:val="24"/>
          <w:szCs w:val="24"/>
        </w:rPr>
        <w:t>Prévoir, enregistrer et Confirmer les mariages</w:t>
      </w:r>
      <w:r w:rsidR="00582897">
        <w:rPr>
          <w:rFonts w:ascii="Times New Roman" w:hAnsi="Times New Roman" w:cs="Times New Roman"/>
          <w:sz w:val="24"/>
          <w:szCs w:val="24"/>
        </w:rPr>
        <w:t> ;</w:t>
      </w:r>
    </w:p>
    <w:p w:rsidR="00582897" w:rsidRDefault="00C8615D" w:rsidP="00582897">
      <w:pPr>
        <w:pStyle w:val="Paragraphedeliste"/>
        <w:numPr>
          <w:ilvl w:val="0"/>
          <w:numId w:val="2"/>
        </w:numPr>
        <w:ind w:left="1077"/>
        <w:jc w:val="both"/>
        <w:rPr>
          <w:rFonts w:ascii="Times New Roman" w:hAnsi="Times New Roman" w:cs="Times New Roman"/>
          <w:sz w:val="24"/>
          <w:szCs w:val="24"/>
        </w:rPr>
      </w:pPr>
      <w:r>
        <w:rPr>
          <w:rFonts w:ascii="Times New Roman" w:hAnsi="Times New Roman" w:cs="Times New Roman"/>
          <w:sz w:val="24"/>
          <w:szCs w:val="24"/>
        </w:rPr>
        <w:t>Prévoir, enregistrer et Confirmer les baptêmes</w:t>
      </w:r>
      <w:r w:rsidR="00582897">
        <w:rPr>
          <w:rFonts w:ascii="Times New Roman" w:hAnsi="Times New Roman" w:cs="Times New Roman"/>
          <w:sz w:val="24"/>
          <w:szCs w:val="24"/>
        </w:rPr>
        <w:t> ;</w:t>
      </w:r>
    </w:p>
    <w:p w:rsidR="00582897" w:rsidRPr="00582897" w:rsidRDefault="00C8615D" w:rsidP="00C8615D">
      <w:pPr>
        <w:pStyle w:val="Paragraphedeliste"/>
        <w:numPr>
          <w:ilvl w:val="0"/>
          <w:numId w:val="2"/>
        </w:numPr>
        <w:ind w:left="1077"/>
        <w:jc w:val="both"/>
        <w:rPr>
          <w:rFonts w:ascii="Times New Roman" w:hAnsi="Times New Roman" w:cs="Times New Roman"/>
          <w:sz w:val="24"/>
          <w:szCs w:val="24"/>
        </w:rPr>
      </w:pPr>
      <w:r>
        <w:rPr>
          <w:rFonts w:ascii="Times New Roman" w:hAnsi="Times New Roman" w:cs="Times New Roman"/>
          <w:sz w:val="24"/>
          <w:szCs w:val="24"/>
        </w:rPr>
        <w:t>L’élaboration automatique des rapports</w:t>
      </w:r>
      <w:r w:rsidR="00CA3FEB">
        <w:rPr>
          <w:rFonts w:ascii="Times New Roman" w:hAnsi="Times New Roman" w:cs="Times New Roman"/>
          <w:sz w:val="24"/>
          <w:szCs w:val="24"/>
        </w:rPr>
        <w:t> ;</w:t>
      </w:r>
      <w:r w:rsidRPr="00582897">
        <w:rPr>
          <w:rFonts w:ascii="Times New Roman" w:hAnsi="Times New Roman" w:cs="Times New Roman"/>
          <w:sz w:val="24"/>
          <w:szCs w:val="24"/>
        </w:rPr>
        <w:t xml:space="preserve"> </w:t>
      </w:r>
    </w:p>
    <w:p w:rsidR="00AF72E5" w:rsidRPr="00A0537C" w:rsidRDefault="00AF72E5" w:rsidP="00AF72E5">
      <w:pPr>
        <w:pStyle w:val="Paragraphedeliste"/>
        <w:numPr>
          <w:ilvl w:val="0"/>
          <w:numId w:val="1"/>
        </w:numPr>
        <w:jc w:val="both"/>
        <w:rPr>
          <w:rFonts w:ascii="Times New Roman" w:hAnsi="Times New Roman" w:cs="Times New Roman"/>
          <w:b/>
          <w:sz w:val="24"/>
          <w:szCs w:val="24"/>
        </w:rPr>
      </w:pPr>
      <w:r w:rsidRPr="00A0537C">
        <w:rPr>
          <w:rFonts w:ascii="Times New Roman" w:hAnsi="Times New Roman" w:cs="Times New Roman"/>
          <w:b/>
          <w:sz w:val="24"/>
          <w:szCs w:val="24"/>
        </w:rPr>
        <w:t>Produit du projet</w:t>
      </w:r>
    </w:p>
    <w:p w:rsidR="00FC7F5D" w:rsidRPr="00A0537C" w:rsidRDefault="00AF72E5" w:rsidP="00FC7F5D">
      <w:pPr>
        <w:ind w:firstLine="851"/>
        <w:jc w:val="both"/>
        <w:rPr>
          <w:rFonts w:ascii="Times New Roman" w:hAnsi="Times New Roman" w:cs="Times New Roman"/>
          <w:sz w:val="24"/>
          <w:szCs w:val="24"/>
        </w:rPr>
      </w:pPr>
      <w:r w:rsidRPr="00A0537C">
        <w:rPr>
          <w:rFonts w:ascii="Times New Roman" w:hAnsi="Times New Roman" w:cs="Times New Roman"/>
          <w:sz w:val="24"/>
          <w:szCs w:val="24"/>
        </w:rPr>
        <w:t xml:space="preserve">Un logiciel développé pour la gestion </w:t>
      </w:r>
      <w:r w:rsidR="006947D3">
        <w:rPr>
          <w:rFonts w:ascii="Times New Roman" w:hAnsi="Times New Roman" w:cs="Times New Roman"/>
          <w:sz w:val="24"/>
          <w:szCs w:val="24"/>
        </w:rPr>
        <w:t xml:space="preserve">de </w:t>
      </w:r>
      <w:r w:rsidR="00C8615D">
        <w:rPr>
          <w:rFonts w:ascii="Times New Roman" w:hAnsi="Times New Roman" w:cs="Times New Roman"/>
          <w:sz w:val="24"/>
          <w:szCs w:val="24"/>
        </w:rPr>
        <w:t>l’église protestante</w:t>
      </w:r>
      <w:r w:rsidR="00CA3FEB">
        <w:rPr>
          <w:rFonts w:ascii="Times New Roman" w:hAnsi="Times New Roman" w:cs="Times New Roman"/>
          <w:sz w:val="24"/>
          <w:szCs w:val="24"/>
        </w:rPr>
        <w:t>. Ce logiciel a été conçu</w:t>
      </w:r>
      <w:r w:rsidRPr="00A0537C">
        <w:rPr>
          <w:rFonts w:ascii="Times New Roman" w:hAnsi="Times New Roman" w:cs="Times New Roman"/>
          <w:sz w:val="24"/>
          <w:szCs w:val="24"/>
        </w:rPr>
        <w:t xml:space="preserve"> pour</w:t>
      </w:r>
      <w:r>
        <w:rPr>
          <w:rFonts w:ascii="Times New Roman" w:hAnsi="Times New Roman" w:cs="Times New Roman"/>
          <w:sz w:val="24"/>
          <w:szCs w:val="24"/>
        </w:rPr>
        <w:t xml:space="preserve"> qu’il soit adapté spécifique</w:t>
      </w:r>
      <w:r w:rsidR="006947D3">
        <w:rPr>
          <w:rFonts w:ascii="Times New Roman" w:hAnsi="Times New Roman" w:cs="Times New Roman"/>
          <w:sz w:val="24"/>
          <w:szCs w:val="24"/>
        </w:rPr>
        <w:t xml:space="preserve">ment </w:t>
      </w:r>
      <w:r w:rsidR="00B91DFF">
        <w:rPr>
          <w:rFonts w:ascii="Times New Roman" w:hAnsi="Times New Roman" w:cs="Times New Roman"/>
          <w:sz w:val="24"/>
          <w:szCs w:val="24"/>
        </w:rPr>
        <w:t>à la gestion de toutes les églises protestantes vu son dynamisme</w:t>
      </w:r>
      <w:r w:rsidR="00311CE6">
        <w:rPr>
          <w:rFonts w:ascii="Times New Roman" w:hAnsi="Times New Roman" w:cs="Times New Roman"/>
          <w:sz w:val="24"/>
          <w:szCs w:val="24"/>
        </w:rPr>
        <w:t>.</w:t>
      </w:r>
    </w:p>
    <w:p w:rsidR="00AF72E5" w:rsidRPr="00771DF1" w:rsidRDefault="00AF72E5" w:rsidP="00AF72E5">
      <w:pPr>
        <w:pStyle w:val="Paragraphedeliste"/>
        <w:numPr>
          <w:ilvl w:val="0"/>
          <w:numId w:val="1"/>
        </w:numPr>
        <w:rPr>
          <w:rFonts w:ascii="Times New Roman" w:hAnsi="Times New Roman" w:cs="Times New Roman"/>
          <w:b/>
          <w:sz w:val="24"/>
          <w:szCs w:val="24"/>
        </w:rPr>
      </w:pPr>
      <w:r w:rsidRPr="00771DF1">
        <w:rPr>
          <w:rFonts w:ascii="Times New Roman" w:hAnsi="Times New Roman" w:cs="Times New Roman"/>
          <w:b/>
          <w:sz w:val="24"/>
          <w:szCs w:val="24"/>
        </w:rPr>
        <w:t>Les Fonctions Du Produit</w:t>
      </w:r>
    </w:p>
    <w:p w:rsidR="00AF72E5" w:rsidRDefault="00FC7F5D" w:rsidP="00FC7F5D">
      <w:pPr>
        <w:ind w:firstLine="851"/>
        <w:jc w:val="both"/>
        <w:rPr>
          <w:rFonts w:ascii="Times New Roman" w:hAnsi="Times New Roman" w:cs="Times New Roman"/>
          <w:sz w:val="24"/>
          <w:szCs w:val="24"/>
        </w:rPr>
      </w:pPr>
      <w:r>
        <w:rPr>
          <w:rFonts w:ascii="Times New Roman" w:hAnsi="Times New Roman" w:cs="Times New Roman"/>
          <w:sz w:val="24"/>
          <w:szCs w:val="24"/>
        </w:rPr>
        <w:t>Le logiciel comprend</w:t>
      </w:r>
      <w:r w:rsidR="00CA3FEB">
        <w:rPr>
          <w:rFonts w:ascii="Times New Roman" w:hAnsi="Times New Roman" w:cs="Times New Roman"/>
          <w:sz w:val="24"/>
          <w:szCs w:val="24"/>
        </w:rPr>
        <w:t> cinq</w:t>
      </w:r>
      <w:r w:rsidR="00311CE6">
        <w:rPr>
          <w:rFonts w:ascii="Times New Roman" w:hAnsi="Times New Roman" w:cs="Times New Roman"/>
          <w:sz w:val="24"/>
          <w:szCs w:val="24"/>
        </w:rPr>
        <w:t xml:space="preserve"> </w:t>
      </w:r>
      <w:r w:rsidR="00AF72E5" w:rsidRPr="00A0537C">
        <w:rPr>
          <w:rFonts w:ascii="Times New Roman" w:hAnsi="Times New Roman" w:cs="Times New Roman"/>
          <w:sz w:val="24"/>
          <w:szCs w:val="24"/>
        </w:rPr>
        <w:t>modules dont :</w:t>
      </w:r>
    </w:p>
    <w:p w:rsidR="00AB5A5B" w:rsidRPr="00B91DFF" w:rsidRDefault="00311CE6" w:rsidP="00B91DFF">
      <w:pPr>
        <w:pStyle w:val="Paragraphedeliste"/>
        <w:numPr>
          <w:ilvl w:val="1"/>
          <w:numId w:val="7"/>
        </w:numPr>
        <w:ind w:left="0" w:firstLine="284"/>
        <w:jc w:val="both"/>
        <w:rPr>
          <w:rFonts w:ascii="Times New Roman" w:hAnsi="Times New Roman" w:cs="Times New Roman"/>
          <w:sz w:val="24"/>
          <w:szCs w:val="24"/>
        </w:rPr>
      </w:pPr>
      <w:r w:rsidRPr="00FC7F5D">
        <w:rPr>
          <w:rFonts w:ascii="Times New Roman" w:hAnsi="Times New Roman" w:cs="Times New Roman"/>
          <w:b/>
          <w:sz w:val="24"/>
          <w:szCs w:val="24"/>
        </w:rPr>
        <w:t xml:space="preserve">Le module </w:t>
      </w:r>
      <w:r w:rsidR="00B91DFF">
        <w:rPr>
          <w:rFonts w:ascii="Times New Roman" w:hAnsi="Times New Roman" w:cs="Times New Roman"/>
          <w:b/>
          <w:sz w:val="24"/>
          <w:szCs w:val="24"/>
        </w:rPr>
        <w:t>Membre</w:t>
      </w:r>
      <w:r w:rsidR="00961543" w:rsidRPr="00FC7F5D">
        <w:rPr>
          <w:rFonts w:ascii="Times New Roman" w:hAnsi="Times New Roman" w:cs="Times New Roman"/>
          <w:b/>
          <w:sz w:val="24"/>
          <w:szCs w:val="24"/>
        </w:rPr>
        <w:t> :</w:t>
      </w:r>
      <w:r w:rsidR="00FC7F5D" w:rsidRPr="00FC7F5D">
        <w:rPr>
          <w:rFonts w:ascii="Times New Roman" w:hAnsi="Times New Roman" w:cs="Times New Roman"/>
          <w:sz w:val="24"/>
          <w:szCs w:val="24"/>
        </w:rPr>
        <w:t xml:space="preserve"> Ce module s’occupe d’enregistrer tous les </w:t>
      </w:r>
      <w:r w:rsidR="00B91DFF">
        <w:rPr>
          <w:rFonts w:ascii="Times New Roman" w:hAnsi="Times New Roman" w:cs="Times New Roman"/>
          <w:sz w:val="24"/>
          <w:szCs w:val="24"/>
        </w:rPr>
        <w:t>membres</w:t>
      </w:r>
      <w:r w:rsidR="00FC7F5D" w:rsidRPr="00FC7F5D">
        <w:rPr>
          <w:rFonts w:ascii="Times New Roman" w:hAnsi="Times New Roman" w:cs="Times New Roman"/>
          <w:sz w:val="24"/>
          <w:szCs w:val="24"/>
        </w:rPr>
        <w:t xml:space="preserve"> appartenant à </w:t>
      </w:r>
      <w:r w:rsidR="00B91DFF">
        <w:rPr>
          <w:rFonts w:ascii="Times New Roman" w:hAnsi="Times New Roman" w:cs="Times New Roman"/>
          <w:sz w:val="24"/>
          <w:szCs w:val="24"/>
        </w:rPr>
        <w:t>l’église.</w:t>
      </w:r>
    </w:p>
    <w:p w:rsidR="00B91DFF" w:rsidRDefault="00770B17" w:rsidP="009D0E9C">
      <w:pPr>
        <w:ind w:firstLine="284"/>
        <w:jc w:val="both"/>
        <w:rPr>
          <w:rFonts w:ascii="Times New Roman" w:hAnsi="Times New Roman" w:cs="Times New Roman"/>
          <w:b/>
          <w:sz w:val="24"/>
          <w:szCs w:val="24"/>
        </w:rPr>
      </w:pPr>
      <w:r w:rsidRPr="00770B17">
        <w:rPr>
          <w:rFonts w:ascii="Times New Roman" w:hAnsi="Times New Roman" w:cs="Times New Roman"/>
          <w:b/>
          <w:sz w:val="24"/>
          <w:szCs w:val="24"/>
        </w:rPr>
        <w:t xml:space="preserve">3 .2. Le module </w:t>
      </w:r>
      <w:r w:rsidR="00B91DFF">
        <w:rPr>
          <w:rFonts w:ascii="Times New Roman" w:hAnsi="Times New Roman" w:cs="Times New Roman"/>
          <w:b/>
          <w:sz w:val="24"/>
          <w:szCs w:val="24"/>
        </w:rPr>
        <w:t>Département</w:t>
      </w:r>
      <w:r>
        <w:rPr>
          <w:rFonts w:ascii="Times New Roman" w:hAnsi="Times New Roman" w:cs="Times New Roman"/>
          <w:b/>
          <w:sz w:val="24"/>
          <w:szCs w:val="24"/>
        </w:rPr>
        <w:t> :</w:t>
      </w:r>
      <w:r>
        <w:rPr>
          <w:rFonts w:ascii="Times New Roman" w:hAnsi="Times New Roman" w:cs="Times New Roman"/>
          <w:sz w:val="24"/>
          <w:szCs w:val="24"/>
        </w:rPr>
        <w:t xml:space="preserve"> ce module permet de </w:t>
      </w:r>
      <w:r w:rsidR="00B91DFF">
        <w:rPr>
          <w:rFonts w:ascii="Times New Roman" w:hAnsi="Times New Roman" w:cs="Times New Roman"/>
          <w:sz w:val="24"/>
          <w:szCs w:val="24"/>
        </w:rPr>
        <w:t>l’affectation de membres aux départements.</w:t>
      </w:r>
    </w:p>
    <w:p w:rsidR="00507454" w:rsidRDefault="003C043B" w:rsidP="009D0E9C">
      <w:pPr>
        <w:ind w:firstLine="284"/>
        <w:jc w:val="both"/>
        <w:rPr>
          <w:rFonts w:ascii="Times New Roman" w:eastAsiaTheme="minorEastAsia" w:hAnsi="Times New Roman" w:cs="Times New Roman"/>
          <w:b/>
          <w:sz w:val="24"/>
          <w:szCs w:val="24"/>
          <w:lang w:eastAsia="fr-FR"/>
        </w:rPr>
      </w:pPr>
      <w:r>
        <w:rPr>
          <w:rFonts w:ascii="Times New Roman" w:hAnsi="Times New Roman" w:cs="Times New Roman"/>
          <w:b/>
          <w:sz w:val="24"/>
          <w:szCs w:val="24"/>
        </w:rPr>
        <w:t>3.</w:t>
      </w:r>
      <w:r w:rsidR="00B91DFF">
        <w:rPr>
          <w:rFonts w:ascii="Times New Roman" w:hAnsi="Times New Roman" w:cs="Times New Roman"/>
          <w:b/>
          <w:sz w:val="24"/>
          <w:szCs w:val="24"/>
        </w:rPr>
        <w:t>3.</w:t>
      </w:r>
      <w:r w:rsidRPr="003C043B">
        <w:rPr>
          <w:rFonts w:ascii="Times New Roman" w:hAnsi="Times New Roman" w:cs="Times New Roman"/>
          <w:b/>
          <w:sz w:val="24"/>
          <w:szCs w:val="24"/>
        </w:rPr>
        <w:t xml:space="preserve"> Le </w:t>
      </w:r>
      <w:r w:rsidR="00B91DFF" w:rsidRPr="003C043B">
        <w:rPr>
          <w:rFonts w:ascii="Times New Roman" w:hAnsi="Times New Roman" w:cs="Times New Roman"/>
          <w:b/>
          <w:sz w:val="24"/>
          <w:szCs w:val="24"/>
        </w:rPr>
        <w:t xml:space="preserve">module </w:t>
      </w:r>
      <w:r w:rsidR="00B91DFF">
        <w:rPr>
          <w:rFonts w:ascii="Times New Roman" w:hAnsi="Times New Roman" w:cs="Times New Roman"/>
          <w:b/>
          <w:sz w:val="24"/>
          <w:szCs w:val="24"/>
        </w:rPr>
        <w:t>annonce ou communiqué</w:t>
      </w:r>
      <w:r w:rsidRPr="003C043B">
        <w:rPr>
          <w:rFonts w:ascii="Times New Roman" w:hAnsi="Times New Roman" w:cs="Times New Roman"/>
          <w:b/>
          <w:sz w:val="24"/>
          <w:szCs w:val="24"/>
        </w:rPr>
        <w:t xml:space="preserve"> : </w:t>
      </w:r>
      <w:r w:rsidR="00B91DFF">
        <w:rPr>
          <w:rFonts w:ascii="Times New Roman" w:hAnsi="Times New Roman" w:cs="Times New Roman"/>
          <w:sz w:val="24"/>
          <w:szCs w:val="24"/>
        </w:rPr>
        <w:t>ce module permet d’enregistrer les différentes annonces de l’église.</w:t>
      </w:r>
    </w:p>
    <w:p w:rsidR="00B91DFF" w:rsidRDefault="00B91DFF" w:rsidP="009D0E9C">
      <w:pPr>
        <w:ind w:firstLine="284"/>
        <w:jc w:val="both"/>
        <w:rPr>
          <w:rFonts w:ascii="Times New Roman" w:eastAsiaTheme="minorEastAsia" w:hAnsi="Times New Roman" w:cs="Times New Roman"/>
          <w:sz w:val="24"/>
          <w:szCs w:val="24"/>
          <w:lang w:eastAsia="fr-FR"/>
        </w:rPr>
      </w:pPr>
      <w:r>
        <w:rPr>
          <w:rFonts w:ascii="Times New Roman" w:eastAsiaTheme="minorEastAsia" w:hAnsi="Times New Roman" w:cs="Times New Roman"/>
          <w:b/>
          <w:sz w:val="24"/>
          <w:szCs w:val="24"/>
          <w:lang w:eastAsia="fr-FR"/>
        </w:rPr>
        <w:t xml:space="preserve">3.4. Le </w:t>
      </w:r>
      <w:r w:rsidR="009D0E9C">
        <w:rPr>
          <w:rFonts w:ascii="Times New Roman" w:eastAsiaTheme="minorEastAsia" w:hAnsi="Times New Roman" w:cs="Times New Roman"/>
          <w:b/>
          <w:sz w:val="24"/>
          <w:szCs w:val="24"/>
          <w:lang w:eastAsia="fr-FR"/>
        </w:rPr>
        <w:t xml:space="preserve">module activité : </w:t>
      </w:r>
      <w:r w:rsidR="009D0E9C">
        <w:rPr>
          <w:rFonts w:ascii="Times New Roman" w:eastAsiaTheme="minorEastAsia" w:hAnsi="Times New Roman" w:cs="Times New Roman"/>
          <w:sz w:val="24"/>
          <w:szCs w:val="24"/>
          <w:lang w:eastAsia="fr-FR"/>
        </w:rPr>
        <w:t>Ce module permet d’enregistrer les activités de l’église.</w:t>
      </w:r>
    </w:p>
    <w:p w:rsidR="009D0E9C" w:rsidRDefault="009D0E9C" w:rsidP="009D0E9C">
      <w:pPr>
        <w:ind w:firstLine="284"/>
        <w:jc w:val="both"/>
        <w:rPr>
          <w:rFonts w:ascii="Times New Roman" w:eastAsiaTheme="minorEastAsia" w:hAnsi="Times New Roman" w:cs="Times New Roman"/>
          <w:sz w:val="24"/>
          <w:szCs w:val="24"/>
          <w:lang w:eastAsia="fr-FR"/>
        </w:rPr>
      </w:pPr>
      <w:r>
        <w:rPr>
          <w:rFonts w:ascii="Times New Roman" w:eastAsiaTheme="minorEastAsia" w:hAnsi="Times New Roman" w:cs="Times New Roman"/>
          <w:b/>
          <w:sz w:val="24"/>
          <w:szCs w:val="24"/>
          <w:lang w:eastAsia="fr-FR"/>
        </w:rPr>
        <w:t xml:space="preserve">3.5.  Le module Baptême : </w:t>
      </w:r>
      <w:r>
        <w:rPr>
          <w:rFonts w:ascii="Times New Roman" w:eastAsiaTheme="minorEastAsia" w:hAnsi="Times New Roman" w:cs="Times New Roman"/>
          <w:sz w:val="24"/>
          <w:szCs w:val="24"/>
          <w:lang w:eastAsia="fr-FR"/>
        </w:rPr>
        <w:t xml:space="preserve"> Ce module permet d’enregistrer les baptêmes.</w:t>
      </w:r>
    </w:p>
    <w:p w:rsidR="009D0E9C" w:rsidRPr="009D0E9C" w:rsidRDefault="009D0E9C" w:rsidP="009D0E9C">
      <w:pPr>
        <w:ind w:firstLine="284"/>
        <w:jc w:val="both"/>
        <w:rPr>
          <w:rFonts w:ascii="Times New Roman" w:eastAsiaTheme="minorEastAsia" w:hAnsi="Times New Roman" w:cs="Times New Roman"/>
          <w:sz w:val="24"/>
          <w:szCs w:val="24"/>
          <w:lang w:eastAsia="fr-FR"/>
        </w:rPr>
      </w:pPr>
      <w:r>
        <w:rPr>
          <w:rFonts w:ascii="Times New Roman" w:eastAsiaTheme="minorEastAsia" w:hAnsi="Times New Roman" w:cs="Times New Roman"/>
          <w:b/>
          <w:sz w:val="24"/>
          <w:szCs w:val="24"/>
          <w:lang w:eastAsia="fr-FR"/>
        </w:rPr>
        <w:t xml:space="preserve">3.6. Le module Mariage : </w:t>
      </w:r>
      <w:r>
        <w:rPr>
          <w:rFonts w:ascii="Times New Roman" w:eastAsiaTheme="minorEastAsia" w:hAnsi="Times New Roman" w:cs="Times New Roman"/>
          <w:sz w:val="24"/>
          <w:szCs w:val="24"/>
          <w:lang w:eastAsia="fr-FR"/>
        </w:rPr>
        <w:t>Ce module permet d’enregistrer les mariages.</w:t>
      </w:r>
    </w:p>
    <w:p w:rsidR="009D0E9C" w:rsidRPr="009D0E9C" w:rsidRDefault="009D0E9C" w:rsidP="00B91DFF">
      <w:pPr>
        <w:ind w:firstLine="142"/>
        <w:jc w:val="both"/>
        <w:rPr>
          <w:rFonts w:ascii="Times New Roman" w:hAnsi="Times New Roman" w:cs="Times New Roman"/>
          <w:sz w:val="24"/>
          <w:szCs w:val="24"/>
        </w:rPr>
      </w:pPr>
    </w:p>
    <w:p w:rsidR="00507454" w:rsidRPr="00507454" w:rsidRDefault="00507454" w:rsidP="00507454">
      <w:pPr>
        <w:rPr>
          <w:rFonts w:ascii="Times New Roman" w:hAnsi="Times New Roman" w:cs="Times New Roman"/>
          <w:b/>
          <w:sz w:val="28"/>
          <w:szCs w:val="28"/>
        </w:rPr>
      </w:pPr>
    </w:p>
    <w:p w:rsidR="003C043B" w:rsidRPr="003C043B" w:rsidRDefault="003C043B" w:rsidP="003C043B">
      <w:pPr>
        <w:pStyle w:val="Paragraphedeliste"/>
        <w:ind w:left="1211"/>
        <w:rPr>
          <w:rFonts w:ascii="Times New Roman" w:hAnsi="Times New Roman" w:cs="Times New Roman"/>
          <w:b/>
          <w:sz w:val="28"/>
          <w:szCs w:val="28"/>
        </w:rPr>
      </w:pPr>
    </w:p>
    <w:p w:rsidR="00F119F2" w:rsidRPr="004E55B9" w:rsidRDefault="00F119F2" w:rsidP="00180A01">
      <w:pPr>
        <w:pStyle w:val="Paragraphedeliste"/>
        <w:numPr>
          <w:ilvl w:val="0"/>
          <w:numId w:val="8"/>
        </w:numPr>
        <w:ind w:left="0" w:firstLine="851"/>
        <w:rPr>
          <w:rFonts w:ascii="Times New Roman" w:hAnsi="Times New Roman" w:cs="Times New Roman"/>
          <w:b/>
          <w:sz w:val="28"/>
          <w:szCs w:val="28"/>
        </w:rPr>
      </w:pPr>
      <w:r w:rsidRPr="004E55B9">
        <w:rPr>
          <w:rFonts w:ascii="Times New Roman" w:hAnsi="Times New Roman" w:cs="Times New Roman"/>
          <w:b/>
          <w:sz w:val="28"/>
          <w:szCs w:val="28"/>
        </w:rPr>
        <w:t>CONTRAINTE DE DELAIS</w:t>
      </w:r>
    </w:p>
    <w:p w:rsidR="00F119F2" w:rsidRPr="00A0537C" w:rsidRDefault="00F119F2" w:rsidP="00F119F2">
      <w:pPr>
        <w:ind w:firstLine="708"/>
        <w:jc w:val="both"/>
        <w:rPr>
          <w:rFonts w:ascii="Times New Roman" w:hAnsi="Times New Roman" w:cs="Times New Roman"/>
          <w:sz w:val="24"/>
          <w:szCs w:val="24"/>
        </w:rPr>
      </w:pPr>
      <w:r w:rsidRPr="00A0537C">
        <w:rPr>
          <w:rFonts w:ascii="Times New Roman" w:hAnsi="Times New Roman" w:cs="Times New Roman"/>
          <w:sz w:val="24"/>
          <w:szCs w:val="24"/>
        </w:rPr>
        <w:t>Ce projet a été réali</w:t>
      </w:r>
      <w:r>
        <w:rPr>
          <w:rFonts w:ascii="Times New Roman" w:hAnsi="Times New Roman" w:cs="Times New Roman"/>
          <w:sz w:val="24"/>
          <w:szCs w:val="24"/>
        </w:rPr>
        <w:t xml:space="preserve">sé </w:t>
      </w:r>
      <w:r w:rsidR="0030020E">
        <w:rPr>
          <w:rFonts w:ascii="Times New Roman" w:hAnsi="Times New Roman" w:cs="Times New Roman"/>
          <w:sz w:val="24"/>
          <w:szCs w:val="24"/>
        </w:rPr>
        <w:t xml:space="preserve">dans un délai total de deux </w:t>
      </w:r>
      <w:r w:rsidR="009D0E9C">
        <w:rPr>
          <w:rFonts w:ascii="Times New Roman" w:hAnsi="Times New Roman" w:cs="Times New Roman"/>
          <w:sz w:val="24"/>
          <w:szCs w:val="24"/>
        </w:rPr>
        <w:t>mois</w:t>
      </w:r>
      <w:r w:rsidRPr="00A0537C">
        <w:rPr>
          <w:rFonts w:ascii="Times New Roman" w:hAnsi="Times New Roman" w:cs="Times New Roman"/>
          <w:sz w:val="24"/>
          <w:szCs w:val="24"/>
        </w:rPr>
        <w:t xml:space="preserve"> </w:t>
      </w:r>
      <w:r w:rsidR="00180A01">
        <w:rPr>
          <w:rFonts w:ascii="Times New Roman" w:hAnsi="Times New Roman" w:cs="Times New Roman"/>
          <w:sz w:val="24"/>
          <w:szCs w:val="24"/>
        </w:rPr>
        <w:t>et demi,</w:t>
      </w:r>
      <w:r w:rsidR="00180A01" w:rsidRPr="00A0537C">
        <w:rPr>
          <w:rFonts w:ascii="Times New Roman" w:hAnsi="Times New Roman" w:cs="Times New Roman"/>
          <w:sz w:val="24"/>
          <w:szCs w:val="24"/>
        </w:rPr>
        <w:t xml:space="preserve"> compte</w:t>
      </w:r>
      <w:r w:rsidRPr="00A0537C">
        <w:rPr>
          <w:rFonts w:ascii="Times New Roman" w:hAnsi="Times New Roman" w:cs="Times New Roman"/>
          <w:sz w:val="24"/>
          <w:szCs w:val="24"/>
        </w:rPr>
        <w:t xml:space="preserve"> rendu de beaucoup de contraintes. </w:t>
      </w:r>
    </w:p>
    <w:p w:rsidR="00F119F2" w:rsidRPr="00180A01" w:rsidRDefault="00180A01" w:rsidP="00180A01">
      <w:pPr>
        <w:rPr>
          <w:rFonts w:ascii="Times New Roman" w:hAnsi="Times New Roman" w:cs="Times New Roman"/>
          <w:b/>
          <w:sz w:val="28"/>
          <w:szCs w:val="28"/>
        </w:rPr>
      </w:pPr>
      <w:r>
        <w:rPr>
          <w:rFonts w:ascii="Times New Roman" w:hAnsi="Times New Roman" w:cs="Times New Roman"/>
          <w:b/>
          <w:sz w:val="28"/>
          <w:szCs w:val="28"/>
        </w:rPr>
        <w:t xml:space="preserve">            IV.</w:t>
      </w:r>
      <w:r w:rsidR="0030020E" w:rsidRPr="00180A01">
        <w:rPr>
          <w:rFonts w:ascii="Times New Roman" w:hAnsi="Times New Roman" w:cs="Times New Roman"/>
          <w:b/>
          <w:sz w:val="28"/>
          <w:szCs w:val="28"/>
        </w:rPr>
        <w:t xml:space="preserve"> </w:t>
      </w:r>
      <w:r w:rsidR="00F119F2" w:rsidRPr="00180A01">
        <w:rPr>
          <w:rFonts w:ascii="Times New Roman" w:hAnsi="Times New Roman" w:cs="Times New Roman"/>
          <w:b/>
          <w:sz w:val="28"/>
          <w:szCs w:val="28"/>
        </w:rPr>
        <w:t xml:space="preserve"> CLAUSES JURIDIQUES</w:t>
      </w:r>
    </w:p>
    <w:p w:rsidR="00F119F2" w:rsidRPr="00A0537C" w:rsidRDefault="00F119F2" w:rsidP="007A132D">
      <w:pPr>
        <w:ind w:firstLine="851"/>
        <w:jc w:val="both"/>
        <w:rPr>
          <w:rFonts w:ascii="Times New Roman" w:hAnsi="Times New Roman" w:cs="Times New Roman"/>
          <w:sz w:val="24"/>
          <w:szCs w:val="24"/>
        </w:rPr>
      </w:pPr>
      <w:r w:rsidRPr="00A0537C">
        <w:rPr>
          <w:rFonts w:ascii="Times New Roman" w:hAnsi="Times New Roman" w:cs="Times New Roman"/>
          <w:sz w:val="24"/>
          <w:szCs w:val="24"/>
        </w:rPr>
        <w:lastRenderedPageBreak/>
        <w:t xml:space="preserve">Le logiciel </w:t>
      </w:r>
      <w:r w:rsidR="00DA168E">
        <w:rPr>
          <w:rFonts w:ascii="Times New Roman" w:hAnsi="Times New Roman" w:cs="Times New Roman"/>
          <w:b/>
          <w:sz w:val="24"/>
          <w:szCs w:val="24"/>
        </w:rPr>
        <w:t xml:space="preserve">Manage </w:t>
      </w:r>
      <w:r w:rsidR="009D0E9C">
        <w:rPr>
          <w:rFonts w:ascii="Times New Roman" w:hAnsi="Times New Roman" w:cs="Times New Roman"/>
          <w:b/>
          <w:sz w:val="24"/>
          <w:szCs w:val="24"/>
        </w:rPr>
        <w:t>My Church</w:t>
      </w:r>
      <w:r w:rsidR="00A42FE1">
        <w:rPr>
          <w:rFonts w:ascii="Times New Roman" w:hAnsi="Times New Roman" w:cs="Times New Roman"/>
          <w:b/>
          <w:sz w:val="24"/>
          <w:szCs w:val="24"/>
        </w:rPr>
        <w:t xml:space="preserve"> </w:t>
      </w:r>
      <w:r w:rsidRPr="00A0537C">
        <w:rPr>
          <w:rFonts w:ascii="Times New Roman" w:hAnsi="Times New Roman" w:cs="Times New Roman"/>
          <w:sz w:val="24"/>
          <w:szCs w:val="24"/>
        </w:rPr>
        <w:t>est un logiciel propriétaire et soumis à un droit d’auteur.</w:t>
      </w:r>
      <w:r>
        <w:rPr>
          <w:rFonts w:ascii="Times New Roman" w:hAnsi="Times New Roman" w:cs="Times New Roman"/>
          <w:sz w:val="24"/>
          <w:szCs w:val="24"/>
        </w:rPr>
        <w:t xml:space="preserve"> </w:t>
      </w:r>
      <w:r w:rsidRPr="00A0537C">
        <w:rPr>
          <w:rFonts w:ascii="Times New Roman" w:hAnsi="Times New Roman" w:cs="Times New Roman"/>
          <w:sz w:val="24"/>
          <w:szCs w:val="24"/>
        </w:rPr>
        <w:t>Toute modification, duplication, publication ou vente de ce logiciel</w:t>
      </w:r>
      <w:r>
        <w:rPr>
          <w:rFonts w:ascii="Times New Roman" w:hAnsi="Times New Roman" w:cs="Times New Roman"/>
          <w:sz w:val="24"/>
          <w:szCs w:val="24"/>
        </w:rPr>
        <w:t xml:space="preserve"> </w:t>
      </w:r>
      <w:r w:rsidRPr="00A0537C">
        <w:rPr>
          <w:rFonts w:ascii="Times New Roman" w:hAnsi="Times New Roman" w:cs="Times New Roman"/>
          <w:sz w:val="24"/>
          <w:szCs w:val="24"/>
        </w:rPr>
        <w:t>sans l’autorisation préalable de</w:t>
      </w:r>
      <w:r>
        <w:rPr>
          <w:rFonts w:ascii="Times New Roman" w:hAnsi="Times New Roman" w:cs="Times New Roman"/>
          <w:sz w:val="24"/>
          <w:szCs w:val="24"/>
        </w:rPr>
        <w:t xml:space="preserve"> </w:t>
      </w:r>
      <w:r w:rsidRPr="00A0537C">
        <w:rPr>
          <w:rFonts w:ascii="Times New Roman" w:hAnsi="Times New Roman" w:cs="Times New Roman"/>
          <w:sz w:val="24"/>
          <w:szCs w:val="24"/>
        </w:rPr>
        <w:t>l’auteur sont interdit et peut résulter à des poursuites. L’acquisition de ce logiciel ne garantit pas les mises à jours. En cas de demande de mise a jours,</w:t>
      </w:r>
      <w:r>
        <w:rPr>
          <w:rFonts w:ascii="Times New Roman" w:hAnsi="Times New Roman" w:cs="Times New Roman"/>
          <w:sz w:val="24"/>
          <w:szCs w:val="24"/>
        </w:rPr>
        <w:t xml:space="preserve"> le client devra faire appel aux concepteurs </w:t>
      </w:r>
      <w:r w:rsidRPr="00A0537C">
        <w:rPr>
          <w:rFonts w:ascii="Times New Roman" w:hAnsi="Times New Roman" w:cs="Times New Roman"/>
          <w:sz w:val="24"/>
          <w:szCs w:val="24"/>
        </w:rPr>
        <w:t xml:space="preserve">pour toute ajouts. </w:t>
      </w:r>
    </w:p>
    <w:p w:rsidR="00F119F2" w:rsidRPr="00A0537C" w:rsidRDefault="00F119F2" w:rsidP="00F119F2">
      <w:pPr>
        <w:jc w:val="both"/>
        <w:rPr>
          <w:rFonts w:ascii="Times New Roman" w:hAnsi="Times New Roman" w:cs="Times New Roman"/>
          <w:sz w:val="24"/>
          <w:szCs w:val="24"/>
        </w:rPr>
      </w:pPr>
      <w:r w:rsidRPr="00A0537C">
        <w:rPr>
          <w:rFonts w:ascii="Times New Roman" w:hAnsi="Times New Roman" w:cs="Times New Roman"/>
          <w:sz w:val="24"/>
          <w:szCs w:val="24"/>
        </w:rPr>
        <w:t>L</w:t>
      </w:r>
      <w:r w:rsidR="009D0E9C">
        <w:rPr>
          <w:rFonts w:ascii="Times New Roman" w:hAnsi="Times New Roman" w:cs="Times New Roman"/>
          <w:sz w:val="24"/>
          <w:szCs w:val="24"/>
        </w:rPr>
        <w:t>e concepteur</w:t>
      </w:r>
      <w:r w:rsidRPr="00A0537C">
        <w:rPr>
          <w:rFonts w:ascii="Times New Roman" w:hAnsi="Times New Roman" w:cs="Times New Roman"/>
          <w:sz w:val="24"/>
          <w:szCs w:val="24"/>
        </w:rPr>
        <w:t xml:space="preserve"> décline toute</w:t>
      </w:r>
      <w:r>
        <w:rPr>
          <w:rFonts w:ascii="Times New Roman" w:hAnsi="Times New Roman" w:cs="Times New Roman"/>
          <w:sz w:val="24"/>
          <w:szCs w:val="24"/>
        </w:rPr>
        <w:t xml:space="preserve"> </w:t>
      </w:r>
      <w:r w:rsidRPr="00A0537C">
        <w:rPr>
          <w:rFonts w:ascii="Times New Roman" w:hAnsi="Times New Roman" w:cs="Times New Roman"/>
          <w:b/>
          <w:sz w:val="24"/>
          <w:szCs w:val="24"/>
        </w:rPr>
        <w:t>responsabilité</w:t>
      </w:r>
      <w:r w:rsidRPr="00A0537C">
        <w:rPr>
          <w:rFonts w:ascii="Times New Roman" w:hAnsi="Times New Roman" w:cs="Times New Roman"/>
          <w:sz w:val="24"/>
          <w:szCs w:val="24"/>
        </w:rPr>
        <w:t xml:space="preserve"> en cas de mauvaise manipulation qui peut résulter</w:t>
      </w:r>
      <w:r>
        <w:rPr>
          <w:rFonts w:ascii="Times New Roman" w:hAnsi="Times New Roman" w:cs="Times New Roman"/>
          <w:sz w:val="24"/>
          <w:szCs w:val="24"/>
        </w:rPr>
        <w:t xml:space="preserve"> </w:t>
      </w:r>
      <w:r w:rsidRPr="00A0537C">
        <w:rPr>
          <w:rFonts w:ascii="Times New Roman" w:hAnsi="Times New Roman" w:cs="Times New Roman"/>
          <w:sz w:val="24"/>
          <w:szCs w:val="24"/>
        </w:rPr>
        <w:t xml:space="preserve">à une perte de données … </w:t>
      </w:r>
    </w:p>
    <w:p w:rsidR="00F119F2" w:rsidRPr="00A0537C" w:rsidRDefault="00F119F2" w:rsidP="007A132D">
      <w:pPr>
        <w:ind w:firstLine="851"/>
        <w:jc w:val="both"/>
        <w:rPr>
          <w:rFonts w:ascii="Times New Roman" w:hAnsi="Times New Roman" w:cs="Times New Roman"/>
          <w:sz w:val="24"/>
          <w:szCs w:val="24"/>
        </w:rPr>
      </w:pPr>
      <w:r w:rsidRPr="00A0537C">
        <w:rPr>
          <w:rFonts w:ascii="Times New Roman" w:hAnsi="Times New Roman" w:cs="Times New Roman"/>
          <w:sz w:val="24"/>
          <w:szCs w:val="24"/>
        </w:rPr>
        <w:t>A l’achat de ce logiciel, vous bénéficiez d’un</w:t>
      </w:r>
      <w:r w:rsidRPr="00A0537C">
        <w:rPr>
          <w:rFonts w:ascii="Times New Roman" w:hAnsi="Times New Roman" w:cs="Times New Roman"/>
          <w:b/>
          <w:sz w:val="24"/>
          <w:szCs w:val="24"/>
        </w:rPr>
        <w:t xml:space="preserve"> mois d’assistance gratuit</w:t>
      </w:r>
      <w:r>
        <w:rPr>
          <w:rFonts w:ascii="Times New Roman" w:hAnsi="Times New Roman" w:cs="Times New Roman"/>
          <w:b/>
          <w:sz w:val="24"/>
          <w:szCs w:val="24"/>
        </w:rPr>
        <w:t xml:space="preserve">e, </w:t>
      </w:r>
      <w:r w:rsidRPr="004C5695">
        <w:rPr>
          <w:rFonts w:ascii="Times New Roman" w:hAnsi="Times New Roman" w:cs="Times New Roman"/>
          <w:sz w:val="24"/>
          <w:szCs w:val="24"/>
        </w:rPr>
        <w:t xml:space="preserve">pour le teste </w:t>
      </w:r>
      <w:r>
        <w:rPr>
          <w:rFonts w:ascii="Times New Roman" w:hAnsi="Times New Roman" w:cs="Times New Roman"/>
          <w:sz w:val="24"/>
          <w:szCs w:val="24"/>
        </w:rPr>
        <w:t>et</w:t>
      </w:r>
      <w:r w:rsidRPr="004C5695">
        <w:rPr>
          <w:rFonts w:ascii="Times New Roman" w:hAnsi="Times New Roman" w:cs="Times New Roman"/>
          <w:sz w:val="24"/>
          <w:szCs w:val="24"/>
        </w:rPr>
        <w:t xml:space="preserve"> aussi</w:t>
      </w:r>
      <w:r w:rsidRPr="00A0537C">
        <w:rPr>
          <w:rFonts w:ascii="Times New Roman" w:hAnsi="Times New Roman" w:cs="Times New Roman"/>
          <w:sz w:val="24"/>
          <w:szCs w:val="24"/>
        </w:rPr>
        <w:t xml:space="preserve"> le maintien du système et le guide de l’utilisation vous sera donné. Cela inclus toute les pannes survenues à l’utilisation du logiciel</w:t>
      </w:r>
      <w:r>
        <w:rPr>
          <w:rFonts w:ascii="Times New Roman" w:hAnsi="Times New Roman" w:cs="Times New Roman"/>
          <w:sz w:val="24"/>
          <w:szCs w:val="24"/>
        </w:rPr>
        <w:t xml:space="preserve"> dans ce délai</w:t>
      </w:r>
      <w:r w:rsidRPr="00A0537C">
        <w:rPr>
          <w:rFonts w:ascii="Times New Roman" w:hAnsi="Times New Roman" w:cs="Times New Roman"/>
          <w:sz w:val="24"/>
          <w:szCs w:val="24"/>
        </w:rPr>
        <w:t>, mais cela n’inclue pas l’encodage des données et qui pourrait être discuter moyennant un frais d’encodage</w:t>
      </w:r>
      <w:r>
        <w:rPr>
          <w:rFonts w:ascii="Times New Roman" w:hAnsi="Times New Roman" w:cs="Times New Roman"/>
          <w:sz w:val="24"/>
          <w:szCs w:val="24"/>
        </w:rPr>
        <w:t>.</w:t>
      </w:r>
    </w:p>
    <w:p w:rsidR="00F119F2" w:rsidRDefault="00F119F2" w:rsidP="007A132D">
      <w:pPr>
        <w:ind w:firstLine="851"/>
        <w:jc w:val="both"/>
        <w:rPr>
          <w:rFonts w:ascii="Times New Roman" w:hAnsi="Times New Roman" w:cs="Times New Roman"/>
          <w:sz w:val="24"/>
          <w:szCs w:val="24"/>
        </w:rPr>
      </w:pPr>
      <w:r w:rsidRPr="00A0537C">
        <w:rPr>
          <w:rFonts w:ascii="Times New Roman" w:hAnsi="Times New Roman" w:cs="Times New Roman"/>
          <w:sz w:val="24"/>
          <w:szCs w:val="24"/>
        </w:rPr>
        <w:t>La formation des utilisateurs est soumise à un contrat avec l’</w:t>
      </w:r>
      <w:r>
        <w:rPr>
          <w:rFonts w:ascii="Times New Roman" w:hAnsi="Times New Roman" w:cs="Times New Roman"/>
          <w:sz w:val="24"/>
          <w:szCs w:val="24"/>
        </w:rPr>
        <w:t>entreprise</w:t>
      </w:r>
      <w:r w:rsidRPr="00A0537C">
        <w:rPr>
          <w:rFonts w:ascii="Times New Roman" w:hAnsi="Times New Roman" w:cs="Times New Roman"/>
          <w:sz w:val="24"/>
          <w:szCs w:val="24"/>
        </w:rPr>
        <w:t xml:space="preserve"> qui pourra établir la liste des </w:t>
      </w:r>
      <w:r>
        <w:rPr>
          <w:rFonts w:ascii="Times New Roman" w:hAnsi="Times New Roman" w:cs="Times New Roman"/>
          <w:sz w:val="24"/>
          <w:szCs w:val="24"/>
        </w:rPr>
        <w:t>utilisateurs</w:t>
      </w:r>
      <w:r w:rsidRPr="00A0537C">
        <w:rPr>
          <w:rFonts w:ascii="Times New Roman" w:hAnsi="Times New Roman" w:cs="Times New Roman"/>
          <w:sz w:val="24"/>
          <w:szCs w:val="24"/>
        </w:rPr>
        <w:t xml:space="preserve"> à</w:t>
      </w:r>
      <w:r>
        <w:rPr>
          <w:rFonts w:ascii="Times New Roman" w:hAnsi="Times New Roman" w:cs="Times New Roman"/>
          <w:sz w:val="24"/>
          <w:szCs w:val="24"/>
        </w:rPr>
        <w:t xml:space="preserve"> former pour l’utilisation du</w:t>
      </w:r>
      <w:r w:rsidRPr="00A0537C">
        <w:rPr>
          <w:rFonts w:ascii="Times New Roman" w:hAnsi="Times New Roman" w:cs="Times New Roman"/>
          <w:sz w:val="24"/>
          <w:szCs w:val="24"/>
        </w:rPr>
        <w:t xml:space="preserve"> logiciel.</w:t>
      </w:r>
    </w:p>
    <w:p w:rsidR="00AB5A5B" w:rsidRDefault="00AB5A5B" w:rsidP="007A132D">
      <w:pPr>
        <w:ind w:firstLine="851"/>
        <w:jc w:val="both"/>
        <w:rPr>
          <w:rFonts w:ascii="Times New Roman" w:hAnsi="Times New Roman" w:cs="Times New Roman"/>
          <w:sz w:val="24"/>
          <w:szCs w:val="24"/>
        </w:rPr>
      </w:pPr>
    </w:p>
    <w:p w:rsidR="00AB5A5B" w:rsidRDefault="00AB5A5B" w:rsidP="007A132D">
      <w:pPr>
        <w:ind w:firstLine="851"/>
        <w:jc w:val="both"/>
        <w:rPr>
          <w:rFonts w:ascii="Times New Roman" w:hAnsi="Times New Roman" w:cs="Times New Roman"/>
          <w:sz w:val="24"/>
          <w:szCs w:val="24"/>
        </w:rPr>
      </w:pPr>
    </w:p>
    <w:p w:rsidR="00AB5A5B" w:rsidRDefault="00AB5A5B" w:rsidP="007A132D">
      <w:pPr>
        <w:ind w:firstLine="851"/>
        <w:jc w:val="both"/>
        <w:rPr>
          <w:rFonts w:ascii="Times New Roman" w:hAnsi="Times New Roman" w:cs="Times New Roman"/>
          <w:sz w:val="24"/>
          <w:szCs w:val="24"/>
        </w:rPr>
      </w:pPr>
    </w:p>
    <w:p w:rsidR="0030020E" w:rsidRDefault="0030020E" w:rsidP="00180A01">
      <w:pPr>
        <w:pStyle w:val="Paragraphedeliste"/>
        <w:numPr>
          <w:ilvl w:val="0"/>
          <w:numId w:val="8"/>
        </w:numPr>
        <w:rPr>
          <w:rFonts w:ascii="Times New Roman" w:hAnsi="Times New Roman" w:cs="Times New Roman"/>
          <w:b/>
          <w:sz w:val="28"/>
          <w:szCs w:val="28"/>
        </w:rPr>
      </w:pPr>
      <w:r w:rsidRPr="00F55228">
        <w:rPr>
          <w:rFonts w:ascii="Times New Roman" w:hAnsi="Times New Roman" w:cs="Times New Roman"/>
          <w:b/>
          <w:sz w:val="28"/>
          <w:szCs w:val="28"/>
        </w:rPr>
        <w:t>RESSOURCES MATERIELLES</w:t>
      </w:r>
    </w:p>
    <w:tbl>
      <w:tblPr>
        <w:tblStyle w:val="TableGrid"/>
        <w:tblW w:w="10419" w:type="dxa"/>
        <w:tblInd w:w="-675" w:type="dxa"/>
        <w:tblCellMar>
          <w:top w:w="7" w:type="dxa"/>
          <w:right w:w="23" w:type="dxa"/>
        </w:tblCellMar>
        <w:tblLook w:val="04A0" w:firstRow="1" w:lastRow="0" w:firstColumn="1" w:lastColumn="0" w:noHBand="0" w:noVBand="1"/>
      </w:tblPr>
      <w:tblGrid>
        <w:gridCol w:w="560"/>
        <w:gridCol w:w="1838"/>
        <w:gridCol w:w="977"/>
        <w:gridCol w:w="1836"/>
        <w:gridCol w:w="738"/>
        <w:gridCol w:w="2252"/>
        <w:gridCol w:w="836"/>
        <w:gridCol w:w="631"/>
        <w:gridCol w:w="751"/>
      </w:tblGrid>
      <w:tr w:rsidR="006E6972" w:rsidRPr="00A0537C" w:rsidTr="007774FC">
        <w:trPr>
          <w:trHeight w:val="341"/>
        </w:trPr>
        <w:tc>
          <w:tcPr>
            <w:tcW w:w="560"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58"/>
              <w:jc w:val="both"/>
              <w:rPr>
                <w:rFonts w:ascii="Times New Roman" w:hAnsi="Times New Roman" w:cs="Times New Roman"/>
              </w:rPr>
            </w:pPr>
            <w:r w:rsidRPr="00A0537C">
              <w:rPr>
                <w:rFonts w:ascii="Times New Roman" w:hAnsi="Times New Roman" w:cs="Times New Roman"/>
                <w:b/>
              </w:rPr>
              <w:t xml:space="preserve">N° </w:t>
            </w:r>
          </w:p>
        </w:tc>
        <w:tc>
          <w:tcPr>
            <w:tcW w:w="1838"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39"/>
              <w:jc w:val="both"/>
              <w:rPr>
                <w:rFonts w:ascii="Times New Roman" w:hAnsi="Times New Roman" w:cs="Times New Roman"/>
              </w:rPr>
            </w:pPr>
            <w:r w:rsidRPr="00A0537C">
              <w:rPr>
                <w:rFonts w:ascii="Times New Roman" w:hAnsi="Times New Roman" w:cs="Times New Roman"/>
                <w:b/>
              </w:rPr>
              <w:t xml:space="preserve">DESIGNATION </w:t>
            </w:r>
          </w:p>
        </w:tc>
        <w:tc>
          <w:tcPr>
            <w:tcW w:w="977" w:type="dxa"/>
            <w:tcBorders>
              <w:top w:val="single" w:sz="4" w:space="0" w:color="666666"/>
              <w:left w:val="single" w:sz="4" w:space="0" w:color="666666"/>
              <w:bottom w:val="single" w:sz="12" w:space="0" w:color="666666"/>
              <w:right w:val="nil"/>
            </w:tcBorders>
          </w:tcPr>
          <w:p w:rsidR="006E6972" w:rsidRPr="00A0537C" w:rsidRDefault="006E6972" w:rsidP="00757D89">
            <w:pPr>
              <w:spacing w:after="160" w:line="259" w:lineRule="auto"/>
              <w:jc w:val="both"/>
              <w:rPr>
                <w:rFonts w:ascii="Times New Roman" w:hAnsi="Times New Roman" w:cs="Times New Roman"/>
              </w:rPr>
            </w:pPr>
          </w:p>
        </w:tc>
        <w:tc>
          <w:tcPr>
            <w:tcW w:w="1836" w:type="dxa"/>
            <w:tcBorders>
              <w:top w:val="single" w:sz="4" w:space="0" w:color="666666"/>
              <w:left w:val="nil"/>
              <w:bottom w:val="single" w:sz="12" w:space="0" w:color="666666"/>
              <w:right w:val="nil"/>
            </w:tcBorders>
          </w:tcPr>
          <w:p w:rsidR="006E6972" w:rsidRPr="00A0537C" w:rsidRDefault="006E6972" w:rsidP="00757D89">
            <w:pPr>
              <w:spacing w:line="259" w:lineRule="auto"/>
              <w:ind w:left="223"/>
              <w:jc w:val="both"/>
              <w:rPr>
                <w:rFonts w:ascii="Times New Roman" w:hAnsi="Times New Roman" w:cs="Times New Roman"/>
              </w:rPr>
            </w:pPr>
            <w:r w:rsidRPr="00A0537C">
              <w:rPr>
                <w:rFonts w:ascii="Times New Roman" w:hAnsi="Times New Roman" w:cs="Times New Roman"/>
                <w:b/>
              </w:rPr>
              <w:t xml:space="preserve">CAPACITE </w:t>
            </w:r>
          </w:p>
        </w:tc>
        <w:tc>
          <w:tcPr>
            <w:tcW w:w="738" w:type="dxa"/>
            <w:tcBorders>
              <w:top w:val="single" w:sz="4" w:space="0" w:color="666666"/>
              <w:left w:val="nil"/>
              <w:bottom w:val="single" w:sz="2" w:space="0" w:color="CCCCCC"/>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2252"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23"/>
              <w:jc w:val="both"/>
              <w:rPr>
                <w:rFonts w:ascii="Times New Roman" w:hAnsi="Times New Roman" w:cs="Times New Roman"/>
              </w:rPr>
            </w:pPr>
            <w:r w:rsidRPr="00A0537C">
              <w:rPr>
                <w:rFonts w:ascii="Times New Roman" w:hAnsi="Times New Roman" w:cs="Times New Roman"/>
                <w:b/>
              </w:rPr>
              <w:t xml:space="preserve">SPECIFICATION </w:t>
            </w:r>
          </w:p>
        </w:tc>
        <w:tc>
          <w:tcPr>
            <w:tcW w:w="836"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68"/>
              <w:jc w:val="both"/>
              <w:rPr>
                <w:rFonts w:ascii="Times New Roman" w:hAnsi="Times New Roman" w:cs="Times New Roman"/>
              </w:rPr>
            </w:pPr>
            <w:r w:rsidRPr="00A0537C">
              <w:rPr>
                <w:rFonts w:ascii="Times New Roman" w:hAnsi="Times New Roman" w:cs="Times New Roman"/>
                <w:b/>
              </w:rPr>
              <w:t xml:space="preserve">P.U $ </w:t>
            </w:r>
          </w:p>
        </w:tc>
        <w:tc>
          <w:tcPr>
            <w:tcW w:w="631"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08"/>
              <w:jc w:val="both"/>
              <w:rPr>
                <w:rFonts w:ascii="Times New Roman" w:hAnsi="Times New Roman" w:cs="Times New Roman"/>
              </w:rPr>
            </w:pPr>
            <w:r w:rsidRPr="00A0537C">
              <w:rPr>
                <w:rFonts w:ascii="Times New Roman" w:hAnsi="Times New Roman" w:cs="Times New Roman"/>
                <w:b/>
              </w:rPr>
              <w:t>Qté</w:t>
            </w:r>
          </w:p>
        </w:tc>
        <w:tc>
          <w:tcPr>
            <w:tcW w:w="751" w:type="dxa"/>
            <w:vMerge w:val="restart"/>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27"/>
              <w:jc w:val="both"/>
              <w:rPr>
                <w:rFonts w:ascii="Times New Roman" w:hAnsi="Times New Roman" w:cs="Times New Roman"/>
              </w:rPr>
            </w:pPr>
            <w:r w:rsidRPr="00A0537C">
              <w:rPr>
                <w:rFonts w:ascii="Times New Roman" w:hAnsi="Times New Roman" w:cs="Times New Roman"/>
                <w:b/>
              </w:rPr>
              <w:t xml:space="preserve">P.T $ </w:t>
            </w:r>
          </w:p>
        </w:tc>
      </w:tr>
      <w:tr w:rsidR="006E6972" w:rsidRPr="00A0537C" w:rsidTr="007774FC">
        <w:trPr>
          <w:trHeight w:val="330"/>
        </w:trPr>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977" w:type="dxa"/>
            <w:tcBorders>
              <w:top w:val="single" w:sz="12" w:space="0" w:color="666666"/>
              <w:left w:val="single" w:sz="4" w:space="0" w:color="666666"/>
              <w:bottom w:val="single" w:sz="4" w:space="0" w:color="666666"/>
              <w:right w:val="single" w:sz="4" w:space="0" w:color="666666"/>
            </w:tcBorders>
            <w:shd w:val="clear" w:color="auto" w:fill="CCCCCC"/>
          </w:tcPr>
          <w:p w:rsidR="006E6972" w:rsidRPr="00A0537C" w:rsidRDefault="006E6972" w:rsidP="00757D89">
            <w:pPr>
              <w:spacing w:line="259" w:lineRule="auto"/>
              <w:ind w:left="247"/>
              <w:jc w:val="both"/>
              <w:rPr>
                <w:rFonts w:ascii="Times New Roman" w:hAnsi="Times New Roman" w:cs="Times New Roman"/>
              </w:rPr>
            </w:pPr>
            <w:r w:rsidRPr="00A0537C">
              <w:rPr>
                <w:rFonts w:ascii="Times New Roman" w:hAnsi="Times New Roman" w:cs="Times New Roman"/>
                <w:b/>
              </w:rPr>
              <w:t xml:space="preserve">HDD </w:t>
            </w:r>
          </w:p>
        </w:tc>
        <w:tc>
          <w:tcPr>
            <w:tcW w:w="1836" w:type="dxa"/>
            <w:tcBorders>
              <w:top w:val="single" w:sz="12" w:space="0" w:color="666666"/>
              <w:left w:val="single" w:sz="4" w:space="0" w:color="666666"/>
              <w:bottom w:val="single" w:sz="4" w:space="0" w:color="666666"/>
              <w:right w:val="single" w:sz="4" w:space="0" w:color="666666"/>
            </w:tcBorders>
            <w:shd w:val="clear" w:color="auto" w:fill="CCCCCC"/>
          </w:tcPr>
          <w:p w:rsidR="006E6972" w:rsidRPr="00A0537C" w:rsidRDefault="006E6972" w:rsidP="00757D89">
            <w:pPr>
              <w:spacing w:line="259" w:lineRule="auto"/>
              <w:ind w:left="182"/>
              <w:jc w:val="both"/>
              <w:rPr>
                <w:rFonts w:ascii="Times New Roman" w:hAnsi="Times New Roman" w:cs="Times New Roman"/>
              </w:rPr>
            </w:pPr>
            <w:r w:rsidRPr="00A0537C">
              <w:rPr>
                <w:rFonts w:ascii="Times New Roman" w:hAnsi="Times New Roman" w:cs="Times New Roman"/>
                <w:b/>
              </w:rPr>
              <w:t xml:space="preserve">PROCESSEUR </w:t>
            </w:r>
          </w:p>
        </w:tc>
        <w:tc>
          <w:tcPr>
            <w:tcW w:w="738" w:type="dxa"/>
            <w:tcBorders>
              <w:top w:val="single" w:sz="2" w:space="0" w:color="CCCCCC"/>
              <w:left w:val="single" w:sz="4" w:space="0" w:color="666666"/>
              <w:bottom w:val="single" w:sz="4" w:space="0" w:color="666666"/>
              <w:right w:val="single" w:sz="4" w:space="0" w:color="666666"/>
            </w:tcBorders>
            <w:shd w:val="clear" w:color="auto" w:fill="CCCCCC"/>
          </w:tcPr>
          <w:p w:rsidR="006E6972" w:rsidRPr="00A0537C" w:rsidRDefault="006E6972" w:rsidP="00757D89">
            <w:pPr>
              <w:spacing w:line="259" w:lineRule="auto"/>
              <w:ind w:left="108"/>
              <w:jc w:val="both"/>
              <w:rPr>
                <w:rFonts w:ascii="Times New Roman" w:hAnsi="Times New Roman" w:cs="Times New Roman"/>
              </w:rPr>
            </w:pPr>
            <w:r w:rsidRPr="00A0537C">
              <w:rPr>
                <w:rFonts w:ascii="Times New Roman" w:hAnsi="Times New Roman" w:cs="Times New Roman"/>
                <w:b/>
              </w:rPr>
              <w:t xml:space="preserve">RAM </w:t>
            </w:r>
          </w:p>
        </w:tc>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single" w:sz="4" w:space="0" w:color="666666"/>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r>
      <w:tr w:rsidR="006E6972" w:rsidRPr="00A0537C" w:rsidTr="007774FC">
        <w:trPr>
          <w:trHeight w:val="884"/>
        </w:trPr>
        <w:tc>
          <w:tcPr>
            <w:tcW w:w="560"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23"/>
              <w:jc w:val="both"/>
              <w:rPr>
                <w:rFonts w:ascii="Times New Roman" w:hAnsi="Times New Roman" w:cs="Times New Roman"/>
              </w:rPr>
            </w:pPr>
            <w:r w:rsidRPr="00A0537C">
              <w:rPr>
                <w:rFonts w:ascii="Times New Roman" w:hAnsi="Times New Roman" w:cs="Times New Roman"/>
                <w:b/>
              </w:rPr>
              <w:t xml:space="preserve">1 </w:t>
            </w:r>
          </w:p>
        </w:tc>
        <w:tc>
          <w:tcPr>
            <w:tcW w:w="1838"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108" w:right="17"/>
              <w:jc w:val="both"/>
              <w:rPr>
                <w:rFonts w:ascii="Times New Roman" w:hAnsi="Times New Roman" w:cs="Times New Roman"/>
              </w:rPr>
            </w:pPr>
            <w:r w:rsidRPr="00A0537C">
              <w:rPr>
                <w:rFonts w:ascii="Times New Roman" w:hAnsi="Times New Roman" w:cs="Times New Roman"/>
              </w:rPr>
              <w:t>Ordinateur Serveur*</w:t>
            </w:r>
          </w:p>
        </w:tc>
        <w:tc>
          <w:tcPr>
            <w:tcW w:w="977"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26"/>
              <w:jc w:val="both"/>
              <w:rPr>
                <w:rFonts w:ascii="Times New Roman" w:hAnsi="Times New Roman" w:cs="Times New Roman"/>
              </w:rPr>
            </w:pPr>
            <w:r w:rsidRPr="00A0537C">
              <w:rPr>
                <w:rFonts w:ascii="Times New Roman" w:hAnsi="Times New Roman" w:cs="Times New Roman"/>
              </w:rPr>
              <w:t xml:space="preserve">1 TO </w:t>
            </w:r>
          </w:p>
        </w:tc>
        <w:tc>
          <w:tcPr>
            <w:tcW w:w="1836"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23"/>
              <w:jc w:val="both"/>
              <w:rPr>
                <w:rFonts w:ascii="Times New Roman" w:hAnsi="Times New Roman" w:cs="Times New Roman"/>
              </w:rPr>
            </w:pPr>
            <w:r w:rsidRPr="00A0537C">
              <w:rPr>
                <w:rFonts w:ascii="Times New Roman" w:hAnsi="Times New Roman" w:cs="Times New Roman"/>
              </w:rPr>
              <w:t xml:space="preserve">i7 (3 GHz x 2)  </w:t>
            </w:r>
          </w:p>
        </w:tc>
        <w:tc>
          <w:tcPr>
            <w:tcW w:w="738"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after="17" w:line="259" w:lineRule="auto"/>
              <w:ind w:left="21"/>
              <w:jc w:val="both"/>
              <w:rPr>
                <w:rFonts w:ascii="Times New Roman" w:hAnsi="Times New Roman" w:cs="Times New Roman"/>
              </w:rPr>
            </w:pPr>
            <w:r w:rsidRPr="00A0537C">
              <w:rPr>
                <w:rFonts w:ascii="Times New Roman" w:hAnsi="Times New Roman" w:cs="Times New Roman"/>
              </w:rPr>
              <w:t xml:space="preserve">16 </w:t>
            </w:r>
          </w:p>
          <w:p w:rsidR="006E6972" w:rsidRPr="00A0537C" w:rsidRDefault="006E6972" w:rsidP="00757D89">
            <w:pPr>
              <w:spacing w:line="259" w:lineRule="auto"/>
              <w:ind w:left="211"/>
              <w:jc w:val="both"/>
              <w:rPr>
                <w:rFonts w:ascii="Times New Roman" w:hAnsi="Times New Roman" w:cs="Times New Roman"/>
              </w:rPr>
            </w:pPr>
            <w:r w:rsidRPr="00A0537C">
              <w:rPr>
                <w:rFonts w:ascii="Times New Roman" w:hAnsi="Times New Roman" w:cs="Times New Roman"/>
              </w:rPr>
              <w:t xml:space="preserve">GO </w:t>
            </w:r>
          </w:p>
        </w:tc>
        <w:tc>
          <w:tcPr>
            <w:tcW w:w="2252" w:type="dxa"/>
            <w:tcBorders>
              <w:top w:val="single" w:sz="4" w:space="0" w:color="666666"/>
              <w:left w:val="single" w:sz="4" w:space="0" w:color="666666"/>
              <w:bottom w:val="single" w:sz="4" w:space="0" w:color="666666"/>
              <w:right w:val="single" w:sz="4" w:space="0" w:color="666666"/>
            </w:tcBorders>
          </w:tcPr>
          <w:p w:rsidR="006E6972" w:rsidRPr="00A0537C" w:rsidRDefault="006E6972" w:rsidP="00757D89">
            <w:pPr>
              <w:spacing w:after="14" w:line="259" w:lineRule="auto"/>
              <w:ind w:left="108"/>
              <w:jc w:val="both"/>
              <w:rPr>
                <w:rFonts w:ascii="Times New Roman" w:hAnsi="Times New Roman" w:cs="Times New Roman"/>
                <w:lang w:val="en-US"/>
              </w:rPr>
            </w:pPr>
            <w:r w:rsidRPr="00A0537C">
              <w:rPr>
                <w:rFonts w:ascii="Times New Roman" w:hAnsi="Times New Roman" w:cs="Times New Roman"/>
                <w:lang w:val="en-US"/>
              </w:rPr>
              <w:t xml:space="preserve">HP, DELL, LENOVO </w:t>
            </w:r>
          </w:p>
          <w:p w:rsidR="006E6972" w:rsidRPr="00A0537C" w:rsidRDefault="006E6972" w:rsidP="00757D89">
            <w:pPr>
              <w:spacing w:after="14" w:line="259" w:lineRule="auto"/>
              <w:ind w:left="108"/>
              <w:jc w:val="both"/>
              <w:rPr>
                <w:rFonts w:ascii="Times New Roman" w:hAnsi="Times New Roman" w:cs="Times New Roman"/>
                <w:lang w:val="en-US"/>
              </w:rPr>
            </w:pPr>
            <w:r w:rsidRPr="00A0537C">
              <w:rPr>
                <w:rFonts w:ascii="Times New Roman" w:hAnsi="Times New Roman" w:cs="Times New Roman"/>
                <w:lang w:val="en-US"/>
              </w:rPr>
              <w:t xml:space="preserve">THINKCENTER </w:t>
            </w:r>
          </w:p>
          <w:p w:rsidR="006E6972" w:rsidRPr="00A0537C" w:rsidRDefault="006E6972" w:rsidP="00757D89">
            <w:pPr>
              <w:spacing w:line="259" w:lineRule="auto"/>
              <w:ind w:left="108"/>
              <w:jc w:val="both"/>
              <w:rPr>
                <w:rFonts w:ascii="Times New Roman" w:hAnsi="Times New Roman" w:cs="Times New Roman"/>
                <w:lang w:val="en-US"/>
              </w:rPr>
            </w:pPr>
            <w:r w:rsidRPr="00A0537C">
              <w:rPr>
                <w:rFonts w:ascii="Times New Roman" w:hAnsi="Times New Roman" w:cs="Times New Roman"/>
                <w:lang w:val="en-US"/>
              </w:rPr>
              <w:t xml:space="preserve">(Laptop) </w:t>
            </w:r>
          </w:p>
        </w:tc>
        <w:tc>
          <w:tcPr>
            <w:tcW w:w="836"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720939" w:rsidP="00757D89">
            <w:pPr>
              <w:spacing w:line="259" w:lineRule="auto"/>
              <w:ind w:right="85"/>
              <w:jc w:val="both"/>
              <w:rPr>
                <w:rFonts w:ascii="Times New Roman" w:hAnsi="Times New Roman" w:cs="Times New Roman"/>
              </w:rPr>
            </w:pPr>
            <w:r>
              <w:rPr>
                <w:rFonts w:ascii="Times New Roman" w:hAnsi="Times New Roman" w:cs="Times New Roman"/>
              </w:rPr>
              <w:t>300</w:t>
            </w:r>
            <w:r w:rsidR="006E6972">
              <w:rPr>
                <w:rFonts w:ascii="Times New Roman" w:hAnsi="Times New Roman" w:cs="Times New Roman"/>
              </w:rPr>
              <w:t>$</w:t>
            </w:r>
          </w:p>
        </w:tc>
        <w:tc>
          <w:tcPr>
            <w:tcW w:w="631"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6E6972" w:rsidP="00757D89">
            <w:pPr>
              <w:spacing w:line="259" w:lineRule="auto"/>
              <w:ind w:left="21"/>
              <w:jc w:val="both"/>
              <w:rPr>
                <w:rFonts w:ascii="Times New Roman" w:hAnsi="Times New Roman" w:cs="Times New Roman"/>
              </w:rPr>
            </w:pPr>
            <w:r w:rsidRPr="00A0537C">
              <w:rPr>
                <w:rFonts w:ascii="Times New Roman" w:hAnsi="Times New Roman" w:cs="Times New Roman"/>
              </w:rPr>
              <w:t xml:space="preserve">1 </w:t>
            </w:r>
          </w:p>
        </w:tc>
        <w:tc>
          <w:tcPr>
            <w:tcW w:w="751" w:type="dxa"/>
            <w:tcBorders>
              <w:top w:val="single" w:sz="4" w:space="0" w:color="666666"/>
              <w:left w:val="single" w:sz="4" w:space="0" w:color="666666"/>
              <w:bottom w:val="single" w:sz="4" w:space="0" w:color="666666"/>
              <w:right w:val="single" w:sz="4" w:space="0" w:color="666666"/>
            </w:tcBorders>
            <w:vAlign w:val="center"/>
          </w:tcPr>
          <w:p w:rsidR="006E6972" w:rsidRPr="00A0537C" w:rsidRDefault="00DA168E" w:rsidP="00757D89">
            <w:pPr>
              <w:spacing w:line="259" w:lineRule="auto"/>
              <w:ind w:right="83"/>
              <w:jc w:val="both"/>
              <w:rPr>
                <w:rFonts w:ascii="Times New Roman" w:hAnsi="Times New Roman" w:cs="Times New Roman"/>
              </w:rPr>
            </w:pPr>
            <w:r>
              <w:rPr>
                <w:rFonts w:ascii="Times New Roman" w:hAnsi="Times New Roman" w:cs="Times New Roman"/>
              </w:rPr>
              <w:t>300</w:t>
            </w:r>
            <w:r w:rsidR="006E6972">
              <w:rPr>
                <w:rFonts w:ascii="Times New Roman" w:hAnsi="Times New Roman" w:cs="Times New Roman"/>
              </w:rPr>
              <w:t>$</w:t>
            </w:r>
          </w:p>
        </w:tc>
      </w:tr>
      <w:tr w:rsidR="006E6972" w:rsidRPr="00A0537C" w:rsidTr="007774FC">
        <w:trPr>
          <w:trHeight w:val="330"/>
        </w:trPr>
        <w:tc>
          <w:tcPr>
            <w:tcW w:w="560" w:type="dxa"/>
            <w:tcBorders>
              <w:top w:val="single" w:sz="4" w:space="0" w:color="666666"/>
              <w:left w:val="single" w:sz="4" w:space="0" w:color="666666"/>
              <w:bottom w:val="single" w:sz="4" w:space="0" w:color="666666"/>
              <w:right w:val="single" w:sz="4" w:space="0" w:color="666666"/>
            </w:tcBorders>
          </w:tcPr>
          <w:p w:rsidR="006E6972" w:rsidRPr="00A0537C" w:rsidRDefault="007774FC" w:rsidP="00757D89">
            <w:pPr>
              <w:spacing w:line="259" w:lineRule="auto"/>
              <w:ind w:left="23"/>
              <w:jc w:val="both"/>
              <w:rPr>
                <w:rFonts w:ascii="Times New Roman" w:hAnsi="Times New Roman" w:cs="Times New Roman"/>
              </w:rPr>
            </w:pPr>
            <w:r>
              <w:rPr>
                <w:rFonts w:ascii="Times New Roman" w:hAnsi="Times New Roman" w:cs="Times New Roman"/>
                <w:b/>
              </w:rPr>
              <w:t>2</w:t>
            </w:r>
            <w:r w:rsidR="006E6972" w:rsidRPr="00A0537C">
              <w:rPr>
                <w:rFonts w:ascii="Times New Roman" w:hAnsi="Times New Roman" w:cs="Times New Roman"/>
                <w:b/>
              </w:rPr>
              <w:t xml:space="preserve"> </w:t>
            </w:r>
          </w:p>
        </w:tc>
        <w:tc>
          <w:tcPr>
            <w:tcW w:w="1838" w:type="dxa"/>
            <w:tcBorders>
              <w:top w:val="single" w:sz="4" w:space="0" w:color="666666"/>
              <w:left w:val="single" w:sz="4" w:space="0" w:color="666666"/>
              <w:bottom w:val="single" w:sz="4" w:space="0" w:color="666666"/>
              <w:right w:val="single" w:sz="4" w:space="0" w:color="666666"/>
            </w:tcBorders>
          </w:tcPr>
          <w:p w:rsidR="006E6972" w:rsidRPr="00A0537C" w:rsidRDefault="00DA168E" w:rsidP="00757D89">
            <w:pPr>
              <w:spacing w:line="259" w:lineRule="auto"/>
              <w:ind w:left="108"/>
              <w:jc w:val="both"/>
              <w:rPr>
                <w:rFonts w:ascii="Times New Roman" w:hAnsi="Times New Roman" w:cs="Times New Roman"/>
              </w:rPr>
            </w:pPr>
            <w:r>
              <w:rPr>
                <w:rFonts w:ascii="Times New Roman" w:hAnsi="Times New Roman" w:cs="Times New Roman"/>
              </w:rPr>
              <w:t xml:space="preserve">Switch </w:t>
            </w:r>
            <w:r w:rsidRPr="00A0537C">
              <w:rPr>
                <w:rFonts w:ascii="Times New Roman" w:hAnsi="Times New Roman" w:cs="Times New Roman"/>
              </w:rPr>
              <w:t>*</w:t>
            </w:r>
          </w:p>
        </w:tc>
        <w:tc>
          <w:tcPr>
            <w:tcW w:w="977" w:type="dxa"/>
            <w:vMerge w:val="restart"/>
            <w:tcBorders>
              <w:top w:val="single" w:sz="4" w:space="0" w:color="666666"/>
              <w:left w:val="single" w:sz="4" w:space="0" w:color="666666"/>
              <w:bottom w:val="single" w:sz="4" w:space="0" w:color="666666"/>
              <w:right w:val="nil"/>
            </w:tcBorders>
          </w:tcPr>
          <w:p w:rsidR="006E6972" w:rsidRPr="00A0537C" w:rsidRDefault="006E6972" w:rsidP="00757D89">
            <w:pPr>
              <w:spacing w:after="160" w:line="259" w:lineRule="auto"/>
              <w:jc w:val="both"/>
              <w:rPr>
                <w:rFonts w:ascii="Times New Roman" w:hAnsi="Times New Roman" w:cs="Times New Roman"/>
              </w:rPr>
            </w:pPr>
          </w:p>
        </w:tc>
        <w:tc>
          <w:tcPr>
            <w:tcW w:w="1836" w:type="dxa"/>
            <w:vMerge w:val="restart"/>
            <w:tcBorders>
              <w:top w:val="single" w:sz="4" w:space="0" w:color="666666"/>
              <w:left w:val="nil"/>
              <w:bottom w:val="single" w:sz="4" w:space="0" w:color="666666"/>
              <w:right w:val="nil"/>
            </w:tcBorders>
            <w:vAlign w:val="center"/>
          </w:tcPr>
          <w:p w:rsidR="006E6972" w:rsidRPr="00A0537C" w:rsidRDefault="006E6972" w:rsidP="00757D89">
            <w:pPr>
              <w:spacing w:line="259" w:lineRule="auto"/>
              <w:ind w:left="578"/>
              <w:jc w:val="both"/>
              <w:rPr>
                <w:rFonts w:ascii="Times New Roman" w:hAnsi="Times New Roman" w:cs="Times New Roman"/>
              </w:rPr>
            </w:pPr>
            <w:r w:rsidRPr="00A0537C">
              <w:rPr>
                <w:rFonts w:ascii="Times New Roman" w:hAnsi="Times New Roman" w:cs="Times New Roman"/>
                <w:b/>
              </w:rPr>
              <w:t xml:space="preserve">RAS </w:t>
            </w:r>
          </w:p>
        </w:tc>
        <w:tc>
          <w:tcPr>
            <w:tcW w:w="738" w:type="dxa"/>
            <w:vMerge w:val="restart"/>
            <w:tcBorders>
              <w:top w:val="single" w:sz="4" w:space="0" w:color="666666"/>
              <w:left w:val="nil"/>
              <w:bottom w:val="single" w:sz="4" w:space="0" w:color="666666"/>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2252" w:type="dxa"/>
            <w:tcBorders>
              <w:top w:val="single" w:sz="4" w:space="0" w:color="666666"/>
              <w:left w:val="single" w:sz="4" w:space="0" w:color="666666"/>
              <w:bottom w:val="single" w:sz="4" w:space="0" w:color="666666"/>
              <w:right w:val="single" w:sz="4" w:space="0" w:color="666666"/>
            </w:tcBorders>
          </w:tcPr>
          <w:p w:rsidR="006E6972" w:rsidRPr="00A0537C" w:rsidRDefault="006E6972" w:rsidP="00757D89">
            <w:pPr>
              <w:spacing w:line="259" w:lineRule="auto"/>
              <w:ind w:left="108"/>
              <w:jc w:val="both"/>
              <w:rPr>
                <w:rFonts w:ascii="Times New Roman" w:hAnsi="Times New Roman" w:cs="Times New Roman"/>
              </w:rPr>
            </w:pPr>
            <w:r w:rsidRPr="00A0537C">
              <w:rPr>
                <w:rFonts w:ascii="Times New Roman" w:hAnsi="Times New Roman" w:cs="Times New Roman"/>
              </w:rPr>
              <w:t xml:space="preserve">TP LINK, D-Link </w:t>
            </w:r>
          </w:p>
        </w:tc>
        <w:tc>
          <w:tcPr>
            <w:tcW w:w="836" w:type="dxa"/>
            <w:tcBorders>
              <w:top w:val="single" w:sz="4" w:space="0" w:color="666666"/>
              <w:left w:val="single" w:sz="4" w:space="0" w:color="666666"/>
              <w:bottom w:val="single" w:sz="4" w:space="0" w:color="666666"/>
              <w:right w:val="single" w:sz="4" w:space="0" w:color="666666"/>
            </w:tcBorders>
          </w:tcPr>
          <w:p w:rsidR="006E6972" w:rsidRPr="00A0537C" w:rsidRDefault="006E6972" w:rsidP="00757D89">
            <w:pPr>
              <w:spacing w:line="259" w:lineRule="auto"/>
              <w:ind w:right="85"/>
              <w:jc w:val="both"/>
              <w:rPr>
                <w:rFonts w:ascii="Times New Roman" w:hAnsi="Times New Roman" w:cs="Times New Roman"/>
              </w:rPr>
            </w:pPr>
            <w:r>
              <w:rPr>
                <w:rFonts w:ascii="Times New Roman" w:hAnsi="Times New Roman" w:cs="Times New Roman"/>
              </w:rPr>
              <w:t>10</w:t>
            </w:r>
            <w:r w:rsidRPr="00A0537C">
              <w:rPr>
                <w:rFonts w:ascii="Times New Roman" w:hAnsi="Times New Roman" w:cs="Times New Roman"/>
              </w:rPr>
              <w:t>0</w:t>
            </w:r>
            <w:r>
              <w:rPr>
                <w:rFonts w:ascii="Times New Roman" w:hAnsi="Times New Roman" w:cs="Times New Roman"/>
              </w:rPr>
              <w:t>$</w:t>
            </w:r>
          </w:p>
        </w:tc>
        <w:tc>
          <w:tcPr>
            <w:tcW w:w="631" w:type="dxa"/>
            <w:tcBorders>
              <w:top w:val="single" w:sz="4" w:space="0" w:color="666666"/>
              <w:left w:val="single" w:sz="4" w:space="0" w:color="666666"/>
              <w:bottom w:val="single" w:sz="4" w:space="0" w:color="666666"/>
              <w:right w:val="single" w:sz="4" w:space="0" w:color="666666"/>
            </w:tcBorders>
          </w:tcPr>
          <w:p w:rsidR="006E6972" w:rsidRPr="00A0537C" w:rsidRDefault="006E6972" w:rsidP="00757D89">
            <w:pPr>
              <w:spacing w:line="259" w:lineRule="auto"/>
              <w:ind w:left="21"/>
              <w:jc w:val="both"/>
              <w:rPr>
                <w:rFonts w:ascii="Times New Roman" w:hAnsi="Times New Roman" w:cs="Times New Roman"/>
              </w:rPr>
            </w:pPr>
            <w:r w:rsidRPr="00A0537C">
              <w:rPr>
                <w:rFonts w:ascii="Times New Roman" w:hAnsi="Times New Roman" w:cs="Times New Roman"/>
              </w:rPr>
              <w:t xml:space="preserve">1 </w:t>
            </w:r>
          </w:p>
        </w:tc>
        <w:tc>
          <w:tcPr>
            <w:tcW w:w="751" w:type="dxa"/>
            <w:tcBorders>
              <w:top w:val="single" w:sz="4" w:space="0" w:color="666666"/>
              <w:left w:val="single" w:sz="4" w:space="0" w:color="666666"/>
              <w:bottom w:val="single" w:sz="4" w:space="0" w:color="666666"/>
              <w:right w:val="single" w:sz="4" w:space="0" w:color="666666"/>
            </w:tcBorders>
          </w:tcPr>
          <w:p w:rsidR="006E6972" w:rsidRPr="00A0537C" w:rsidRDefault="006E6972" w:rsidP="00757D89">
            <w:pPr>
              <w:spacing w:line="259" w:lineRule="auto"/>
              <w:ind w:right="83"/>
              <w:jc w:val="both"/>
              <w:rPr>
                <w:rFonts w:ascii="Times New Roman" w:hAnsi="Times New Roman" w:cs="Times New Roman"/>
              </w:rPr>
            </w:pPr>
            <w:r w:rsidRPr="00A0537C">
              <w:rPr>
                <w:rFonts w:ascii="Times New Roman" w:hAnsi="Times New Roman" w:cs="Times New Roman"/>
              </w:rPr>
              <w:t>100</w:t>
            </w:r>
            <w:r>
              <w:rPr>
                <w:rFonts w:ascii="Times New Roman" w:hAnsi="Times New Roman" w:cs="Times New Roman"/>
              </w:rPr>
              <w:t>$</w:t>
            </w:r>
          </w:p>
        </w:tc>
      </w:tr>
      <w:tr w:rsidR="006E6972" w:rsidRPr="00A0537C" w:rsidTr="007774FC">
        <w:trPr>
          <w:trHeight w:val="589"/>
        </w:trPr>
        <w:tc>
          <w:tcPr>
            <w:tcW w:w="560"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6E6972" w:rsidRPr="00A0537C" w:rsidRDefault="007774FC" w:rsidP="00757D89">
            <w:pPr>
              <w:spacing w:line="259" w:lineRule="auto"/>
              <w:ind w:left="23"/>
              <w:jc w:val="both"/>
              <w:rPr>
                <w:rFonts w:ascii="Times New Roman" w:hAnsi="Times New Roman" w:cs="Times New Roman"/>
              </w:rPr>
            </w:pPr>
            <w:r>
              <w:rPr>
                <w:rFonts w:ascii="Times New Roman" w:hAnsi="Times New Roman" w:cs="Times New Roman"/>
                <w:b/>
              </w:rPr>
              <w:t>3</w:t>
            </w:r>
          </w:p>
        </w:tc>
        <w:tc>
          <w:tcPr>
            <w:tcW w:w="1838" w:type="dxa"/>
            <w:tcBorders>
              <w:top w:val="single" w:sz="4" w:space="0" w:color="666666"/>
              <w:left w:val="single" w:sz="4" w:space="0" w:color="666666"/>
              <w:bottom w:val="single" w:sz="4" w:space="0" w:color="666666"/>
              <w:right w:val="single" w:sz="4" w:space="0" w:color="666666"/>
            </w:tcBorders>
            <w:shd w:val="clear" w:color="auto" w:fill="CCCCCC"/>
          </w:tcPr>
          <w:p w:rsidR="006E6972" w:rsidRPr="00A0537C" w:rsidRDefault="006E6972" w:rsidP="00757D89">
            <w:pPr>
              <w:spacing w:line="259" w:lineRule="auto"/>
              <w:ind w:left="108"/>
              <w:jc w:val="both"/>
              <w:rPr>
                <w:rFonts w:ascii="Times New Roman" w:hAnsi="Times New Roman" w:cs="Times New Roman"/>
              </w:rPr>
            </w:pPr>
            <w:r w:rsidRPr="00A0537C">
              <w:rPr>
                <w:rFonts w:ascii="Times New Roman" w:hAnsi="Times New Roman" w:cs="Times New Roman"/>
              </w:rPr>
              <w:t>Rouleau Câble Droit</w:t>
            </w:r>
            <w:r>
              <w:rPr>
                <w:rFonts w:ascii="Times New Roman" w:hAnsi="Times New Roman" w:cs="Times New Roman"/>
              </w:rPr>
              <w:t>()</w:t>
            </w:r>
            <w:r w:rsidR="007774FC">
              <w:rPr>
                <w:rFonts w:ascii="Times New Roman" w:hAnsi="Times New Roman" w:cs="Times New Roman"/>
              </w:rPr>
              <w:t xml:space="preserve"> + Connecteur RJ45</w:t>
            </w:r>
            <w:r w:rsidR="00DA168E" w:rsidRPr="00A0537C">
              <w:rPr>
                <w:rFonts w:ascii="Times New Roman" w:hAnsi="Times New Roman" w:cs="Times New Roman"/>
              </w:rPr>
              <w:t>*</w:t>
            </w:r>
          </w:p>
        </w:tc>
        <w:tc>
          <w:tcPr>
            <w:tcW w:w="0" w:type="auto"/>
            <w:vMerge/>
            <w:tcBorders>
              <w:top w:val="nil"/>
              <w:left w:val="single" w:sz="4" w:space="0" w:color="666666"/>
              <w:bottom w:val="nil"/>
              <w:right w:val="nil"/>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nil"/>
              <w:bottom w:val="nil"/>
              <w:right w:val="nil"/>
            </w:tcBorders>
          </w:tcPr>
          <w:p w:rsidR="006E6972" w:rsidRPr="00A0537C" w:rsidRDefault="006E6972" w:rsidP="00757D89">
            <w:pPr>
              <w:spacing w:after="160" w:line="259" w:lineRule="auto"/>
              <w:jc w:val="both"/>
              <w:rPr>
                <w:rFonts w:ascii="Times New Roman" w:hAnsi="Times New Roman" w:cs="Times New Roman"/>
              </w:rPr>
            </w:pPr>
          </w:p>
        </w:tc>
        <w:tc>
          <w:tcPr>
            <w:tcW w:w="0" w:type="auto"/>
            <w:vMerge/>
            <w:tcBorders>
              <w:top w:val="nil"/>
              <w:left w:val="nil"/>
              <w:bottom w:val="nil"/>
              <w:right w:val="single" w:sz="4" w:space="0" w:color="666666"/>
            </w:tcBorders>
          </w:tcPr>
          <w:p w:rsidR="006E6972" w:rsidRPr="00A0537C" w:rsidRDefault="006E6972" w:rsidP="00757D89">
            <w:pPr>
              <w:spacing w:after="160" w:line="259" w:lineRule="auto"/>
              <w:jc w:val="both"/>
              <w:rPr>
                <w:rFonts w:ascii="Times New Roman" w:hAnsi="Times New Roman" w:cs="Times New Roman"/>
              </w:rPr>
            </w:pPr>
          </w:p>
        </w:tc>
        <w:tc>
          <w:tcPr>
            <w:tcW w:w="2252"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6E6972" w:rsidRPr="00A0537C" w:rsidRDefault="006E6972" w:rsidP="00757D89">
            <w:pPr>
              <w:spacing w:line="259" w:lineRule="auto"/>
              <w:ind w:left="108"/>
              <w:jc w:val="both"/>
              <w:rPr>
                <w:rFonts w:ascii="Times New Roman" w:hAnsi="Times New Roman" w:cs="Times New Roman"/>
              </w:rPr>
            </w:pPr>
            <w:r w:rsidRPr="00A0537C">
              <w:rPr>
                <w:rFonts w:ascii="Times New Roman" w:hAnsi="Times New Roman" w:cs="Times New Roman"/>
              </w:rPr>
              <w:t xml:space="preserve">UTP </w:t>
            </w:r>
          </w:p>
        </w:tc>
        <w:tc>
          <w:tcPr>
            <w:tcW w:w="836"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6E6972" w:rsidRPr="00A0537C" w:rsidRDefault="007774FC" w:rsidP="00757D89">
            <w:pPr>
              <w:spacing w:line="259" w:lineRule="auto"/>
              <w:ind w:right="85"/>
              <w:jc w:val="both"/>
              <w:rPr>
                <w:rFonts w:ascii="Times New Roman" w:hAnsi="Times New Roman" w:cs="Times New Roman"/>
              </w:rPr>
            </w:pPr>
            <w:r>
              <w:rPr>
                <w:rFonts w:ascii="Times New Roman" w:hAnsi="Times New Roman" w:cs="Times New Roman"/>
              </w:rPr>
              <w:t>5$</w:t>
            </w:r>
          </w:p>
        </w:tc>
        <w:tc>
          <w:tcPr>
            <w:tcW w:w="631"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6E6972" w:rsidRPr="00A0537C" w:rsidRDefault="007774FC" w:rsidP="00757D89">
            <w:pPr>
              <w:spacing w:line="259" w:lineRule="auto"/>
              <w:ind w:left="21"/>
              <w:jc w:val="both"/>
              <w:rPr>
                <w:rFonts w:ascii="Times New Roman" w:hAnsi="Times New Roman" w:cs="Times New Roman"/>
              </w:rPr>
            </w:pPr>
            <w:r>
              <w:rPr>
                <w:rFonts w:ascii="Times New Roman" w:hAnsi="Times New Roman" w:cs="Times New Roman"/>
              </w:rPr>
              <w:t>5 mètres</w:t>
            </w:r>
            <w:r w:rsidR="006E6972" w:rsidRPr="00A0537C">
              <w:rPr>
                <w:rFonts w:ascii="Times New Roman" w:hAnsi="Times New Roman" w:cs="Times New Roman"/>
              </w:rPr>
              <w:t xml:space="preserve"> </w:t>
            </w:r>
          </w:p>
        </w:tc>
        <w:tc>
          <w:tcPr>
            <w:tcW w:w="751" w:type="dxa"/>
            <w:tcBorders>
              <w:top w:val="single" w:sz="4" w:space="0" w:color="666666"/>
              <w:left w:val="single" w:sz="4" w:space="0" w:color="666666"/>
              <w:bottom w:val="single" w:sz="4" w:space="0" w:color="666666"/>
              <w:right w:val="single" w:sz="4" w:space="0" w:color="666666"/>
            </w:tcBorders>
            <w:shd w:val="clear" w:color="auto" w:fill="CCCCCC"/>
            <w:vAlign w:val="center"/>
          </w:tcPr>
          <w:p w:rsidR="006E6972" w:rsidRPr="00A0537C" w:rsidRDefault="007774FC" w:rsidP="00757D89">
            <w:pPr>
              <w:spacing w:line="259" w:lineRule="auto"/>
              <w:ind w:right="83"/>
              <w:jc w:val="both"/>
              <w:rPr>
                <w:rFonts w:ascii="Times New Roman" w:hAnsi="Times New Roman" w:cs="Times New Roman"/>
              </w:rPr>
            </w:pPr>
            <w:r>
              <w:rPr>
                <w:rFonts w:ascii="Times New Roman" w:hAnsi="Times New Roman" w:cs="Times New Roman"/>
              </w:rPr>
              <w:t>25</w:t>
            </w:r>
            <w:r w:rsidR="006E6972">
              <w:rPr>
                <w:rFonts w:ascii="Times New Roman" w:hAnsi="Times New Roman" w:cs="Times New Roman"/>
              </w:rPr>
              <w:t>$</w:t>
            </w:r>
          </w:p>
        </w:tc>
      </w:tr>
      <w:tr w:rsidR="006E6972" w:rsidRPr="00A0537C" w:rsidTr="007774FC">
        <w:trPr>
          <w:trHeight w:val="324"/>
        </w:trPr>
        <w:tc>
          <w:tcPr>
            <w:tcW w:w="560" w:type="dxa"/>
            <w:tcBorders>
              <w:top w:val="single" w:sz="4" w:space="0" w:color="666666"/>
              <w:left w:val="single" w:sz="4" w:space="0" w:color="666666"/>
              <w:bottom w:val="single" w:sz="4" w:space="0" w:color="666666"/>
              <w:right w:val="nil"/>
            </w:tcBorders>
            <w:shd w:val="clear" w:color="auto" w:fill="CCCCCC"/>
          </w:tcPr>
          <w:p w:rsidR="006E6972" w:rsidRPr="00A0537C" w:rsidRDefault="006E6972" w:rsidP="00757D89">
            <w:pPr>
              <w:spacing w:after="160" w:line="259" w:lineRule="auto"/>
              <w:jc w:val="both"/>
              <w:rPr>
                <w:rFonts w:ascii="Times New Roman" w:hAnsi="Times New Roman" w:cs="Times New Roman"/>
              </w:rPr>
            </w:pPr>
          </w:p>
        </w:tc>
        <w:tc>
          <w:tcPr>
            <w:tcW w:w="2815" w:type="dxa"/>
            <w:gridSpan w:val="2"/>
            <w:tcBorders>
              <w:top w:val="single" w:sz="4" w:space="0" w:color="666666"/>
              <w:left w:val="nil"/>
              <w:bottom w:val="single" w:sz="4" w:space="0" w:color="666666"/>
              <w:right w:val="nil"/>
            </w:tcBorders>
            <w:shd w:val="clear" w:color="auto" w:fill="CCCCCC"/>
          </w:tcPr>
          <w:p w:rsidR="006E6972" w:rsidRPr="00A0537C" w:rsidRDefault="006E6972" w:rsidP="00757D89">
            <w:pPr>
              <w:spacing w:after="160" w:line="259" w:lineRule="auto"/>
              <w:jc w:val="both"/>
              <w:rPr>
                <w:rFonts w:ascii="Times New Roman" w:hAnsi="Times New Roman" w:cs="Times New Roman"/>
              </w:rPr>
            </w:pPr>
            <w:r>
              <w:rPr>
                <w:rFonts w:ascii="Times New Roman" w:hAnsi="Times New Roman" w:cs="Times New Roman"/>
              </w:rPr>
              <w:t>Main d’œuvre</w:t>
            </w:r>
          </w:p>
        </w:tc>
        <w:tc>
          <w:tcPr>
            <w:tcW w:w="1836" w:type="dxa"/>
            <w:tcBorders>
              <w:top w:val="single" w:sz="4" w:space="0" w:color="666666"/>
              <w:left w:val="nil"/>
              <w:bottom w:val="single" w:sz="4" w:space="0" w:color="666666"/>
              <w:right w:val="nil"/>
            </w:tcBorders>
            <w:shd w:val="clear" w:color="auto" w:fill="CCCCCC"/>
          </w:tcPr>
          <w:p w:rsidR="006E6972" w:rsidRPr="00DA168E" w:rsidRDefault="00DA168E" w:rsidP="00757D89">
            <w:pPr>
              <w:spacing w:line="259" w:lineRule="auto"/>
              <w:jc w:val="both"/>
              <w:rPr>
                <w:rFonts w:ascii="Times New Roman" w:hAnsi="Times New Roman" w:cs="Times New Roman"/>
                <w:color w:val="FF0000"/>
              </w:rPr>
            </w:pPr>
            <w:r>
              <w:rPr>
                <w:rFonts w:ascii="Times New Roman" w:hAnsi="Times New Roman" w:cs="Times New Roman"/>
                <w:color w:val="FF0000"/>
              </w:rPr>
              <w:t xml:space="preserve">         DEJA PAYER</w:t>
            </w:r>
          </w:p>
        </w:tc>
        <w:tc>
          <w:tcPr>
            <w:tcW w:w="4457" w:type="dxa"/>
            <w:gridSpan w:val="4"/>
            <w:tcBorders>
              <w:top w:val="single" w:sz="4" w:space="0" w:color="666666"/>
              <w:left w:val="nil"/>
              <w:bottom w:val="single" w:sz="4" w:space="0" w:color="666666"/>
              <w:right w:val="single" w:sz="4" w:space="0" w:color="666666"/>
            </w:tcBorders>
            <w:shd w:val="clear" w:color="auto" w:fill="CCCCCC"/>
          </w:tcPr>
          <w:p w:rsidR="006E6972" w:rsidRPr="00A0537C" w:rsidRDefault="006E6972" w:rsidP="00757D89">
            <w:pPr>
              <w:spacing w:line="259" w:lineRule="auto"/>
              <w:ind w:left="-24"/>
              <w:jc w:val="both"/>
              <w:rPr>
                <w:rFonts w:ascii="Times New Roman" w:hAnsi="Times New Roman" w:cs="Times New Roman"/>
              </w:rPr>
            </w:pPr>
          </w:p>
        </w:tc>
        <w:tc>
          <w:tcPr>
            <w:tcW w:w="751" w:type="dxa"/>
            <w:tcBorders>
              <w:top w:val="single" w:sz="4" w:space="0" w:color="666666"/>
              <w:left w:val="single" w:sz="4" w:space="0" w:color="666666"/>
              <w:bottom w:val="single" w:sz="4" w:space="0" w:color="666666"/>
              <w:right w:val="single" w:sz="4" w:space="0" w:color="666666"/>
            </w:tcBorders>
            <w:shd w:val="clear" w:color="auto" w:fill="CCCCCC"/>
          </w:tcPr>
          <w:p w:rsidR="006E6972" w:rsidRPr="00A0537C" w:rsidRDefault="007774FC" w:rsidP="00757D89">
            <w:pPr>
              <w:spacing w:line="259" w:lineRule="auto"/>
              <w:ind w:right="81"/>
              <w:jc w:val="both"/>
              <w:rPr>
                <w:rFonts w:ascii="Times New Roman" w:hAnsi="Times New Roman" w:cs="Times New Roman"/>
              </w:rPr>
            </w:pPr>
            <w:r>
              <w:rPr>
                <w:rFonts w:ascii="Times New Roman" w:hAnsi="Times New Roman" w:cs="Times New Roman"/>
                <w:b/>
              </w:rPr>
              <w:t>100</w:t>
            </w:r>
            <w:r w:rsidR="006E6972">
              <w:rPr>
                <w:rFonts w:ascii="Times New Roman" w:hAnsi="Times New Roman" w:cs="Times New Roman"/>
              </w:rPr>
              <w:t>$</w:t>
            </w:r>
          </w:p>
        </w:tc>
      </w:tr>
      <w:tr w:rsidR="006E6972" w:rsidRPr="00A0537C" w:rsidTr="007774FC">
        <w:trPr>
          <w:trHeight w:val="324"/>
        </w:trPr>
        <w:tc>
          <w:tcPr>
            <w:tcW w:w="560" w:type="dxa"/>
            <w:tcBorders>
              <w:top w:val="single" w:sz="4" w:space="0" w:color="666666"/>
              <w:left w:val="single" w:sz="4" w:space="0" w:color="666666"/>
              <w:bottom w:val="single" w:sz="4" w:space="0" w:color="666666"/>
              <w:right w:val="nil"/>
            </w:tcBorders>
            <w:shd w:val="clear" w:color="auto" w:fill="CCCCCC"/>
          </w:tcPr>
          <w:p w:rsidR="006E6972" w:rsidRPr="00A0537C" w:rsidRDefault="006E6972" w:rsidP="00757D89">
            <w:pPr>
              <w:jc w:val="both"/>
              <w:rPr>
                <w:rFonts w:ascii="Times New Roman" w:hAnsi="Times New Roman" w:cs="Times New Roman"/>
              </w:rPr>
            </w:pPr>
          </w:p>
        </w:tc>
        <w:tc>
          <w:tcPr>
            <w:tcW w:w="2815" w:type="dxa"/>
            <w:gridSpan w:val="2"/>
            <w:tcBorders>
              <w:top w:val="single" w:sz="4" w:space="0" w:color="666666"/>
              <w:left w:val="nil"/>
              <w:bottom w:val="single" w:sz="4" w:space="0" w:color="666666"/>
              <w:right w:val="nil"/>
            </w:tcBorders>
            <w:shd w:val="clear" w:color="auto" w:fill="CCCCCC"/>
          </w:tcPr>
          <w:p w:rsidR="006E6972" w:rsidRPr="00A0537C" w:rsidRDefault="006E6972" w:rsidP="00757D89">
            <w:pPr>
              <w:jc w:val="both"/>
              <w:rPr>
                <w:rFonts w:ascii="Times New Roman" w:hAnsi="Times New Roman" w:cs="Times New Roman"/>
              </w:rPr>
            </w:pPr>
          </w:p>
        </w:tc>
        <w:tc>
          <w:tcPr>
            <w:tcW w:w="1836" w:type="dxa"/>
            <w:tcBorders>
              <w:top w:val="single" w:sz="4" w:space="0" w:color="666666"/>
              <w:left w:val="nil"/>
              <w:bottom w:val="single" w:sz="4" w:space="0" w:color="666666"/>
              <w:right w:val="nil"/>
            </w:tcBorders>
            <w:shd w:val="clear" w:color="auto" w:fill="CCCCCC"/>
          </w:tcPr>
          <w:p w:rsidR="006E6972" w:rsidRPr="00A0537C" w:rsidRDefault="006E6972" w:rsidP="00757D89">
            <w:pPr>
              <w:jc w:val="both"/>
              <w:rPr>
                <w:rFonts w:ascii="Times New Roman" w:hAnsi="Times New Roman" w:cs="Times New Roman"/>
                <w:b/>
              </w:rPr>
            </w:pPr>
            <w:r w:rsidRPr="00A0537C">
              <w:rPr>
                <w:rFonts w:ascii="Times New Roman" w:hAnsi="Times New Roman" w:cs="Times New Roman"/>
                <w:b/>
              </w:rPr>
              <w:t>TOTAL</w:t>
            </w:r>
          </w:p>
        </w:tc>
        <w:tc>
          <w:tcPr>
            <w:tcW w:w="4457" w:type="dxa"/>
            <w:gridSpan w:val="4"/>
            <w:tcBorders>
              <w:top w:val="single" w:sz="4" w:space="0" w:color="666666"/>
              <w:left w:val="nil"/>
              <w:bottom w:val="single" w:sz="4" w:space="0" w:color="666666"/>
              <w:right w:val="single" w:sz="4" w:space="0" w:color="666666"/>
            </w:tcBorders>
            <w:shd w:val="clear" w:color="auto" w:fill="CCCCCC"/>
          </w:tcPr>
          <w:p w:rsidR="006E6972" w:rsidRPr="00A0537C" w:rsidRDefault="006E6972" w:rsidP="00757D89">
            <w:pPr>
              <w:ind w:left="-24"/>
              <w:jc w:val="both"/>
              <w:rPr>
                <w:rFonts w:ascii="Times New Roman" w:hAnsi="Times New Roman" w:cs="Times New Roman"/>
                <w:b/>
              </w:rPr>
            </w:pPr>
          </w:p>
        </w:tc>
        <w:tc>
          <w:tcPr>
            <w:tcW w:w="751" w:type="dxa"/>
            <w:tcBorders>
              <w:top w:val="single" w:sz="4" w:space="0" w:color="666666"/>
              <w:left w:val="single" w:sz="4" w:space="0" w:color="666666"/>
              <w:bottom w:val="single" w:sz="4" w:space="0" w:color="666666"/>
              <w:right w:val="single" w:sz="4" w:space="0" w:color="666666"/>
            </w:tcBorders>
            <w:shd w:val="clear" w:color="auto" w:fill="CCCCCC"/>
          </w:tcPr>
          <w:p w:rsidR="006E6972" w:rsidRDefault="00DA168E" w:rsidP="00757D89">
            <w:pPr>
              <w:ind w:right="81"/>
              <w:jc w:val="both"/>
              <w:rPr>
                <w:rFonts w:ascii="Times New Roman" w:hAnsi="Times New Roman" w:cs="Times New Roman"/>
                <w:b/>
              </w:rPr>
            </w:pPr>
            <w:r>
              <w:rPr>
                <w:rFonts w:ascii="Times New Roman" w:hAnsi="Times New Roman" w:cs="Times New Roman"/>
                <w:b/>
              </w:rPr>
              <w:t>525</w:t>
            </w:r>
            <w:r w:rsidR="006E6972">
              <w:rPr>
                <w:rFonts w:ascii="Times New Roman" w:hAnsi="Times New Roman" w:cs="Times New Roman"/>
              </w:rPr>
              <w:t>$</w:t>
            </w:r>
          </w:p>
        </w:tc>
      </w:tr>
    </w:tbl>
    <w:p w:rsidR="006E6972" w:rsidRDefault="006E6972" w:rsidP="006E6972">
      <w:pPr>
        <w:rPr>
          <w:rFonts w:ascii="Times New Roman" w:hAnsi="Times New Roman" w:cs="Times New Roman"/>
          <w:b/>
          <w:sz w:val="28"/>
          <w:szCs w:val="28"/>
        </w:rPr>
      </w:pPr>
    </w:p>
    <w:p w:rsidR="006E6972" w:rsidRPr="006E6972" w:rsidRDefault="006E6972" w:rsidP="002C4261">
      <w:pPr>
        <w:jc w:val="both"/>
        <w:rPr>
          <w:rFonts w:ascii="Times New Roman" w:hAnsi="Times New Roman" w:cs="Times New Roman"/>
          <w:b/>
          <w:sz w:val="28"/>
          <w:szCs w:val="28"/>
        </w:rPr>
      </w:pPr>
      <w:r w:rsidRPr="00A0537C">
        <w:rPr>
          <w:rFonts w:ascii="Times New Roman" w:hAnsi="Times New Roman" w:cs="Times New Roman"/>
          <w:b/>
          <w:sz w:val="24"/>
          <w:szCs w:val="24"/>
        </w:rPr>
        <w:t>NB :</w:t>
      </w:r>
      <w:r w:rsidRPr="00A0537C">
        <w:rPr>
          <w:rFonts w:ascii="Times New Roman" w:hAnsi="Times New Roman" w:cs="Times New Roman"/>
          <w:sz w:val="24"/>
          <w:szCs w:val="24"/>
        </w:rPr>
        <w:t xml:space="preserve"> </w:t>
      </w:r>
      <w:r w:rsidR="00DA168E">
        <w:rPr>
          <w:rFonts w:ascii="Times New Roman" w:hAnsi="Times New Roman" w:cs="Times New Roman"/>
          <w:sz w:val="24"/>
          <w:szCs w:val="24"/>
        </w:rPr>
        <w:t>Tout les matériels cités sur la liste doivent être disponible pour la mise au point effectif du système.</w:t>
      </w:r>
    </w:p>
    <w:p w:rsidR="0030020E" w:rsidRDefault="00C446C9" w:rsidP="00180A01">
      <w:pPr>
        <w:pStyle w:val="Paragraphedeliste"/>
        <w:numPr>
          <w:ilvl w:val="0"/>
          <w:numId w:val="8"/>
        </w:numPr>
        <w:rPr>
          <w:rFonts w:ascii="Times New Roman" w:hAnsi="Times New Roman" w:cs="Times New Roman"/>
          <w:b/>
          <w:sz w:val="28"/>
          <w:szCs w:val="28"/>
        </w:rPr>
      </w:pPr>
      <w:r>
        <w:rPr>
          <w:rFonts w:ascii="Times New Roman" w:hAnsi="Times New Roman" w:cs="Times New Roman"/>
          <w:b/>
          <w:sz w:val="28"/>
          <w:szCs w:val="28"/>
        </w:rPr>
        <w:t>RESSOURCES HUMAINES</w:t>
      </w:r>
    </w:p>
    <w:p w:rsidR="006E6972" w:rsidRPr="006E6972" w:rsidRDefault="006E6972" w:rsidP="007A132D">
      <w:pPr>
        <w:ind w:firstLine="851"/>
        <w:jc w:val="both"/>
        <w:rPr>
          <w:rFonts w:ascii="Times New Roman" w:hAnsi="Times New Roman" w:cs="Times New Roman"/>
          <w:sz w:val="24"/>
          <w:szCs w:val="24"/>
        </w:rPr>
      </w:pPr>
      <w:r w:rsidRPr="006E6972">
        <w:rPr>
          <w:rFonts w:ascii="Times New Roman" w:hAnsi="Times New Roman" w:cs="Times New Roman"/>
          <w:sz w:val="24"/>
          <w:szCs w:val="24"/>
        </w:rPr>
        <w:t>Les ressources humaines affectées à l’utilisation du logiciel dépendront de la politique interne de l’entreprise. Toutefois, nous suggérons à l’entreprise de mettre en permanence un gestionnaire de base des données, qui se chargera du maintien du système afin d’éviter toute mauvaise manipulation, mais aussi la performance et la continuité du système, et en plus le gestionnaire de la base doit être une personne qui a compétence en matière de la base de données et matières de la gestion des données.</w:t>
      </w:r>
    </w:p>
    <w:p w:rsidR="00C446C9" w:rsidRPr="00DA168E" w:rsidRDefault="00C446C9" w:rsidP="00DA168E">
      <w:pPr>
        <w:rPr>
          <w:rFonts w:ascii="Times New Roman" w:hAnsi="Times New Roman" w:cs="Times New Roman"/>
          <w:b/>
          <w:sz w:val="28"/>
          <w:szCs w:val="28"/>
        </w:rPr>
      </w:pPr>
    </w:p>
    <w:p w:rsidR="00F119F2" w:rsidRPr="00F119F2" w:rsidRDefault="00F119F2" w:rsidP="00F119F2">
      <w:pPr>
        <w:jc w:val="both"/>
        <w:rPr>
          <w:rFonts w:ascii="Times New Roman" w:hAnsi="Times New Roman" w:cs="Times New Roman"/>
          <w:b/>
          <w:sz w:val="24"/>
          <w:szCs w:val="24"/>
        </w:rPr>
      </w:pPr>
    </w:p>
    <w:p w:rsidR="00770B17" w:rsidRPr="0020510A" w:rsidRDefault="00770B17" w:rsidP="0020510A">
      <w:pPr>
        <w:ind w:firstLine="709"/>
        <w:jc w:val="both"/>
        <w:rPr>
          <w:rFonts w:ascii="Times New Roman" w:hAnsi="Times New Roman" w:cs="Times New Roman"/>
          <w:b/>
          <w:sz w:val="24"/>
          <w:szCs w:val="24"/>
        </w:rPr>
      </w:pPr>
    </w:p>
    <w:p w:rsidR="00311CE6" w:rsidRPr="00A0537C" w:rsidRDefault="00311CE6" w:rsidP="00AF72E5">
      <w:pPr>
        <w:jc w:val="both"/>
        <w:rPr>
          <w:rFonts w:ascii="Times New Roman" w:hAnsi="Times New Roman" w:cs="Times New Roman"/>
          <w:sz w:val="24"/>
          <w:szCs w:val="24"/>
        </w:rPr>
      </w:pPr>
    </w:p>
    <w:p w:rsidR="00AF72E5" w:rsidRPr="00AF72E5" w:rsidRDefault="00AF72E5" w:rsidP="00AF72E5">
      <w:pPr>
        <w:ind w:firstLine="567"/>
        <w:rPr>
          <w:rFonts w:ascii="Times New Roman" w:hAnsi="Times New Roman" w:cs="Times New Roman"/>
          <w:b/>
          <w:sz w:val="28"/>
          <w:szCs w:val="28"/>
        </w:rPr>
      </w:pPr>
    </w:p>
    <w:sectPr w:rsidR="00AF72E5" w:rsidRPr="00AF72E5">
      <w:headerReference w:type="even" r:id="rId8"/>
      <w:head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D74" w:rsidRDefault="001C2D74" w:rsidP="00572A36">
      <w:pPr>
        <w:spacing w:after="0" w:line="240" w:lineRule="auto"/>
      </w:pPr>
      <w:r>
        <w:separator/>
      </w:r>
    </w:p>
  </w:endnote>
  <w:endnote w:type="continuationSeparator" w:id="0">
    <w:p w:rsidR="001C2D74" w:rsidRDefault="001C2D74" w:rsidP="0057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D74" w:rsidRDefault="001C2D74" w:rsidP="00572A36">
      <w:pPr>
        <w:spacing w:after="0" w:line="240" w:lineRule="auto"/>
      </w:pPr>
      <w:r>
        <w:separator/>
      </w:r>
    </w:p>
  </w:footnote>
  <w:footnote w:type="continuationSeparator" w:id="0">
    <w:p w:rsidR="001C2D74" w:rsidRDefault="001C2D74" w:rsidP="0057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36" w:rsidRDefault="00285C5D">
    <w:pPr>
      <w:pStyle w:val="En-tte"/>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30172" o:spid="_x0000_s2059" type="#_x0000_t75" style="position:absolute;margin-left:0;margin-top:0;width:453.3pt;height:71.25pt;z-index:-251657216;mso-position-horizontal:center;mso-position-horizontal-relative:margin;mso-position-vertical:center;mso-position-vertical-relative:margin" o:allowincell="f">
          <v:imagedata r:id="rId1" o:title="MMC"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20690"/>
      <w:docPartObj>
        <w:docPartGallery w:val="Watermarks"/>
        <w:docPartUnique/>
      </w:docPartObj>
    </w:sdtPr>
    <w:sdtContent>
      <w:p w:rsidR="00572A36" w:rsidRDefault="00285C5D">
        <w:pPr>
          <w:pStyle w:val="En-tte"/>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30173" o:spid="_x0000_s2060" type="#_x0000_t75" style="position:absolute;margin-left:0;margin-top:0;width:453.3pt;height:71.25pt;z-index:-251656192;mso-position-horizontal:center;mso-position-horizontal-relative:margin;mso-position-vertical:center;mso-position-vertical-relative:margin" o:allowincell="f">
              <v:imagedata r:id="rId1" o:title="MMC"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36" w:rsidRDefault="00285C5D">
    <w:pPr>
      <w:pStyle w:val="En-tte"/>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30171" o:spid="_x0000_s2058" type="#_x0000_t75" style="position:absolute;margin-left:0;margin-top:0;width:453.3pt;height:71.25pt;z-index:-251658240;mso-position-horizontal:center;mso-position-horizontal-relative:margin;mso-position-vertical:center;mso-position-vertical-relative:margin" o:allowincell="f">
          <v:imagedata r:id="rId1" o:title="MMC"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570"/>
    <w:multiLevelType w:val="hybridMultilevel"/>
    <w:tmpl w:val="3EB87CAA"/>
    <w:lvl w:ilvl="0" w:tplc="80D61C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0A25D9"/>
    <w:multiLevelType w:val="hybridMultilevel"/>
    <w:tmpl w:val="EB5E2236"/>
    <w:lvl w:ilvl="0" w:tplc="46E40FEA">
      <w:start w:val="3"/>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23248FC"/>
    <w:multiLevelType w:val="hybridMultilevel"/>
    <w:tmpl w:val="D49030E2"/>
    <w:lvl w:ilvl="0" w:tplc="841EFB72">
      <w:start w:val="3"/>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15:restartNumberingAfterBreak="0">
    <w:nsid w:val="16CA0647"/>
    <w:multiLevelType w:val="hybridMultilevel"/>
    <w:tmpl w:val="2EFA9B50"/>
    <w:lvl w:ilvl="0" w:tplc="73727E5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5C5C13"/>
    <w:multiLevelType w:val="hybridMultilevel"/>
    <w:tmpl w:val="CECC1BBA"/>
    <w:lvl w:ilvl="0" w:tplc="FF04F850">
      <w:start w:val="1"/>
      <w:numFmt w:val="decimal"/>
      <w:lvlText w:val="%1."/>
      <w:lvlJc w:val="left"/>
      <w:pPr>
        <w:ind w:left="1070" w:hanging="360"/>
      </w:pPr>
      <w:rPr>
        <w:rFonts w:hint="default"/>
        <w:b/>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5" w15:restartNumberingAfterBreak="0">
    <w:nsid w:val="3C3B7198"/>
    <w:multiLevelType w:val="multilevel"/>
    <w:tmpl w:val="E5FECD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61A5383C"/>
    <w:multiLevelType w:val="hybridMultilevel"/>
    <w:tmpl w:val="EF1ED85C"/>
    <w:lvl w:ilvl="0" w:tplc="8348D99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A53CA9"/>
    <w:multiLevelType w:val="hybridMultilevel"/>
    <w:tmpl w:val="0E80AB2C"/>
    <w:lvl w:ilvl="0" w:tplc="15AA80FE">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6F7D39"/>
    <w:multiLevelType w:val="hybridMultilevel"/>
    <w:tmpl w:val="ADEEFD86"/>
    <w:lvl w:ilvl="0" w:tplc="601C9806">
      <w:start w:val="1"/>
      <w:numFmt w:val="decimal"/>
      <w:lvlText w:val="%1."/>
      <w:lvlJc w:val="left"/>
      <w:pPr>
        <w:ind w:left="1211" w:hanging="360"/>
      </w:pPr>
      <w:rPr>
        <w:rFonts w:hint="default"/>
        <w:sz w:val="24"/>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9" w15:restartNumberingAfterBreak="0">
    <w:nsid w:val="717C6982"/>
    <w:multiLevelType w:val="hybridMultilevel"/>
    <w:tmpl w:val="8C74B59A"/>
    <w:lvl w:ilvl="0" w:tplc="0D107644">
      <w:start w:val="1"/>
      <w:numFmt w:val="decimal"/>
      <w:lvlText w:val="%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0" w15:restartNumberingAfterBreak="0">
    <w:nsid w:val="730A18A7"/>
    <w:multiLevelType w:val="multilevel"/>
    <w:tmpl w:val="E244CBE6"/>
    <w:lvl w:ilvl="0">
      <w:start w:val="3"/>
      <w:numFmt w:val="decimal"/>
      <w:lvlText w:val="%1"/>
      <w:lvlJc w:val="left"/>
      <w:pPr>
        <w:ind w:left="360" w:hanging="360"/>
      </w:pPr>
      <w:rPr>
        <w:rFonts w:hint="default"/>
        <w:b/>
      </w:rPr>
    </w:lvl>
    <w:lvl w:ilvl="1">
      <w:start w:val="1"/>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1791" w:hanging="72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2865" w:hanging="108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3939" w:hanging="1440"/>
      </w:pPr>
      <w:rPr>
        <w:rFonts w:hint="default"/>
        <w:b/>
      </w:rPr>
    </w:lvl>
    <w:lvl w:ilvl="8">
      <w:start w:val="1"/>
      <w:numFmt w:val="decimal"/>
      <w:lvlText w:val="%1.%2.%3.%4.%5.%6.%7.%8.%9"/>
      <w:lvlJc w:val="left"/>
      <w:pPr>
        <w:ind w:left="4656" w:hanging="1800"/>
      </w:pPr>
      <w:rPr>
        <w:rFonts w:hint="default"/>
        <w:b/>
      </w:rPr>
    </w:lvl>
  </w:abstractNum>
  <w:abstractNum w:abstractNumId="11" w15:restartNumberingAfterBreak="0">
    <w:nsid w:val="7ED2118F"/>
    <w:multiLevelType w:val="hybridMultilevel"/>
    <w:tmpl w:val="A2C03DF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4"/>
  </w:num>
  <w:num w:numId="4">
    <w:abstractNumId w:val="9"/>
  </w:num>
  <w:num w:numId="5">
    <w:abstractNumId w:val="0"/>
  </w:num>
  <w:num w:numId="6">
    <w:abstractNumId w:val="7"/>
  </w:num>
  <w:num w:numId="7">
    <w:abstractNumId w:val="10"/>
  </w:num>
  <w:num w:numId="8">
    <w:abstractNumId w:val="2"/>
  </w:num>
  <w:num w:numId="9">
    <w:abstractNumId w:val="3"/>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0C"/>
    <w:rsid w:val="000702D6"/>
    <w:rsid w:val="00180A01"/>
    <w:rsid w:val="001C2D74"/>
    <w:rsid w:val="001C411A"/>
    <w:rsid w:val="0020510A"/>
    <w:rsid w:val="00285C5D"/>
    <w:rsid w:val="002C4261"/>
    <w:rsid w:val="0030020E"/>
    <w:rsid w:val="00311CE6"/>
    <w:rsid w:val="003C043B"/>
    <w:rsid w:val="0048010E"/>
    <w:rsid w:val="004E55B9"/>
    <w:rsid w:val="00507454"/>
    <w:rsid w:val="00572A36"/>
    <w:rsid w:val="00582897"/>
    <w:rsid w:val="006308A5"/>
    <w:rsid w:val="006947D3"/>
    <w:rsid w:val="006E6972"/>
    <w:rsid w:val="00720939"/>
    <w:rsid w:val="00770B17"/>
    <w:rsid w:val="007774FC"/>
    <w:rsid w:val="007A132D"/>
    <w:rsid w:val="008C7CC9"/>
    <w:rsid w:val="008F62FB"/>
    <w:rsid w:val="00961543"/>
    <w:rsid w:val="009D0E9C"/>
    <w:rsid w:val="00A42FE1"/>
    <w:rsid w:val="00A5450C"/>
    <w:rsid w:val="00A8381A"/>
    <w:rsid w:val="00AB5A5B"/>
    <w:rsid w:val="00AF72E5"/>
    <w:rsid w:val="00B91DFF"/>
    <w:rsid w:val="00C446C9"/>
    <w:rsid w:val="00C66715"/>
    <w:rsid w:val="00C8615D"/>
    <w:rsid w:val="00CA3EA3"/>
    <w:rsid w:val="00CA3FEB"/>
    <w:rsid w:val="00D850C3"/>
    <w:rsid w:val="00DA168E"/>
    <w:rsid w:val="00F119F2"/>
    <w:rsid w:val="00F42DE3"/>
    <w:rsid w:val="00FB7E91"/>
    <w:rsid w:val="00FC7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612EA76"/>
  <w15:chartTrackingRefBased/>
  <w15:docId w15:val="{C33A6242-D953-47D2-ABD0-68EEE355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4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4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5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5450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450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link w:val="ParagraphedelisteCar"/>
    <w:uiPriority w:val="34"/>
    <w:qFormat/>
    <w:rsid w:val="00AF72E5"/>
    <w:pPr>
      <w:ind w:left="720"/>
      <w:contextualSpacing/>
    </w:pPr>
    <w:rPr>
      <w:rFonts w:eastAsiaTheme="minorEastAsia"/>
      <w:lang w:eastAsia="fr-FR"/>
    </w:rPr>
  </w:style>
  <w:style w:type="character" w:customStyle="1" w:styleId="ParagraphedelisteCar">
    <w:name w:val="Paragraphe de liste Car"/>
    <w:basedOn w:val="Policepardfaut"/>
    <w:link w:val="Paragraphedeliste"/>
    <w:uiPriority w:val="34"/>
    <w:rsid w:val="00AF72E5"/>
    <w:rPr>
      <w:rFonts w:eastAsiaTheme="minorEastAsia"/>
      <w:lang w:eastAsia="fr-FR"/>
    </w:rPr>
  </w:style>
  <w:style w:type="table" w:customStyle="1" w:styleId="TableGrid">
    <w:name w:val="TableGrid"/>
    <w:rsid w:val="006E697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572A36"/>
    <w:pPr>
      <w:tabs>
        <w:tab w:val="center" w:pos="4703"/>
        <w:tab w:val="right" w:pos="9406"/>
      </w:tabs>
      <w:spacing w:after="0" w:line="240" w:lineRule="auto"/>
    </w:pPr>
  </w:style>
  <w:style w:type="character" w:customStyle="1" w:styleId="En-tteCar">
    <w:name w:val="En-tête Car"/>
    <w:basedOn w:val="Policepardfaut"/>
    <w:link w:val="En-tte"/>
    <w:uiPriority w:val="99"/>
    <w:rsid w:val="00572A36"/>
  </w:style>
  <w:style w:type="paragraph" w:styleId="Pieddepage">
    <w:name w:val="footer"/>
    <w:basedOn w:val="Normal"/>
    <w:link w:val="PieddepageCar"/>
    <w:uiPriority w:val="99"/>
    <w:unhideWhenUsed/>
    <w:rsid w:val="00572A3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72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74CF-E6CB-4943-BD33-DDBB90E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531</Words>
  <Characters>3031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David Mirindi</cp:lastModifiedBy>
  <cp:revision>6</cp:revision>
  <dcterms:created xsi:type="dcterms:W3CDTF">2019-06-17T09:21:00Z</dcterms:created>
  <dcterms:modified xsi:type="dcterms:W3CDTF">2020-03-26T11:35:00Z</dcterms:modified>
</cp:coreProperties>
</file>