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35.99999999999994" w:lineRule="auto"/>
        <w:rPr>
          <w:b w:val="1"/>
          <w:bCs w:val="1"/>
          <w:color w:val="000102"/>
          <w:sz w:val="24"/>
          <w:szCs w:val="24"/>
          <w:u w:val="single"/>
        </w:rPr>
      </w:pPr>
      <w:r w:rsidDel="00000000" w:rsidR="00000000" w:rsidRPr="00000000">
        <w:rPr>
          <w:b w:val="1"/>
          <w:bCs w:val="1"/>
          <w:color w:val="000102"/>
          <w:sz w:val="24"/>
          <w:szCs w:val="24"/>
          <w:u w:val="single"/>
          <w:rtl w:val="0"/>
        </w:rPr>
        <w:t xml:space="preserve">Topic: Writing a blurb</w:t>
      </w:r>
    </w:p>
    <w:p w:rsidR="00000000" w:rsidDel="00000000" w:rsidP="00000000" w:rsidRDefault="00000000" w:rsidRPr="00000000" w14:paraId="00000002">
      <w:pPr>
        <w:widowControl w:val="0"/>
        <w:spacing w:line="335.99999999999994" w:lineRule="auto"/>
        <w:rPr>
          <w:b w:val="1"/>
          <w:bCs w:val="1"/>
          <w:color w:val="000102"/>
          <w:sz w:val="24"/>
          <w:szCs w:val="24"/>
          <w:u w:val="single"/>
        </w:rPr>
      </w:pPr>
      <w:r w:rsidDel="00000000" w:rsidR="00000000" w:rsidRPr="00000000">
        <w:rPr>
          <w:b w:val="1"/>
          <w:bCs w:val="1"/>
          <w:color w:val="000102"/>
          <w:sz w:val="24"/>
          <w:szCs w:val="24"/>
          <w:u w:val="single"/>
          <w:rtl w:val="0"/>
        </w:rPr>
        <w:t xml:space="preserve">Learning objectives:</w:t>
      </w:r>
    </w:p>
    <w:p w:rsidR="00000000" w:rsidDel="00000000" w:rsidP="00000000" w:rsidRDefault="00000000" w:rsidRPr="00000000" w14:paraId="00000003">
      <w:pPr>
        <w:widowControl w:val="0"/>
        <w:numPr>
          <w:ilvl w:val="0"/>
          <w:numId w:val="1"/>
        </w:numPr>
        <w:spacing w:line="335.99999999999994" w:lineRule="auto"/>
        <w:ind w:left="720" w:hanging="360"/>
        <w:rPr>
          <w:color w:val="000102"/>
          <w:sz w:val="24"/>
          <w:szCs w:val="24"/>
          <w:u w:val="none"/>
        </w:rPr>
      </w:pPr>
      <w:r w:rsidDel="00000000" w:rsidR="00000000" w:rsidRPr="00000000">
        <w:rPr>
          <w:color w:val="000102"/>
          <w:sz w:val="24"/>
          <w:szCs w:val="24"/>
          <w:rtl w:val="0"/>
        </w:rPr>
        <w:t xml:space="preserve">To learn how to write a blurb.</w:t>
      </w:r>
    </w:p>
    <w:p w:rsidR="00000000" w:rsidDel="00000000" w:rsidP="00000000" w:rsidRDefault="00000000" w:rsidRPr="00000000" w14:paraId="00000004">
      <w:pPr>
        <w:widowControl w:val="0"/>
        <w:numPr>
          <w:ilvl w:val="0"/>
          <w:numId w:val="1"/>
        </w:numPr>
        <w:spacing w:line="335.99999999999994" w:lineRule="auto"/>
        <w:ind w:left="720" w:hanging="360"/>
        <w:rPr>
          <w:color w:val="000102"/>
          <w:sz w:val="24"/>
          <w:szCs w:val="24"/>
          <w:u w:val="none"/>
        </w:rPr>
      </w:pPr>
      <w:r w:rsidDel="00000000" w:rsidR="00000000" w:rsidRPr="00000000">
        <w:rPr>
          <w:color w:val="000102"/>
          <w:sz w:val="24"/>
          <w:szCs w:val="24"/>
          <w:rtl w:val="0"/>
        </w:rPr>
        <w:t xml:space="preserve">To learn how to write a compelling blurb that captures the essence of a biography.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1. What is a Blurb?</w:t>
      </w:r>
    </w:p>
    <w:p w:rsidR="00000000" w:rsidDel="00000000" w:rsidP="00000000" w:rsidRDefault="00000000" w:rsidRPr="00000000" w14:paraId="00000007">
      <w:pPr>
        <w:rPr/>
      </w:pPr>
      <w:r w:rsidDel="00000000" w:rsidR="00000000" w:rsidRPr="00000000">
        <w:rPr>
          <w:rtl w:val="0"/>
        </w:rPr>
        <w:t xml:space="preserve">A blurb is a short and interesting description of a book. It is usually written on the back cover of a book. A blurb gives readers a quick idea about the story, characters, or theme without revealing the ending. Its goal is to make readers curious and encourage them to read the book.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2. Purpose of a Blurb</w:t>
      </w:r>
    </w:p>
    <w:p w:rsidR="00000000" w:rsidDel="00000000" w:rsidP="00000000" w:rsidRDefault="00000000" w:rsidRPr="00000000" w14:paraId="0000000A">
      <w:pPr>
        <w:rPr/>
      </w:pPr>
      <w:r w:rsidDel="00000000" w:rsidR="00000000" w:rsidRPr="00000000">
        <w:rPr>
          <w:rtl w:val="0"/>
        </w:rPr>
        <w:t xml:space="preserve">The main purposes of a blurb are:</w:t>
      </w:r>
    </w:p>
    <w:p w:rsidR="00000000" w:rsidDel="00000000" w:rsidP="00000000" w:rsidRDefault="00000000" w:rsidRPr="00000000" w14:paraId="0000000B">
      <w:pPr>
        <w:rPr/>
      </w:pPr>
      <w:r w:rsidDel="00000000" w:rsidR="00000000" w:rsidRPr="00000000">
        <w:rPr>
          <w:rtl w:val="0"/>
        </w:rPr>
        <w:t xml:space="preserve">To attract readers and catch their attention.</w:t>
      </w:r>
    </w:p>
    <w:p w:rsidR="00000000" w:rsidDel="00000000" w:rsidP="00000000" w:rsidRDefault="00000000" w:rsidRPr="00000000" w14:paraId="0000000C">
      <w:pPr>
        <w:rPr/>
      </w:pPr>
      <w:r w:rsidDel="00000000" w:rsidR="00000000" w:rsidRPr="00000000">
        <w:rPr>
          <w:rtl w:val="0"/>
        </w:rPr>
        <w:t xml:space="preserve">To give a brief idea about the story or book.</w:t>
      </w:r>
    </w:p>
    <w:p w:rsidR="00000000" w:rsidDel="00000000" w:rsidP="00000000" w:rsidRDefault="00000000" w:rsidRPr="00000000" w14:paraId="0000000D">
      <w:pPr>
        <w:rPr/>
      </w:pPr>
      <w:r w:rsidDel="00000000" w:rsidR="00000000" w:rsidRPr="00000000">
        <w:rPr>
          <w:rtl w:val="0"/>
        </w:rPr>
        <w:t xml:space="preserve">To create curiosity without giving away the ending.</w:t>
      </w:r>
    </w:p>
    <w:p w:rsidR="00000000" w:rsidDel="00000000" w:rsidP="00000000" w:rsidRDefault="00000000" w:rsidRPr="00000000" w14:paraId="0000000E">
      <w:pPr>
        <w:rPr/>
      </w:pPr>
      <w:r w:rsidDel="00000000" w:rsidR="00000000" w:rsidRPr="00000000">
        <w:rPr>
          <w:rtl w:val="0"/>
        </w:rPr>
        <w:t xml:space="preserve">To persuade people to read or buy the book.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3. How to Write an Engaging Blurb for a Book</w:t>
      </w:r>
    </w:p>
    <w:p w:rsidR="00000000" w:rsidDel="00000000" w:rsidP="00000000" w:rsidRDefault="00000000" w:rsidRPr="00000000" w14:paraId="00000011">
      <w:pPr>
        <w:rPr/>
      </w:pPr>
      <w:r w:rsidDel="00000000" w:rsidR="00000000" w:rsidRPr="00000000">
        <w:rPr>
          <w:rtl w:val="0"/>
        </w:rPr>
        <w:t xml:space="preserve">To write a good and engaging blurb:</w:t>
      </w:r>
    </w:p>
    <w:p w:rsidR="00000000" w:rsidDel="00000000" w:rsidP="00000000" w:rsidRDefault="00000000" w:rsidRPr="00000000" w14:paraId="00000012">
      <w:pPr>
        <w:rPr/>
      </w:pPr>
      <w:r w:rsidDel="00000000" w:rsidR="00000000" w:rsidRPr="00000000">
        <w:rPr>
          <w:rtl w:val="0"/>
        </w:rPr>
        <w:t xml:space="preserve">1. Start with a hook – Begin with an interesting line or question to grab the reader’s attention.</w:t>
      </w:r>
    </w:p>
    <w:p w:rsidR="00000000" w:rsidDel="00000000" w:rsidP="00000000" w:rsidRDefault="00000000" w:rsidRPr="00000000" w14:paraId="00000013">
      <w:pPr>
        <w:rPr/>
      </w:pPr>
      <w:r w:rsidDel="00000000" w:rsidR="00000000" w:rsidRPr="00000000">
        <w:rPr>
          <w:rtl w:val="0"/>
        </w:rPr>
        <w:t xml:space="preserve">2. Introduce the main character – Tell readers who the story is about.</w:t>
      </w:r>
    </w:p>
    <w:p w:rsidR="00000000" w:rsidDel="00000000" w:rsidP="00000000" w:rsidRDefault="00000000" w:rsidRPr="00000000" w14:paraId="00000014">
      <w:pPr>
        <w:rPr/>
      </w:pPr>
      <w:r w:rsidDel="00000000" w:rsidR="00000000" w:rsidRPr="00000000">
        <w:rPr>
          <w:rtl w:val="0"/>
        </w:rPr>
        <w:t xml:space="preserve">3. Mention the main problem or conflict – Give a hint about what challenge the character faces.</w:t>
      </w:r>
    </w:p>
    <w:p w:rsidR="00000000" w:rsidDel="00000000" w:rsidP="00000000" w:rsidRDefault="00000000" w:rsidRPr="00000000" w14:paraId="00000015">
      <w:pPr>
        <w:rPr/>
      </w:pPr>
      <w:r w:rsidDel="00000000" w:rsidR="00000000" w:rsidRPr="00000000">
        <w:rPr>
          <w:rtl w:val="0"/>
        </w:rPr>
        <w:t xml:space="preserve">4. Create suspense – Make readers curious about what will happen next.</w:t>
      </w:r>
    </w:p>
    <w:p w:rsidR="00000000" w:rsidDel="00000000" w:rsidP="00000000" w:rsidRDefault="00000000" w:rsidRPr="00000000" w14:paraId="00000016">
      <w:pPr>
        <w:rPr/>
      </w:pPr>
      <w:r w:rsidDel="00000000" w:rsidR="00000000" w:rsidRPr="00000000">
        <w:rPr>
          <w:rtl w:val="0"/>
        </w:rPr>
        <w:t xml:space="preserve">5. Keep it short and clear – Usually about 80–100 words.</w:t>
      </w:r>
    </w:p>
    <w:p w:rsidR="00000000" w:rsidDel="00000000" w:rsidP="00000000" w:rsidRDefault="00000000" w:rsidRPr="00000000" w14:paraId="00000017">
      <w:pPr>
        <w:rPr/>
      </w:pPr>
      <w:r w:rsidDel="00000000" w:rsidR="00000000" w:rsidRPr="00000000">
        <w:rPr>
          <w:rtl w:val="0"/>
        </w:rPr>
        <w:t xml:space="preserve">6. Do not reveal the ending – Leave the readers wanting to find out more.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Sample blurb of Harry Potter and the Philosopher's Stone by J. K. Rowling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Harry Potter has always believed he is just an ordinary boy living a miserable life with his aunt and uncle. But on his eleventh birthday, a mysterious letter changes everything. Harry discovers that he is a wizard and is invited to study at the magical Hogwarts School of Witchcraft and Wizardry. As he learns spells, makes loyal friends, and explores the secrets of the castle, Harry also discovers a dark truth about the evil wizard Lord Voldemort. A thrilling adventure begins as Harry steps into a magical world full of danger, friendship, and destiny.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