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u w:val="single"/>
          <w:rtl w:val="0"/>
        </w:rPr>
        <w:t xml:space="preserve">Classic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What is Classic Poetry?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Classic poetry refers to old, timeless poems written by famous poets.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poems often explore universal themes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love, nature, time, death,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beauty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 of classic poets: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William Shakespeare, William Wordsworth, John Keats, William Blake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Key Features of Classic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Rhyme Scheme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Regular pattern of rhyming words at the end of lines (e.g., ABAB, AABB).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Rhythm of the poem, often using a pattern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iambic pentameter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(10 syllables per line).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Figurative Language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Use of similes, metaphors, personification, etc.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Imagery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Descriptive language that appeals to the senses (sight, sound, touch, etc.).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Theme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main message or idea of the poem (e.g., love, loss, beauty).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poet’s attitude or feeling (e.g., joyful, sad, serious, reflective).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Structure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How the poem is organized – number of lines, stanzas, and type (e.g., sonnet, ode, ballad).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Common Types of Classic Poems (Extra information)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Sonnet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14-line poem, usually about love or beauty; often follows a strict rhyme and meter.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Ballad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 poem that tells a story, often with a regular rhythm and rhyme.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 poem that praises a person, object, or idea; usually formal and emotional.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Elegy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 sad or reflective poem, usually written for someone who has died.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Epic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 long poem about a hero’s journey or great deeds.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Famous Examples and Their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Sonnet 18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by William Shakespeare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Famous line: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“Shall I compare thee to a summer’s day?”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Theme: Eternal beauty and love.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Features: Sonnet form, rhyme scheme ABAB CDCD EFEF GG, iambic pentameter.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The Tyger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by William Blake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Famous line: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“Tyger Tyger, burning bright…”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Theme: Power, creation, and mystery.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Features: Strong imagery, rhyme, symbolism.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 Wandered Lonely as a Cloud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by William Wordsworth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Famous line: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“I wandered lonely as a cloud…”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Theme: Beauty of nature and memory.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Features: Simile, personification, vivid imagery.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How to Analyse a Classic Poem (Use S.M.I.L.E.)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 – Structure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How is the poem organized? (stanzas, rhyme scheme)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 – Meaning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What is the poem about? (theme/message)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 – Imagery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What pictures or senses does the poet create?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 – Language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What poetic devices are used? (simile, metaphor, etc.)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 – Effect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How does the poem make you feel? What is the tone or mood?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Why Should we Study Classic Poems?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Helps us understand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language, emotions, and culture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Builds our skills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literary analysis and interpretation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Connects us with timeless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human experiences and ideas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Prepares us for future studies in literature.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50B3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50B3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50B3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50B35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50B35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50B35"/>
    <w:rPr>
      <w:rFonts w:cstheme="majorBidi" w:eastAsiaTheme="majorEastAsia"/>
      <w:color w:val="365f9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50B35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50B35"/>
    <w:rPr>
      <w:rFonts w:cstheme="majorBidi" w:eastAsiaTheme="majorEastAsia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50B3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50B3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50B3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50B3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50B3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50B3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50B35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50B3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50B3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50B35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50B35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0B35"/>
    <w:rPr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50B35"/>
    <w:rPr>
      <w:b w:val="1"/>
      <w:bCs w:val="1"/>
      <w:smallCaps w:val="1"/>
      <w:color w:val="365f9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KoaOHLOFK7Kf+ooMfB75er1aLw==">CgMxLjA4AHIhMVpPREpRajVObW5rbXFHQWdXVFM2cWQ5RG9tTmUwSnQw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2025-09-23T18:48:00Z</dcterms:created>
  <dc:creator>Binu Bharti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dc67f75a-73ca-41fe-ad6d-3db4837c5546</vt:lpwstr>
  </property>
</Properties>
</file>