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4501E" w:sz="24"/>
        </w:pBdr>
        <w:spacing w:after="60"/>
      </w:pPr>
      <w:r>
        <w:rPr>
          <w:b/>
          <w:bCs/>
          <w:color w:val="B4501E"/>
          <w:sz w:val="18"/>
          <w:szCs w:val="18"/>
        </w:rPr>
        <w:t xml:space="preserve">TITAN 2 PROJECT · DAILY REPORT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Construction Coordinator Daily Report — Thursday, August 20, 2026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Site:  </w:t>
      </w:r>
      <w:r>
        <w:rPr>
          <w:sz w:val="21"/>
          <w:szCs w:val="21"/>
        </w:rPr>
        <w:t xml:space="preserve">MPLX Titan Gas Plant, Jal, NM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Owner:  </w:t>
      </w:r>
      <w:r>
        <w:rPr>
          <w:sz w:val="21"/>
          <w:szCs w:val="21"/>
        </w:rPr>
        <w:t xml:space="preserve">Azota Gas Processing, Ltd.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Report No.:  </w:t>
      </w:r>
      <w:r>
        <w:rPr>
          <w:sz w:val="21"/>
          <w:szCs w:val="21"/>
        </w:rPr>
        <w:t xml:space="preserve">DR-2026-08-20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Prepared By:  </w:t>
      </w:r>
      <w:r>
        <w:rPr>
          <w:sz w:val="21"/>
          <w:szCs w:val="21"/>
        </w:rPr>
        <w:t xml:space="preserve">Construction Coordinator — Titan 2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Weather:  </w:t>
      </w:r>
      <w:r>
        <w:rPr>
          <w:sz w:val="21"/>
          <w:szCs w:val="21"/>
        </w:rPr>
        <w:t xml:space="preserve">Not recorded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Crews On Site:  </w:t>
      </w:r>
      <w:r>
        <w:rPr>
          <w:sz w:val="21"/>
          <w:szCs w:val="21"/>
        </w:rPr>
        <w:t xml:space="preserve">Not recorded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SUMMARY OF THE DAY</w:t>
      </w:r>
    </w:p>
    <w:p>
      <w:pPr>
        <w:spacing w:after="120"/>
      </w:pPr>
      <w:r>
        <w:rPr>
          <w:sz w:val="21"/>
          <w:szCs w:val="21"/>
        </w:rPr>
        <w:t xml:space="preserve">No field notes were recorded for this day — no Plaud recording was captured, so field activities, crew counts, and progress are not documented here. The open action item register is carried forward unchanged from DR-2026-08-18. Standing context for the day: tower scaffolding continuing toward the 08-23 access-complete target ahead of the 08-24 program kickoff, Legacy ventilation due in place by 08-22 with rescue plans by 08-23, Kodiak pre-commissioning underway since 08-17, and the Bidell grout, acid gas dirt work, and stabilizer torque/levelness follow-ups continuing. Any completions or field events from this day will be reflected in the next report with recorded notes.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WORK PERFORMED / PROGRESS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 recorded — no field notes were captured for this day.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INSPECTIONS &amp;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None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Scheduled: </w:t>
      </w:r>
      <w:r>
        <w:rPr>
          <w:sz w:val="21"/>
          <w:szCs w:val="21"/>
        </w:rPr>
        <w:t xml:space="preserve">tower internal inspections begin from the 08-24 kickoff (Gallup nights, WICK days, entries about 06:00-10:00); Legacy ventilation in place by 08-22 and rescue plans by 08-23.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ISSUES / DELAYS (3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Rio 8 HMI comms</w:t>
      </w:r>
      <w:r>
        <w:rPr>
          <w:sz w:val="21"/>
          <w:szCs w:val="21"/>
        </w:rPr>
        <w:t xml:space="preserve"> — Cisco switch still on loan to Pelham; replacement part remains a critical open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Heater shell bolting/sealant</w:t>
      </w:r>
      <w:r>
        <w:rPr>
          <w:sz w:val="21"/>
          <w:szCs w:val="21"/>
        </w:rPr>
        <w:t xml:space="preserve"> — OPF procedure and clamshell sealant identification still outstanding.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Stabilizer flange torque</w:t>
      </w:r>
      <w:r>
        <w:rPr>
          <w:sz w:val="21"/>
          <w:szCs w:val="21"/>
        </w:rPr>
        <w:t xml:space="preserve"> — Mock's torquing program unconfirmed; missing studs previously observed on some flanges.</w:t>
      </w:r>
    </w:p>
    <w:p>
      <w:pPr>
        <w:pBdr>
          <w:left w:val="single" w:color="B4501E" w:sz="18"/>
        </w:pBdr>
        <w:spacing w:after="120" w:before="120"/>
        <w:ind w:left="288"/>
      </w:pPr>
      <w:r>
        <w:rPr>
          <w:b/>
          <w:bCs/>
          <w:sz w:val="21"/>
          <w:szCs w:val="21"/>
        </w:rPr>
        <w:t xml:space="preserve">Coordinator note: </w:t>
      </w:r>
      <w:r>
        <w:rPr>
          <w:sz w:val="21"/>
          <w:szCs w:val="21"/>
        </w:rPr>
        <w:t xml:space="preserve">This is a minimal report — no field notes were recorded for this day. Statuses shown in the register are carried, not verified for this date.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OPEN ACTION ITEMS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300"/>
        <w:gridCol w:w="1800"/>
        <w:gridCol w:w="1200"/>
      </w:tblGrid>
      <w:tr>
        <w:trPr>
          <w:tblHeader/>
        </w:trPr>
        <w:tc>
          <w:tcPr>
            <w:tcW w:type="dxa" w:w="5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Responsible / With</w:t>
            </w:r>
          </w:p>
        </w:tc>
        <w:tc>
          <w:tcPr>
            <w:tcW w:type="dxa" w:w="12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 inspection program with Gallup — coordination meeting held 08-18; onsite kickoff 08-24 at 16:00 CT for all night-shift contractors (orientation + JSA review); sequence starts at T-43-700 plus two newly added TG steel columns; night work by Gallup, about two shifts per tower.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Inspections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Gallup / CM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shells — obtain the correct bolting procedure from OPF (current-rev GA and erection manual, P.O. 24250-133; not in Procore) and determine what sealant is used where the two clamshell halves come together.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Support WICK's on-site inspection of the heaters and concrete foundations.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WICK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Coordinate with M4 for final pump alignment and inspection ahead of tie-in sign-off — paused until ready for final alignment.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Pumps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Get with Mock to cover all open flanges or flanges with missing covers across the site.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Site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shade covers and acid gas awnings — awnings at 50%, acid gas platforms at 68%, concrete pads complete (status as of 08-14).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/ 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Stabilizer compressor interconnect piping — small bolt-ups and final torque remaining.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 / MACH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Kodiak to confirm whether the catalysts are installed and whether they stay in for the burn-in or come out.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Have Mock haul the labeled aerial boxes for the Kodiak sweet gas compressors to the Conex box.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Secure the shim packages and filters to prevent loss.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Field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CNG trailered fuel gas for turbine pre-commissioning — on hold as a contingency in case fuel gas is unavailable.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Turbines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CNG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the AR foreman on the piping estimation and clarify who procures the materials.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AR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 compressor deficiencies — repair bent catwalk and damaged grating, remove tripping-hazard mounting brackets, fix platforms, add platforms on the east side.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Measurement review — go over all received measurement equipment against Morgan Anderson's list; identify which meter skids serve the pipeline connections.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Measurement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 scaffolding — access targeted complete by 08-23, ahead of the 08-24 kickoff; drone aerial images to be distributed for review; contractor to leave time for cleanup.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Scaffold contractor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Precision-level the three stabilizer compressors with machinist levels (rescheduled to 08-15 — completion to be confirmed).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Leveling crew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Bidell compressor grout — re-prep after wind-blown sand, re-form, and grout the units, then move to the stabilizer area.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Eagle / grout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Instrument tracking Excel (on-site / missing / long-lead / out-of-scope) — construction managers reviewing; red-line decisions through Manny.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CMs / Manny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Smooth out the dirt around the acid gas control panel foundations (skid steer).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Compile the tank and pump account for the SEC, acid gas, and stabilizer compressors; determine oil types and quantities; submit the BOM to the oil supplier.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Ground and bond the newly set day tanks, staircases, and platforms — scope sits with Azota or Epic.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Azota / Epic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whether the 4-inch ESD valve is sufficiently sized for the upsized 6-inch fuel gas line; bridle level switches and two 4-inch 600-rated strainers — construction manager following 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Fuel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 / Engineering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Ensure the pipeline connection points (flanges, meter skids) are installed before the pipeline construction team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Pipeline &amp; Plant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pre-commissioning — support startup activities (start was scheduled 08-17).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foundations — H-49200: grind remaining clips and remove foundation forms; H-59200: forms complete, ready to pour.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Finish backfilling the adjacent foundation once the congestion/equipment access issue is resolved.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Re-confirm the formal levelness of stabilizer compressors C-51150 and C-51175 after precision leveling and re-issue the levelness documentation for all three units before any alignment sign-offs.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Leveling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Determine Kodiak's plan to remove all paint and tape from the sight glasses and other visual components on their skids.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Scaffolding staging area with Mock — keep the staging spot and no-go areas enforced through the tower build.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CRITICAL — Track the Cisco switch removed from Rio 8 and sent to Pelham for HMI comms; make sure the replacement part is ordered through ops and installed when it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372B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Mock's torquing program on the stabilizer compressors — how torqued flange-ups are marked and verified; a few studs are missing on some flanges.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 / QC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Send the follow-up email summarizing the 08-18 tower meeting — confirmed tower sequence, decisions, contacts, and handoff expectations — to all stakeholders.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08-18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Organize the 08-24 onsite kickoff (16:00 CT) and confirm every night-shift contractor has completed both the general and MPLX-specific orientations.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Identify, order, and stage the cool gaskets on site for the tower manway closures.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Legacy — rescue plan for each tower entry (by 08-23) and ventilation pulling air through the towers (by 08-22); Sam to produce the ventilation plan diagram and coordinate installation with the scaffold builders.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Legacy / Sam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Arrange the day-shift rescue standby for WICK entries; plan rigging for up to three towers at once; if scaffolding finishes early, schedule rescue rigging 08-21 to 08-23.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Legacy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Recheck the quote and status for the manway covers and provide it to Manny.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Chris Snyder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Provide Gallup the internal drawings for the remaining columns and obtain the tower manufacturer contact information for issue mitigation.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Project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Distribute the pre-filled SIF/ship templates to Gallup and Safety for contacts and work steps.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Manny / Gallup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Run the nightly/evening handoff meetings (Gallup nights to WICK days) with the clean-and-close status per vessel; publish the daily deficiency list and the first/second/third-call contact chain to all teams.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Manny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Hold the morning-only vessel entry window (about 06:00-10:00 for heat); give the night-shift lead prior notice for any 04:30-06:00 early starts.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Scheduling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PLAN FOR NEXT WORK DAY — FRI 08-21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Continue tower scaffolding toward the 08-23 access-complete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Chase the cool gaskets order and the manway cover quote due to Manny 08-21.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Legacy's ventilation plan is coordinated with the scaffold builders (due 08-22).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Continue Bidell grout re-prep, acid gas dirt work, and the stabilizer torque/levelness follow-ups.</w:t>
      </w:r>
    </w:p>
    <w:p>
      <w:pPr>
        <w:pBdr>
          <w:top w:val="single" w:color="DED9CE" w:sz="6"/>
        </w:pBdr>
        <w:spacing w:before="300"/>
      </w:pPr>
      <w:r>
        <w:rPr>
          <w:color w:val="6E6A60"/>
          <w:sz w:val="18"/>
          <w:szCs w:val="18"/>
        </w:rPr>
        <w:t xml:space="preserve">Minimal report issued for the record: no Plaud recording or field notes exist for this day. The open action item register (1-41) is carried forward unchanged from DR-2026-08-18; statuses are as last recorded, not verified for this date.</w:t>
      </w:r>
    </w:p>
    <w:sectPr>
      <w:pgSz w:w="12240" w:h="15840" w:orient="portrait"/>
      <w:pgMar w:top="1080" w:right="1220" w:bottom="108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2026-08-20T14:25:31.267Z</dcterms:created>
  <dcterms:modified xsi:type="dcterms:W3CDTF">2026-08-20T14:25:31.268Z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