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784D" w:rsidRDefault="00E9784D" w:rsidP="00E9784D"/>
    <w:p w:rsidR="00E9784D" w:rsidRPr="001B7271" w:rsidRDefault="000B4677" w:rsidP="00E9784D">
      <w:pPr>
        <w:rPr>
          <w:rFonts w:eastAsiaTheme="minorEastAsia"/>
        </w:rPr>
      </w:pPr>
      <w:r>
        <w:rPr>
          <w:noProof/>
        </w:rPr>
        <w:pict>
          <v:shapetype id="_x0000_t202" coordsize="21600,21600" o:spt="202" path="m,l,21600r21600,l21600,xe">
            <v:stroke joinstyle="miter"/>
            <v:path gradientshapeok="t" o:connecttype="rect"/>
          </v:shapetype>
          <v:shape id="텍스트 상자 154" o:spid="_x0000_s1026" type="#_x0000_t202" style="position:absolute;left:0;text-align:left;margin-left:-3.5pt;margin-top:151.9pt;width:607.35pt;height:215.35pt;z-index:251662336;visibility:visible;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" filled="f" stroked="f" strokeweight=".5pt">
            <v:textbox inset="126pt,0,54pt,0">
              <w:txbxContent>
                <w:p w:rsidR="00E9784D" w:rsidRPr="00B13F8B" w:rsidRDefault="000B4677" w:rsidP="00E9784D">
                  <w:pPr>
                    <w:spacing w:line="240" w:lineRule="auto"/>
                    <w:ind w:leftChars="-142" w:left="-341"/>
                    <w:jc w:val="center"/>
                    <w:rPr>
                      <w:b/>
                      <w:color w:val="4F81BD" w:themeColor="accent1"/>
                      <w:sz w:val="64"/>
                      <w:szCs w:val="64"/>
                    </w:rPr>
                  </w:pPr>
                  <w:sdt>
                    <w:sdtPr>
                      <w:rPr>
                        <w:b/>
                        <w:color w:val="4F81BD" w:themeColor="accent1"/>
                        <w:sz w:val="64"/>
                        <w:szCs w:val="64"/>
                      </w:rPr>
                      <w:alias w:val="제목"/>
                      <w:tag w:val=""/>
                      <w:id w:val="125517014"/>
                      <w:dataBinding w:prefixMappings="xmlns:ns0='http://purl.org/dc/elements/1.1/' xmlns:ns1='http://schemas.openxmlformats.org/package/2006/metadata/core-properties' " w:xpath="/ns1:coreProperties[1]/ns0:title[1]" w:storeItemID="{6C3C8BC8-F283-45AE-878A-BAB7291924A1}"/>
                      <w:text w:multiLine="1"/>
                    </w:sdtPr>
                    <w:sdtEndPr/>
                    <w:sdtContent>
                      <w:r w:rsidR="00E20F21">
                        <w:rPr>
                          <w:rFonts w:eastAsia="바탕" w:hint="eastAsia"/>
                          <w:b/>
                          <w:color w:val="4F81BD" w:themeColor="accent1"/>
                          <w:sz w:val="64"/>
                          <w:szCs w:val="64"/>
                        </w:rPr>
                        <w:t>B</w:t>
                      </w:r>
                      <w:r w:rsidR="00FF272D">
                        <w:rPr>
                          <w:rFonts w:eastAsia="바탕" w:hint="eastAsia"/>
                          <w:b/>
                          <w:color w:val="4F81BD" w:themeColor="accent1"/>
                          <w:sz w:val="64"/>
                          <w:szCs w:val="64"/>
                        </w:rPr>
                        <w:t>: Basic Laboratory (Digital Logic)</w:t>
                      </w:r>
                    </w:sdtContent>
                  </w:sdt>
                </w:p>
                <w:p w:rsidR="00E9784D" w:rsidRDefault="00E9784D" w:rsidP="00E9784D"/>
              </w:txbxContent>
            </v:textbox>
            <w10:wrap type="square" anchorx="page" anchory="page"/>
          </v:shape>
        </w:pict>
      </w:r>
      <w:r>
        <w:rPr>
          <w:noProof/>
        </w:rPr>
        <w:pict>
          <v:shape id="텍스트 상자 153" o:spid="_x0000_s1027" type="#_x0000_t202" style="position:absolute;left:0;text-align:left;margin-left:-38.05pt;margin-top:347.75pt;width:548.25pt;height:310.4pt;z-index:251659264;visibility:visible;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" filled="f" stroked="f" strokeweight=".5pt">
            <v:textbox inset="126pt,0,54pt,0">
              <w:txbxContent>
                <w:p w:rsidR="00E9784D" w:rsidRPr="00B13F8B" w:rsidRDefault="00E9784D" w:rsidP="00E9784D">
                  <w:pPr>
                    <w:pStyle w:val="a3"/>
                    <w:rPr>
                      <w:b/>
                      <w:color w:val="4F81BD" w:themeColor="accent1"/>
                      <w:sz w:val="36"/>
                      <w:szCs w:val="28"/>
                    </w:rPr>
                  </w:pPr>
                  <w:r w:rsidRPr="00B13F8B">
                    <w:rPr>
                      <w:rFonts w:hint="eastAsia"/>
                      <w:b/>
                      <w:color w:val="4F81BD" w:themeColor="accent1"/>
                      <w:sz w:val="36"/>
                      <w:szCs w:val="28"/>
                    </w:rPr>
                    <w:t>Contents</w:t>
                  </w:r>
                </w:p>
                <w:p w:rsidR="00E9784D" w:rsidRPr="00262A7D" w:rsidRDefault="00E9784D" w:rsidP="00E9784D">
                  <w:pPr>
                    <w:pStyle w:val="a3"/>
                    <w:numPr>
                      <w:ilvl w:val="0"/>
                      <w:numId w:val="1"/>
                    </w:numPr>
                    <w:rPr>
                      <w:rFonts w:ascii="Times New Roman" w:hAnsi="Times New Roman" w:cs="Times New Roman"/>
                      <w:color w:val="595959" w:themeColor="text1" w:themeTint="A6"/>
                      <w:sz w:val="28"/>
                    </w:rPr>
                  </w:pPr>
                  <w:r w:rsidRPr="00262A7D">
                    <w:rPr>
                      <w:rFonts w:ascii="Times New Roman" w:hAnsi="Times New Roman" w:cs="Times New Roman"/>
                      <w:color w:val="595959" w:themeColor="text1" w:themeTint="A6"/>
                      <w:sz w:val="28"/>
                    </w:rPr>
                    <w:t xml:space="preserve">EXPERIMENT SETUP AND GATES </w:t>
                  </w:r>
                </w:p>
                <w:p w:rsidR="00E9784D" w:rsidRPr="00262A7D" w:rsidRDefault="00E9784D" w:rsidP="00E9784D">
                  <w:pPr>
                    <w:pStyle w:val="a3"/>
                    <w:numPr>
                      <w:ilvl w:val="0"/>
                      <w:numId w:val="1"/>
                    </w:numPr>
                    <w:rPr>
                      <w:rFonts w:ascii="Times New Roman" w:hAnsi="Times New Roman" w:cs="Times New Roman"/>
                      <w:color w:val="595959" w:themeColor="text1" w:themeTint="A6"/>
                      <w:sz w:val="28"/>
                    </w:rPr>
                  </w:pPr>
                  <w:r w:rsidRPr="00262A7D">
                    <w:rPr>
                      <w:rFonts w:ascii="Times New Roman" w:hAnsi="Times New Roman" w:cs="Times New Roman"/>
                      <w:color w:val="595959" w:themeColor="text1" w:themeTint="A6"/>
                      <w:sz w:val="28"/>
                    </w:rPr>
                    <w:t xml:space="preserve">AND, NAND, OR, NOR LOGIC GATES </w:t>
                  </w:r>
                </w:p>
                <w:p w:rsidR="00E9784D" w:rsidRPr="00262A7D" w:rsidRDefault="00E9784D" w:rsidP="00E9784D">
                  <w:pPr>
                    <w:pStyle w:val="a3"/>
                    <w:numPr>
                      <w:ilvl w:val="0"/>
                      <w:numId w:val="1"/>
                    </w:numPr>
                    <w:rPr>
                      <w:rFonts w:ascii="Times New Roman" w:hAnsi="Times New Roman" w:cs="Times New Roman"/>
                      <w:color w:val="595959" w:themeColor="text1" w:themeTint="A6"/>
                      <w:sz w:val="28"/>
                    </w:rPr>
                  </w:pPr>
                  <w:r w:rsidRPr="00262A7D">
                    <w:rPr>
                      <w:rFonts w:ascii="Times New Roman" w:hAnsi="Times New Roman" w:cs="Times New Roman"/>
                      <w:color w:val="595959" w:themeColor="text1" w:themeTint="A6"/>
                      <w:sz w:val="28"/>
                    </w:rPr>
                    <w:t xml:space="preserve">BOOLEAN ALGEBRA </w:t>
                  </w:r>
                </w:p>
                <w:p w:rsidR="00E9784D" w:rsidRPr="00262A7D" w:rsidRDefault="00E9784D" w:rsidP="00E9784D">
                  <w:pPr>
                    <w:pStyle w:val="a3"/>
                    <w:numPr>
                      <w:ilvl w:val="0"/>
                      <w:numId w:val="1"/>
                    </w:numPr>
                    <w:rPr>
                      <w:rFonts w:ascii="Times New Roman" w:hAnsi="Times New Roman" w:cs="Times New Roman"/>
                      <w:color w:val="595959" w:themeColor="text1" w:themeTint="A6"/>
                      <w:sz w:val="28"/>
                    </w:rPr>
                  </w:pPr>
                  <w:r w:rsidRPr="00262A7D">
                    <w:rPr>
                      <w:rFonts w:ascii="Times New Roman" w:hAnsi="Times New Roman" w:cs="Times New Roman"/>
                      <w:color w:val="595959" w:themeColor="text1" w:themeTint="A6"/>
                      <w:sz w:val="28"/>
                    </w:rPr>
                    <w:t xml:space="preserve">KARNAUGH MAPS </w:t>
                  </w:r>
                </w:p>
                <w:p w:rsidR="00E9784D" w:rsidRPr="00262A7D" w:rsidRDefault="00E9784D" w:rsidP="00E9784D">
                  <w:pPr>
                    <w:pStyle w:val="a3"/>
                    <w:numPr>
                      <w:ilvl w:val="0"/>
                      <w:numId w:val="1"/>
                    </w:numPr>
                    <w:rPr>
                      <w:rFonts w:ascii="Times New Roman" w:hAnsi="Times New Roman" w:cs="Times New Roman"/>
                      <w:color w:val="595959" w:themeColor="text1" w:themeTint="A6"/>
                      <w:sz w:val="28"/>
                    </w:rPr>
                  </w:pPr>
                  <w:r w:rsidRPr="00262A7D">
                    <w:rPr>
                      <w:rFonts w:ascii="Times New Roman" w:hAnsi="Times New Roman" w:cs="Times New Roman"/>
                      <w:color w:val="595959" w:themeColor="text1" w:themeTint="A6"/>
                      <w:sz w:val="28"/>
                    </w:rPr>
                    <w:t xml:space="preserve">SR, D-LATCHES EXPERIMENT </w:t>
                  </w:r>
                </w:p>
                <w:p w:rsidR="00E9784D" w:rsidRPr="00262A7D" w:rsidRDefault="00E9784D" w:rsidP="00E9784D">
                  <w:pPr>
                    <w:pStyle w:val="a3"/>
                    <w:numPr>
                      <w:ilvl w:val="0"/>
                      <w:numId w:val="1"/>
                    </w:numPr>
                    <w:rPr>
                      <w:rFonts w:ascii="Times New Roman" w:hAnsi="Times New Roman" w:cs="Times New Roman"/>
                      <w:color w:val="595959" w:themeColor="text1" w:themeTint="A6"/>
                      <w:sz w:val="28"/>
                    </w:rPr>
                  </w:pPr>
                  <w:r w:rsidRPr="00262A7D">
                    <w:rPr>
                      <w:rFonts w:ascii="Times New Roman" w:hAnsi="Times New Roman" w:cs="Times New Roman"/>
                      <w:color w:val="595959" w:themeColor="text1" w:themeTint="A6"/>
                      <w:sz w:val="28"/>
                    </w:rPr>
                    <w:t xml:space="preserve">JK/T FLIP FLOP </w:t>
                  </w:r>
                </w:p>
                <w:p w:rsidR="00E20F21" w:rsidRPr="00262A7D" w:rsidRDefault="00E20F21" w:rsidP="00E20F21">
                  <w:pPr>
                    <w:pStyle w:val="a3"/>
                    <w:numPr>
                      <w:ilvl w:val="0"/>
                      <w:numId w:val="1"/>
                    </w:numPr>
                    <w:rPr>
                      <w:rFonts w:ascii="Times New Roman" w:hAnsi="Times New Roman" w:cs="Times New Roman"/>
                      <w:color w:val="595959" w:themeColor="text1" w:themeTint="A6"/>
                      <w:sz w:val="28"/>
                    </w:rPr>
                  </w:pPr>
                  <w:r w:rsidRPr="00262A7D">
                    <w:rPr>
                      <w:rFonts w:ascii="Times New Roman" w:hAnsi="Times New Roman" w:cs="Times New Roman"/>
                      <w:color w:val="595959" w:themeColor="text1" w:themeTint="A6"/>
                      <w:sz w:val="28"/>
                    </w:rPr>
                    <w:t>SYNCHRONOUS COUNTERS</w:t>
                  </w:r>
                </w:p>
                <w:p w:rsidR="00E20F21" w:rsidRPr="00262A7D" w:rsidRDefault="00E20F21" w:rsidP="00E20F21">
                  <w:pPr>
                    <w:pStyle w:val="a3"/>
                    <w:numPr>
                      <w:ilvl w:val="0"/>
                      <w:numId w:val="1"/>
                    </w:numPr>
                    <w:rPr>
                      <w:rFonts w:ascii="Times New Roman" w:hAnsi="Times New Roman" w:cs="Times New Roman"/>
                      <w:color w:val="595959" w:themeColor="text1" w:themeTint="A6"/>
                      <w:sz w:val="28"/>
                    </w:rPr>
                  </w:pPr>
                  <w:r w:rsidRPr="00262A7D">
                    <w:rPr>
                      <w:rFonts w:ascii="Times New Roman" w:hAnsi="Times New Roman" w:cs="Times New Roman"/>
                      <w:color w:val="595959" w:themeColor="text1" w:themeTint="A6"/>
                      <w:sz w:val="28"/>
                    </w:rPr>
                    <w:t>7 SEGMENT WITH COUNTER</w:t>
                  </w:r>
                </w:p>
                <w:p w:rsidR="00E20F21" w:rsidRPr="00262A7D" w:rsidRDefault="00E20F21" w:rsidP="00E20F21">
                  <w:pPr>
                    <w:pStyle w:val="a3"/>
                    <w:numPr>
                      <w:ilvl w:val="0"/>
                      <w:numId w:val="1"/>
                    </w:numPr>
                    <w:rPr>
                      <w:rFonts w:ascii="Times New Roman" w:hAnsi="Times New Roman" w:cs="Times New Roman"/>
                      <w:color w:val="595959" w:themeColor="text1" w:themeTint="A6"/>
                      <w:sz w:val="28"/>
                    </w:rPr>
                  </w:pPr>
                  <w:r w:rsidRPr="00262A7D">
                    <w:rPr>
                      <w:rFonts w:ascii="Times New Roman" w:hAnsi="Times New Roman" w:cs="Times New Roman"/>
                      <w:color w:val="595959" w:themeColor="text1" w:themeTint="A6"/>
                      <w:sz w:val="28"/>
                    </w:rPr>
                    <w:t xml:space="preserve">ASYNCHRONOUS COUNTERS </w:t>
                  </w:r>
                </w:p>
                <w:p w:rsidR="00E20F21" w:rsidRDefault="00E20F21" w:rsidP="00262A7D">
                  <w:pPr>
                    <w:pStyle w:val="a3"/>
                    <w:ind w:left="400"/>
                    <w:rPr>
                      <w:color w:val="595959" w:themeColor="text1" w:themeTint="A6"/>
                      <w:sz w:val="28"/>
                    </w:rPr>
                  </w:pPr>
                </w:p>
              </w:txbxContent>
            </v:textbox>
            <w10:wrap type="square" anchorx="margin" anchory="page"/>
          </v:shape>
        </w:pict>
      </w:r>
      <w:r w:rsidR="00E9784D">
        <w:br w:type="page"/>
      </w:r>
    </w:p>
    <w:p w:rsidR="00E9784D" w:rsidRPr="00E03D18" w:rsidRDefault="00E20F21" w:rsidP="00E9784D">
      <w:pPr>
        <w:pStyle w:val="level1"/>
      </w:pPr>
      <w:r>
        <w:rPr>
          <w:rFonts w:hint="eastAsia"/>
        </w:rPr>
        <w:lastRenderedPageBreak/>
        <w:t>B</w:t>
      </w:r>
      <w:r w:rsidR="003B56AB">
        <w:t>-</w:t>
      </w:r>
      <w:r w:rsidR="003019E3">
        <w:t>1</w:t>
      </w:r>
      <w:r w:rsidR="00E9784D" w:rsidRPr="00E03D18">
        <w:t xml:space="preserve">. </w:t>
      </w:r>
    </w:p>
    <w:p w:rsidR="00E9784D" w:rsidRPr="000E20F6" w:rsidRDefault="00E9784D" w:rsidP="00E9784D">
      <w:pPr>
        <w:pStyle w:val="level1"/>
        <w:rPr>
          <w:sz w:val="52"/>
        </w:rPr>
      </w:pPr>
      <w:r w:rsidRPr="000E20F6">
        <w:rPr>
          <w:sz w:val="52"/>
        </w:rPr>
        <w:t>E</w:t>
      </w:r>
      <w:r>
        <w:rPr>
          <w:rFonts w:hint="eastAsia"/>
          <w:sz w:val="52"/>
        </w:rPr>
        <w:t>xperiment and Gates</w:t>
      </w:r>
    </w:p>
    <w:p w:rsidR="00E9784D" w:rsidRPr="001B7271" w:rsidRDefault="00E9784D" w:rsidP="00E9784D">
      <w:pPr>
        <w:rPr>
          <w:rFonts w:eastAsiaTheme="minorEastAsia"/>
        </w:rPr>
      </w:pPr>
    </w:p>
    <w:p w:rsidR="00E9784D" w:rsidRPr="001B7271" w:rsidRDefault="00E9784D" w:rsidP="00E9784D">
      <w:pPr>
        <w:spacing w:before="120" w:after="120"/>
        <w:rPr>
          <w:rFonts w:eastAsia="맑은 고딕" w:cs="Times New Roman"/>
          <w:b/>
          <w:sz w:val="28"/>
          <w:szCs w:val="24"/>
        </w:rPr>
      </w:pPr>
      <w:r w:rsidRPr="001B7271">
        <w:rPr>
          <w:rFonts w:eastAsia="맑은 고딕" w:cs="Times New Roman"/>
          <w:b/>
          <w:sz w:val="28"/>
          <w:szCs w:val="24"/>
        </w:rPr>
        <w:t>OBJECTIVES:</w:t>
      </w:r>
    </w:p>
    <w:p w:rsidR="00E9784D" w:rsidRDefault="00E9784D" w:rsidP="00E9784D">
      <w:pPr>
        <w:rPr>
          <w:rFonts w:eastAsiaTheme="minorEastAsia"/>
        </w:rPr>
      </w:pPr>
      <w:r w:rsidRPr="001657D7">
        <w:t>The objective of this lab is to become familiar with the basic test equipment in the laboratory that will be used to take measurements and trouble shoot your breadboard designs going forward. Specifically, this lab will give experience using a real-time oscilloscope and an arbitrary waveform generator and what affects the signals levels from the waveforms.</w:t>
      </w:r>
    </w:p>
    <w:p w:rsidR="00E9784D" w:rsidRPr="00564CD3" w:rsidRDefault="00E9784D" w:rsidP="00E9784D">
      <w:pPr>
        <w:pStyle w:val="level21"/>
      </w:pPr>
      <w:r w:rsidRPr="00564CD3">
        <w:t>READING:</w:t>
      </w:r>
    </w:p>
    <w:p w:rsidR="00E9784D" w:rsidRDefault="00E9784D" w:rsidP="00E9784D">
      <w:pPr>
        <w:spacing w:after="0"/>
        <w:rPr>
          <w:szCs w:val="24"/>
        </w:rPr>
      </w:pPr>
    </w:p>
    <w:p w:rsidR="00E9784D" w:rsidRPr="004675D2" w:rsidRDefault="00E9784D" w:rsidP="00E9784D">
      <w:pPr>
        <w:rPr>
          <w:rFonts w:eastAsiaTheme="minorEastAsia"/>
        </w:rPr>
      </w:pPr>
    </w:p>
    <w:p w:rsidR="00E9784D" w:rsidRDefault="00E9784D" w:rsidP="00E9784D">
      <w:pPr>
        <w:pStyle w:val="level21"/>
      </w:pPr>
      <w:r w:rsidRPr="00564CD3">
        <w:t>SUMMARY OF THEORY:</w:t>
      </w:r>
    </w:p>
    <w:p w:rsidR="00E9784D" w:rsidRPr="004675D2" w:rsidRDefault="00E9784D" w:rsidP="00E9784D">
      <w:pPr>
        <w:pStyle w:val="3"/>
      </w:pPr>
      <w:r w:rsidRPr="004675D2">
        <w:t>G</w:t>
      </w:r>
      <w:r>
        <w:rPr>
          <w:rFonts w:hint="eastAsia"/>
        </w:rPr>
        <w:t>uide to Assemble</w:t>
      </w:r>
    </w:p>
    <w:p w:rsidR="00E9784D" w:rsidRDefault="00E9784D" w:rsidP="00E9784D">
      <w:r>
        <w:t>In this section we describe the use of the breadboard and give basic hints about the</w:t>
      </w:r>
      <w:r>
        <w:rPr>
          <w:rFonts w:hint="eastAsia"/>
        </w:rPr>
        <w:t xml:space="preserve"> </w:t>
      </w:r>
      <w:r>
        <w:t>wiring process needed to power up and interconnect your circuits.</w:t>
      </w:r>
      <w:r>
        <w:rPr>
          <w:rFonts w:hint="eastAsia"/>
        </w:rPr>
        <w:t xml:space="preserve"> </w:t>
      </w:r>
      <w:r>
        <w:t>Assembling circuits on your breadboard is a fast and easy process once you get used</w:t>
      </w:r>
      <w:r>
        <w:rPr>
          <w:rFonts w:hint="eastAsia"/>
        </w:rPr>
        <w:t xml:space="preserve"> </w:t>
      </w:r>
      <w:r>
        <w:t xml:space="preserve">to it. To assemble your circuit first </w:t>
      </w:r>
      <w:bookmarkStart w:id="0" w:name="_GoBack"/>
      <w:bookmarkEnd w:id="0"/>
      <w:r>
        <w:t>select the chips that you need, insert them in the</w:t>
      </w:r>
      <w:r>
        <w:rPr>
          <w:rFonts w:hint="eastAsia"/>
        </w:rPr>
        <w:t xml:space="preserve"> </w:t>
      </w:r>
      <w:r>
        <w:t>breadboard, wire up the power and ground connections as described in the next section</w:t>
      </w:r>
      <w:r>
        <w:rPr>
          <w:rFonts w:hint="eastAsia"/>
        </w:rPr>
        <w:t xml:space="preserve"> </w:t>
      </w:r>
      <w:r>
        <w:t>and next wire the logic elements according to the circuit connections that you obtained</w:t>
      </w:r>
      <w:r>
        <w:rPr>
          <w:rFonts w:hint="eastAsia"/>
        </w:rPr>
        <w:t xml:space="preserve"> </w:t>
      </w:r>
      <w:r>
        <w:t>from the design process.</w:t>
      </w:r>
    </w:p>
    <w:p w:rsidR="00E9784D" w:rsidRDefault="00E9784D" w:rsidP="00E9784D">
      <w:r>
        <w:t>Before you insert a chip into the breadboard, make sure it is properly oriented, and that when you press it down the pins of the chip actually enter the holes</w:t>
      </w:r>
      <w:r>
        <w:rPr>
          <w:rFonts w:hint="eastAsia"/>
        </w:rPr>
        <w:t xml:space="preserve"> </w:t>
      </w:r>
      <w:r>
        <w:t>and do not bend underneath the chip package.</w:t>
      </w:r>
      <w:r>
        <w:rPr>
          <w:rFonts w:hint="eastAsia"/>
        </w:rPr>
        <w:t xml:space="preserve"> </w:t>
      </w:r>
      <w:r>
        <w:t>When wiring, be careful to hit the right hole needed in the connection, because this is</w:t>
      </w:r>
      <w:r>
        <w:rPr>
          <w:rFonts w:hint="eastAsia"/>
        </w:rPr>
        <w:t xml:space="preserve"> </w:t>
      </w:r>
      <w:r>
        <w:t>one of the most common mistakes found to cause an error in your projects.</w:t>
      </w:r>
    </w:p>
    <w:p w:rsidR="00E9784D" w:rsidRDefault="00E9784D" w:rsidP="00E9784D">
      <w:pPr>
        <w:pStyle w:val="3"/>
      </w:pPr>
      <w:r>
        <w:t>B</w:t>
      </w:r>
      <w:r>
        <w:rPr>
          <w:rFonts w:hint="eastAsia"/>
        </w:rPr>
        <w:t>readboard</w:t>
      </w:r>
    </w:p>
    <w:p w:rsidR="00E9784D" w:rsidRPr="00E8075B" w:rsidRDefault="00E9784D" w:rsidP="00E9784D">
      <w:r w:rsidRPr="00E8075B">
        <w:t>In order to assemble the lab experiments, every student should use his/her own breadboard (simi</w:t>
      </w:r>
      <w:r>
        <w:t xml:space="preserve">lar to the one shown in Figure </w:t>
      </w:r>
      <w:r>
        <w:rPr>
          <w:rFonts w:eastAsiaTheme="minorEastAsia" w:hint="eastAsia"/>
        </w:rPr>
        <w:t>1</w:t>
      </w:r>
      <w:r w:rsidRPr="00E8075B">
        <w:t>). The breadboard has 8 sets of rows (1) and (2), consisting of 25 holes that are horizontally interconnected, and groups of columns (3) and (4), consisting of 5 holes that are vertically interconnected. The rows and columns are used to hold chips and wires, and interconnect them as shown in Figures 7 and 8.</w:t>
      </w:r>
    </w:p>
    <w:p w:rsidR="00E9784D" w:rsidRDefault="00E9784D" w:rsidP="00E9784D">
      <w:r>
        <w:rPr>
          <w:noProof/>
        </w:rPr>
        <w:lastRenderedPageBreak/>
        <w:drawing>
          <wp:inline distT="0" distB="0" distL="0" distR="0">
            <wp:extent cx="5731510" cy="2157889"/>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731510" cy="2157889"/>
                    </a:xfrm>
                    <a:prstGeom prst="rect">
                      <a:avLst/>
                    </a:prstGeom>
                  </pic:spPr>
                </pic:pic>
              </a:graphicData>
            </a:graphic>
          </wp:inline>
        </w:drawing>
      </w:r>
    </w:p>
    <w:p w:rsidR="00E9784D" w:rsidRPr="004B0DE0" w:rsidRDefault="00E9784D" w:rsidP="00E9784D">
      <w:pPr>
        <w:jc w:val="center"/>
        <w:rPr>
          <w:rFonts w:cs="Times New Roman"/>
        </w:rPr>
      </w:pPr>
      <w:r w:rsidRPr="004B0DE0">
        <w:rPr>
          <w:rFonts w:cs="Times New Roman"/>
        </w:rPr>
        <w:t xml:space="preserve">Figure </w:t>
      </w:r>
      <w:r w:rsidR="00AE7B69">
        <w:rPr>
          <w:rFonts w:cs="Times New Roman"/>
        </w:rPr>
        <w:fldChar w:fldCharType="begin"/>
      </w:r>
      <w:r>
        <w:rPr>
          <w:rFonts w:cs="Times New Roman"/>
        </w:rPr>
        <w:instrText xml:space="preserve"> SEQ Figure \* ARABIC </w:instrText>
      </w:r>
      <w:r w:rsidR="00AE7B69">
        <w:rPr>
          <w:rFonts w:cs="Times New Roman"/>
        </w:rPr>
        <w:fldChar w:fldCharType="separate"/>
      </w:r>
      <w:r w:rsidR="00FA75AD">
        <w:rPr>
          <w:rFonts w:cs="Times New Roman"/>
          <w:noProof/>
        </w:rPr>
        <w:t>1</w:t>
      </w:r>
      <w:r w:rsidR="00AE7B69">
        <w:rPr>
          <w:rFonts w:cs="Times New Roman"/>
        </w:rPr>
        <w:fldChar w:fldCharType="end"/>
      </w:r>
      <w:r w:rsidRPr="004B0DE0">
        <w:rPr>
          <w:rFonts w:cs="Times New Roman"/>
          <w:bCs/>
          <w:szCs w:val="24"/>
        </w:rPr>
        <w:t xml:space="preserve"> Breadboard</w:t>
      </w:r>
    </w:p>
    <w:p w:rsidR="00E9784D" w:rsidRDefault="00E9784D" w:rsidP="00E9784D">
      <w:pPr>
        <w:rPr>
          <w:rFonts w:eastAsiaTheme="minorEastAsia"/>
        </w:rPr>
      </w:pPr>
      <w:r>
        <w:t xml:space="preserve">Also, in Figures </w:t>
      </w:r>
      <w:r>
        <w:rPr>
          <w:rFonts w:eastAsiaTheme="minorEastAsia" w:hint="eastAsia"/>
        </w:rPr>
        <w:t>2</w:t>
      </w:r>
      <w:r>
        <w:t xml:space="preserve"> and </w:t>
      </w:r>
      <w:r>
        <w:rPr>
          <w:rFonts w:eastAsiaTheme="minorEastAsia" w:hint="eastAsia"/>
        </w:rPr>
        <w:t>3</w:t>
      </w:r>
      <w:r>
        <w:t xml:space="preserve"> we show two typical ways to distribute power (1), and</w:t>
      </w:r>
      <w:r>
        <w:rPr>
          <w:rFonts w:hint="eastAsia"/>
        </w:rPr>
        <w:t xml:space="preserve"> </w:t>
      </w:r>
      <w:r>
        <w:t>ground (2) signals that are recommended in order to avoid noise in your circuit, and</w:t>
      </w:r>
      <w:r>
        <w:rPr>
          <w:rFonts w:hint="eastAsia"/>
        </w:rPr>
        <w:t xml:space="preserve"> </w:t>
      </w:r>
      <w:r>
        <w:t>assure good performance from the chips. The banana plugs (3), if available, can be used</w:t>
      </w:r>
      <w:r>
        <w:rPr>
          <w:rFonts w:hint="eastAsia"/>
        </w:rPr>
        <w:t xml:space="preserve"> </w:t>
      </w:r>
      <w:r>
        <w:t>to connect your breadboard to an external power supply</w:t>
      </w:r>
      <w:r>
        <w:rPr>
          <w:rFonts w:hint="eastAsia"/>
        </w:rPr>
        <w:t>.</w:t>
      </w:r>
    </w:p>
    <w:p w:rsidR="00E9784D" w:rsidRDefault="00E9784D" w:rsidP="00E9784D">
      <w:pPr>
        <w:keepNext/>
      </w:pPr>
      <w:r>
        <w:rPr>
          <w:noProof/>
        </w:rPr>
        <w:drawing>
          <wp:inline distT="0" distB="0" distL="0" distR="0">
            <wp:extent cx="5731510" cy="3315213"/>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731510" cy="3315213"/>
                    </a:xfrm>
                    <a:prstGeom prst="rect">
                      <a:avLst/>
                    </a:prstGeom>
                  </pic:spPr>
                </pic:pic>
              </a:graphicData>
            </a:graphic>
          </wp:inline>
        </w:drawing>
      </w:r>
    </w:p>
    <w:p w:rsidR="00E9784D" w:rsidRPr="004B0DE0" w:rsidRDefault="00E9784D" w:rsidP="00E9784D">
      <w:pPr>
        <w:widowControl w:val="0"/>
        <w:autoSpaceDE w:val="0"/>
        <w:autoSpaceDN w:val="0"/>
        <w:adjustRightInd w:val="0"/>
        <w:spacing w:before="0" w:after="0" w:line="240" w:lineRule="auto"/>
        <w:jc w:val="center"/>
        <w:rPr>
          <w:rFonts w:cs="Times New Roman"/>
        </w:rPr>
      </w:pPr>
      <w:r w:rsidRPr="004B0DE0">
        <w:rPr>
          <w:rFonts w:cs="Times New Roman"/>
        </w:rPr>
        <w:t xml:space="preserve">Figure </w:t>
      </w:r>
      <w:r w:rsidR="00AE7B69">
        <w:rPr>
          <w:rFonts w:cs="Times New Roman"/>
        </w:rPr>
        <w:fldChar w:fldCharType="begin"/>
      </w:r>
      <w:r>
        <w:rPr>
          <w:rFonts w:cs="Times New Roman"/>
        </w:rPr>
        <w:instrText xml:space="preserve"> SEQ Figure \* ARABIC </w:instrText>
      </w:r>
      <w:r w:rsidR="00AE7B69">
        <w:rPr>
          <w:rFonts w:cs="Times New Roman"/>
        </w:rPr>
        <w:fldChar w:fldCharType="separate"/>
      </w:r>
      <w:r w:rsidR="00FA75AD">
        <w:rPr>
          <w:rFonts w:cs="Times New Roman"/>
          <w:noProof/>
        </w:rPr>
        <w:t>2</w:t>
      </w:r>
      <w:r w:rsidR="00AE7B69">
        <w:rPr>
          <w:rFonts w:cs="Times New Roman"/>
        </w:rPr>
        <w:fldChar w:fldCharType="end"/>
      </w:r>
      <w:r w:rsidRPr="004B0DE0">
        <w:rPr>
          <w:rFonts w:cs="Times New Roman"/>
          <w:bCs/>
          <w:szCs w:val="24"/>
        </w:rPr>
        <w:t xml:space="preserve"> Power and Ground Connection (method A)</w:t>
      </w:r>
    </w:p>
    <w:p w:rsidR="00E9784D" w:rsidRDefault="00E9784D" w:rsidP="00E9784D">
      <w:pPr>
        <w:pStyle w:val="a4"/>
        <w:keepNext/>
      </w:pPr>
      <w:r>
        <w:rPr>
          <w:noProof/>
        </w:rPr>
        <w:lastRenderedPageBreak/>
        <w:drawing>
          <wp:inline distT="0" distB="0" distL="0" distR="0">
            <wp:extent cx="5731510" cy="3072726"/>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731510" cy="3072726"/>
                    </a:xfrm>
                    <a:prstGeom prst="rect">
                      <a:avLst/>
                    </a:prstGeom>
                  </pic:spPr>
                </pic:pic>
              </a:graphicData>
            </a:graphic>
          </wp:inline>
        </w:drawing>
      </w:r>
    </w:p>
    <w:p w:rsidR="00E9784D" w:rsidRPr="004B0DE0" w:rsidRDefault="00E9784D" w:rsidP="00E9784D">
      <w:pPr>
        <w:widowControl w:val="0"/>
        <w:autoSpaceDE w:val="0"/>
        <w:autoSpaceDN w:val="0"/>
        <w:adjustRightInd w:val="0"/>
        <w:spacing w:before="0" w:after="0" w:line="240" w:lineRule="auto"/>
        <w:jc w:val="center"/>
        <w:rPr>
          <w:rFonts w:cs="Times New Roman"/>
        </w:rPr>
      </w:pPr>
      <w:r w:rsidRPr="004B0DE0">
        <w:rPr>
          <w:rFonts w:cs="Times New Roman"/>
        </w:rPr>
        <w:t xml:space="preserve">Figure </w:t>
      </w:r>
      <w:r w:rsidR="00AE7B69">
        <w:rPr>
          <w:rFonts w:cs="Times New Roman"/>
        </w:rPr>
        <w:fldChar w:fldCharType="begin"/>
      </w:r>
      <w:r>
        <w:rPr>
          <w:rFonts w:cs="Times New Roman"/>
        </w:rPr>
        <w:instrText xml:space="preserve"> SEQ Figure \* ARABIC </w:instrText>
      </w:r>
      <w:r w:rsidR="00AE7B69">
        <w:rPr>
          <w:rFonts w:cs="Times New Roman"/>
        </w:rPr>
        <w:fldChar w:fldCharType="separate"/>
      </w:r>
      <w:r w:rsidR="00FA75AD">
        <w:rPr>
          <w:rFonts w:cs="Times New Roman"/>
          <w:noProof/>
        </w:rPr>
        <w:t>3</w:t>
      </w:r>
      <w:r w:rsidR="00AE7B69">
        <w:rPr>
          <w:rFonts w:cs="Times New Roman"/>
        </w:rPr>
        <w:fldChar w:fldCharType="end"/>
      </w:r>
      <w:r w:rsidRPr="004B0DE0">
        <w:rPr>
          <w:rFonts w:cs="Times New Roman"/>
          <w:bCs/>
          <w:szCs w:val="24"/>
        </w:rPr>
        <w:t xml:space="preserve"> Power and Ground Connection (method B)</w:t>
      </w:r>
    </w:p>
    <w:p w:rsidR="00E9784D" w:rsidRDefault="00E9784D" w:rsidP="00E9784D">
      <w:pPr>
        <w:pStyle w:val="a4"/>
      </w:pPr>
    </w:p>
    <w:p w:rsidR="00E9784D" w:rsidRDefault="00E9784D" w:rsidP="00E9784D">
      <w:pPr>
        <w:pStyle w:val="3"/>
      </w:pPr>
      <w:r>
        <w:t>TTL Packages Description</w:t>
      </w:r>
    </w:p>
    <w:p w:rsidR="00E9784D" w:rsidRDefault="00E9784D" w:rsidP="00E9784D">
      <w:pPr>
        <w:rPr>
          <w:rFonts w:eastAsiaTheme="minorEastAsia"/>
        </w:rPr>
      </w:pPr>
      <w:r>
        <w:t>The chips or packages that will be used to build the experiments belong to the TTL</w:t>
      </w:r>
      <w:r>
        <w:rPr>
          <w:rFonts w:hint="eastAsia"/>
        </w:rPr>
        <w:t xml:space="preserve"> </w:t>
      </w:r>
      <w:r>
        <w:t>logic family, and they are referred as the 74LSXX family, where the XX is a number that</w:t>
      </w:r>
      <w:r>
        <w:rPr>
          <w:rFonts w:hint="eastAsia"/>
        </w:rPr>
        <w:t xml:space="preserve"> </w:t>
      </w:r>
      <w:r>
        <w:t>indicates the specific kind of gate or function. The main characteristics for some typical</w:t>
      </w:r>
      <w:r>
        <w:rPr>
          <w:rFonts w:hint="eastAsia"/>
        </w:rPr>
        <w:t xml:space="preserve"> </w:t>
      </w:r>
      <w:r>
        <w:t xml:space="preserve">logic gates packages are shown in Figures </w:t>
      </w:r>
      <w:r>
        <w:rPr>
          <w:rFonts w:eastAsiaTheme="minorEastAsia" w:hint="eastAsia"/>
        </w:rPr>
        <w:t>4</w:t>
      </w:r>
      <w:r>
        <w:t xml:space="preserve"> and </w:t>
      </w:r>
      <w:r>
        <w:rPr>
          <w:rFonts w:eastAsiaTheme="minorEastAsia" w:hint="eastAsia"/>
        </w:rPr>
        <w:t>5</w:t>
      </w:r>
      <w:r>
        <w:t xml:space="preserve"> next.</w:t>
      </w:r>
    </w:p>
    <w:p w:rsidR="00E9784D" w:rsidRPr="004B0DE0" w:rsidRDefault="00E9784D" w:rsidP="00E9784D">
      <w:pPr>
        <w:widowControl w:val="0"/>
        <w:autoSpaceDE w:val="0"/>
        <w:autoSpaceDN w:val="0"/>
        <w:adjustRightInd w:val="0"/>
        <w:spacing w:before="0" w:after="0" w:line="240" w:lineRule="auto"/>
        <w:rPr>
          <w:rFonts w:eastAsiaTheme="minorEastAsia" w:cs="Times New Roman"/>
        </w:rPr>
      </w:pPr>
    </w:p>
    <w:p w:rsidR="00E9784D" w:rsidRDefault="00E9784D" w:rsidP="00E9784D">
      <w:pPr>
        <w:jc w:val="center"/>
      </w:pPr>
      <w:r>
        <w:rPr>
          <w:noProof/>
        </w:rPr>
        <w:drawing>
          <wp:inline distT="0" distB="0" distL="0" distR="0">
            <wp:extent cx="4134678" cy="2655298"/>
            <wp:effectExtent l="0" t="0" r="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137350" cy="2657014"/>
                    </a:xfrm>
                    <a:prstGeom prst="rect">
                      <a:avLst/>
                    </a:prstGeom>
                  </pic:spPr>
                </pic:pic>
              </a:graphicData>
            </a:graphic>
          </wp:inline>
        </w:drawing>
      </w:r>
    </w:p>
    <w:p w:rsidR="00E9784D" w:rsidRPr="004B0DE0" w:rsidRDefault="00E9784D" w:rsidP="00E9784D">
      <w:pPr>
        <w:widowControl w:val="0"/>
        <w:autoSpaceDE w:val="0"/>
        <w:autoSpaceDN w:val="0"/>
        <w:adjustRightInd w:val="0"/>
        <w:spacing w:before="0" w:after="0" w:line="240" w:lineRule="auto"/>
        <w:jc w:val="center"/>
        <w:rPr>
          <w:rFonts w:cs="Times New Roman"/>
        </w:rPr>
      </w:pPr>
      <w:r w:rsidRPr="004B0DE0">
        <w:rPr>
          <w:rFonts w:cs="Times New Roman"/>
        </w:rPr>
        <w:t xml:space="preserve">Figure </w:t>
      </w:r>
      <w:r w:rsidR="00AE7B69">
        <w:rPr>
          <w:rFonts w:cs="Times New Roman"/>
        </w:rPr>
        <w:fldChar w:fldCharType="begin"/>
      </w:r>
      <w:r>
        <w:rPr>
          <w:rFonts w:cs="Times New Roman"/>
        </w:rPr>
        <w:instrText xml:space="preserve"> SEQ Figure \* ARABIC </w:instrText>
      </w:r>
      <w:r w:rsidR="00AE7B69">
        <w:rPr>
          <w:rFonts w:cs="Times New Roman"/>
        </w:rPr>
        <w:fldChar w:fldCharType="separate"/>
      </w:r>
      <w:r w:rsidR="00FA75AD">
        <w:rPr>
          <w:rFonts w:cs="Times New Roman"/>
          <w:noProof/>
        </w:rPr>
        <w:t>4</w:t>
      </w:r>
      <w:r w:rsidR="00AE7B69">
        <w:rPr>
          <w:rFonts w:cs="Times New Roman"/>
        </w:rPr>
        <w:fldChar w:fldCharType="end"/>
      </w:r>
      <w:r w:rsidRPr="004B0DE0">
        <w:rPr>
          <w:rFonts w:cs="Times New Roman"/>
          <w:bCs/>
          <w:szCs w:val="24"/>
        </w:rPr>
        <w:t xml:space="preserve"> Inverter (NOT) gate pin distribution</w:t>
      </w:r>
    </w:p>
    <w:p w:rsidR="00E9784D" w:rsidRDefault="00E9784D" w:rsidP="00E9784D"/>
    <w:p w:rsidR="00E9784D" w:rsidRDefault="00E9784D" w:rsidP="00E9784D">
      <w:pPr>
        <w:jc w:val="center"/>
      </w:pPr>
      <w:r>
        <w:rPr>
          <w:noProof/>
        </w:rPr>
        <w:lastRenderedPageBreak/>
        <w:drawing>
          <wp:inline distT="0" distB="0" distL="0" distR="0">
            <wp:extent cx="4246791" cy="2727297"/>
            <wp:effectExtent l="0" t="0" r="1905"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249537" cy="2729060"/>
                    </a:xfrm>
                    <a:prstGeom prst="rect">
                      <a:avLst/>
                    </a:prstGeom>
                  </pic:spPr>
                </pic:pic>
              </a:graphicData>
            </a:graphic>
          </wp:inline>
        </w:drawing>
      </w:r>
    </w:p>
    <w:p w:rsidR="00E9784D" w:rsidRPr="004B0DE0" w:rsidRDefault="00E9784D" w:rsidP="00E9784D">
      <w:pPr>
        <w:widowControl w:val="0"/>
        <w:autoSpaceDE w:val="0"/>
        <w:autoSpaceDN w:val="0"/>
        <w:adjustRightInd w:val="0"/>
        <w:spacing w:before="0" w:after="0" w:line="240" w:lineRule="auto"/>
        <w:jc w:val="center"/>
        <w:rPr>
          <w:rFonts w:cs="Times New Roman"/>
          <w:bCs/>
          <w:szCs w:val="24"/>
        </w:rPr>
      </w:pPr>
      <w:r w:rsidRPr="004B0DE0">
        <w:rPr>
          <w:rFonts w:cs="Times New Roman"/>
        </w:rPr>
        <w:t xml:space="preserve">Figure </w:t>
      </w:r>
      <w:r w:rsidR="00AE7B69">
        <w:rPr>
          <w:rFonts w:cs="Times New Roman"/>
        </w:rPr>
        <w:fldChar w:fldCharType="begin"/>
      </w:r>
      <w:r>
        <w:rPr>
          <w:rFonts w:cs="Times New Roman"/>
        </w:rPr>
        <w:instrText xml:space="preserve"> SEQ Figure \* ARABIC </w:instrText>
      </w:r>
      <w:r w:rsidR="00AE7B69">
        <w:rPr>
          <w:rFonts w:cs="Times New Roman"/>
        </w:rPr>
        <w:fldChar w:fldCharType="separate"/>
      </w:r>
      <w:r w:rsidR="00FA75AD">
        <w:rPr>
          <w:rFonts w:cs="Times New Roman"/>
          <w:noProof/>
        </w:rPr>
        <w:t>5</w:t>
      </w:r>
      <w:r w:rsidR="00AE7B69">
        <w:rPr>
          <w:rFonts w:cs="Times New Roman"/>
        </w:rPr>
        <w:fldChar w:fldCharType="end"/>
      </w:r>
      <w:r w:rsidRPr="004B0DE0">
        <w:rPr>
          <w:rFonts w:cs="Times New Roman"/>
          <w:bCs/>
          <w:szCs w:val="24"/>
        </w:rPr>
        <w:t xml:space="preserve"> AND gate pin distribution</w:t>
      </w:r>
    </w:p>
    <w:p w:rsidR="00E9784D" w:rsidRDefault="00E9784D" w:rsidP="00E9784D">
      <w:pPr>
        <w:widowControl w:val="0"/>
        <w:autoSpaceDE w:val="0"/>
        <w:autoSpaceDN w:val="0"/>
        <w:adjustRightInd w:val="0"/>
        <w:spacing w:before="0" w:after="0" w:line="240" w:lineRule="auto"/>
        <w:rPr>
          <w:rFonts w:cs="Times New Roman"/>
          <w:b/>
          <w:bCs/>
          <w:szCs w:val="24"/>
        </w:rPr>
      </w:pPr>
    </w:p>
    <w:p w:rsidR="00E9784D" w:rsidRDefault="00E9784D" w:rsidP="00E9784D">
      <w:pPr>
        <w:rPr>
          <w:rFonts w:eastAsiaTheme="minorEastAsia"/>
        </w:rPr>
      </w:pPr>
      <w:r>
        <w:t>Most commonly used TTL devices have their power and ground connections on pins</w:t>
      </w:r>
      <w:r>
        <w:rPr>
          <w:rFonts w:hint="eastAsia"/>
        </w:rPr>
        <w:t xml:space="preserve"> </w:t>
      </w:r>
      <w:r>
        <w:t>14 and 7 respectively, however verify this information before using some special function</w:t>
      </w:r>
      <w:r>
        <w:rPr>
          <w:rFonts w:hint="eastAsia"/>
        </w:rPr>
        <w:t xml:space="preserve"> </w:t>
      </w:r>
      <w:r>
        <w:t>or uncommon packages. Also, all packages have a notch or mark that indicates the proper</w:t>
      </w:r>
      <w:r>
        <w:rPr>
          <w:rFonts w:hint="eastAsia"/>
        </w:rPr>
        <w:t xml:space="preserve"> </w:t>
      </w:r>
      <w:r>
        <w:t>orientation of the device. From this mark each pin is numbered in a counter clockwise</w:t>
      </w:r>
      <w:r>
        <w:rPr>
          <w:rFonts w:hint="eastAsia"/>
        </w:rPr>
        <w:t xml:space="preserve"> </w:t>
      </w:r>
      <w:r>
        <w:t>direction. The specific function that each chip performs is typically described using</w:t>
      </w:r>
      <w:r>
        <w:rPr>
          <w:rFonts w:hint="eastAsia"/>
        </w:rPr>
        <w:t xml:space="preserve"> </w:t>
      </w:r>
      <w:r>
        <w:t xml:space="preserve">function tables, logic tables or logic diagrams as the ones shown in Figure </w:t>
      </w:r>
      <w:r>
        <w:rPr>
          <w:rFonts w:eastAsiaTheme="minorEastAsia" w:hint="eastAsia"/>
        </w:rPr>
        <w:t>7</w:t>
      </w:r>
      <w:r>
        <w:t>.</w:t>
      </w:r>
    </w:p>
    <w:p w:rsidR="00E9784D" w:rsidRPr="004B0DE0" w:rsidRDefault="00E9784D" w:rsidP="00E9784D">
      <w:pPr>
        <w:widowControl w:val="0"/>
        <w:autoSpaceDE w:val="0"/>
        <w:autoSpaceDN w:val="0"/>
        <w:adjustRightInd w:val="0"/>
        <w:spacing w:before="0" w:after="0" w:line="240" w:lineRule="auto"/>
        <w:rPr>
          <w:rFonts w:eastAsiaTheme="minorEastAsia" w:cs="Times New Roman"/>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2"/>
        <w:gridCol w:w="4612"/>
      </w:tblGrid>
      <w:tr w:rsidR="00E9784D" w:rsidTr="00DE1F60">
        <w:tc>
          <w:tcPr>
            <w:tcW w:w="4612" w:type="dxa"/>
            <w:vAlign w:val="center"/>
          </w:tcPr>
          <w:p w:rsidR="00E9784D" w:rsidRPr="00562213" w:rsidRDefault="00E9784D" w:rsidP="00DE1F60">
            <w:pPr>
              <w:jc w:val="center"/>
              <w:rPr>
                <w:rFonts w:eastAsiaTheme="minorEastAsia"/>
              </w:rPr>
            </w:pPr>
            <w:r>
              <w:rPr>
                <w:noProof/>
              </w:rPr>
              <w:drawing>
                <wp:inline distT="0" distB="0" distL="0" distR="0">
                  <wp:extent cx="2705100" cy="3314700"/>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2705100" cy="3314700"/>
                          </a:xfrm>
                          <a:prstGeom prst="rect">
                            <a:avLst/>
                          </a:prstGeom>
                        </pic:spPr>
                      </pic:pic>
                    </a:graphicData>
                  </a:graphic>
                </wp:inline>
              </w:drawing>
            </w:r>
          </w:p>
          <w:p w:rsidR="00E9784D" w:rsidRPr="004B0DE0" w:rsidRDefault="00E9784D" w:rsidP="00DE1F60">
            <w:pPr>
              <w:widowControl w:val="0"/>
              <w:autoSpaceDE w:val="0"/>
              <w:autoSpaceDN w:val="0"/>
              <w:adjustRightInd w:val="0"/>
              <w:jc w:val="center"/>
              <w:rPr>
                <w:rFonts w:cs="Times New Roman"/>
                <w:b/>
                <w:bCs/>
                <w:szCs w:val="24"/>
              </w:rPr>
            </w:pPr>
            <w:r w:rsidRPr="004B0DE0">
              <w:rPr>
                <w:rFonts w:cs="Times New Roman"/>
              </w:rPr>
              <w:t xml:space="preserve">Figure </w:t>
            </w:r>
            <w:r w:rsidR="00AE7B69">
              <w:rPr>
                <w:rFonts w:cs="Times New Roman"/>
              </w:rPr>
              <w:fldChar w:fldCharType="begin"/>
            </w:r>
            <w:r>
              <w:rPr>
                <w:rFonts w:cs="Times New Roman"/>
              </w:rPr>
              <w:instrText xml:space="preserve"> SEQ Figure \* ARABIC </w:instrText>
            </w:r>
            <w:r w:rsidR="00AE7B69">
              <w:rPr>
                <w:rFonts w:cs="Times New Roman"/>
              </w:rPr>
              <w:fldChar w:fldCharType="separate"/>
            </w:r>
            <w:r w:rsidR="00FA75AD">
              <w:rPr>
                <w:rFonts w:cs="Times New Roman"/>
                <w:noProof/>
              </w:rPr>
              <w:t>6</w:t>
            </w:r>
            <w:r w:rsidR="00AE7B69">
              <w:rPr>
                <w:rFonts w:cs="Times New Roman"/>
              </w:rPr>
              <w:fldChar w:fldCharType="end"/>
            </w:r>
            <w:r w:rsidRPr="004B0DE0">
              <w:rPr>
                <w:rFonts w:cs="Times New Roman"/>
              </w:rPr>
              <w:t xml:space="preserve"> pin configuration</w:t>
            </w:r>
          </w:p>
        </w:tc>
        <w:tc>
          <w:tcPr>
            <w:tcW w:w="4612" w:type="dxa"/>
            <w:vAlign w:val="center"/>
          </w:tcPr>
          <w:p w:rsidR="00E9784D" w:rsidRDefault="00E9784D" w:rsidP="00DE1F60">
            <w:pPr>
              <w:pStyle w:val="a4"/>
              <w:rPr>
                <w:rFonts w:eastAsiaTheme="minorEastAsia"/>
              </w:rPr>
            </w:pPr>
          </w:p>
          <w:p w:rsidR="00E9784D" w:rsidRDefault="00E9784D" w:rsidP="00DE1F60">
            <w:pPr>
              <w:pStyle w:val="a4"/>
              <w:rPr>
                <w:rFonts w:eastAsiaTheme="minorEastAsia"/>
              </w:rPr>
            </w:pPr>
          </w:p>
          <w:p w:rsidR="00E9784D" w:rsidRDefault="00E9784D" w:rsidP="00DE1F60">
            <w:pPr>
              <w:pStyle w:val="a4"/>
              <w:rPr>
                <w:rFonts w:eastAsiaTheme="minorEastAsia"/>
              </w:rPr>
            </w:pPr>
          </w:p>
          <w:p w:rsidR="00E9784D" w:rsidRDefault="00E9784D" w:rsidP="00DE1F60">
            <w:pPr>
              <w:pStyle w:val="a4"/>
            </w:pPr>
            <w:r>
              <w:rPr>
                <w:noProof/>
              </w:rPr>
              <w:drawing>
                <wp:inline distT="0" distB="0" distL="0" distR="0">
                  <wp:extent cx="1866900" cy="1162050"/>
                  <wp:effectExtent l="0" t="0" r="0" b="0"/>
                  <wp:docPr id="128" name="그림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1866900" cy="1162050"/>
                          </a:xfrm>
                          <a:prstGeom prst="rect">
                            <a:avLst/>
                          </a:prstGeom>
                        </pic:spPr>
                      </pic:pic>
                    </a:graphicData>
                  </a:graphic>
                </wp:inline>
              </w:drawing>
            </w:r>
          </w:p>
          <w:p w:rsidR="00E9784D" w:rsidRPr="00E20F21" w:rsidRDefault="00E9784D" w:rsidP="00DE1F60">
            <w:pPr>
              <w:pStyle w:val="a4"/>
              <w:rPr>
                <w:rFonts w:cs="Times New Roman"/>
                <w:sz w:val="40"/>
                <w:szCs w:val="24"/>
              </w:rPr>
            </w:pPr>
            <w:r w:rsidRPr="00E20F21">
              <w:rPr>
                <w:rFonts w:cs="Times New Roman"/>
                <w:sz w:val="24"/>
              </w:rPr>
              <w:t xml:space="preserve">Figure </w:t>
            </w:r>
            <w:r w:rsidR="00AE7B69" w:rsidRPr="00E20F21">
              <w:rPr>
                <w:rFonts w:cs="Times New Roman"/>
                <w:sz w:val="24"/>
              </w:rPr>
              <w:fldChar w:fldCharType="begin"/>
            </w:r>
            <w:r w:rsidRPr="00E20F21">
              <w:rPr>
                <w:rFonts w:cs="Times New Roman"/>
                <w:sz w:val="24"/>
              </w:rPr>
              <w:instrText xml:space="preserve"> SEQ Figure \* ARABIC </w:instrText>
            </w:r>
            <w:r w:rsidR="00AE7B69" w:rsidRPr="00E20F21">
              <w:rPr>
                <w:rFonts w:cs="Times New Roman"/>
                <w:sz w:val="24"/>
              </w:rPr>
              <w:fldChar w:fldCharType="separate"/>
            </w:r>
            <w:r w:rsidR="00FA75AD">
              <w:rPr>
                <w:rFonts w:cs="Times New Roman"/>
                <w:noProof/>
                <w:sz w:val="24"/>
              </w:rPr>
              <w:t>7</w:t>
            </w:r>
            <w:r w:rsidR="00AE7B69" w:rsidRPr="00E20F21">
              <w:rPr>
                <w:rFonts w:cs="Times New Roman"/>
                <w:sz w:val="24"/>
              </w:rPr>
              <w:fldChar w:fldCharType="end"/>
            </w:r>
            <w:r w:rsidRPr="00E20F21">
              <w:rPr>
                <w:rFonts w:cs="Times New Roman"/>
                <w:sz w:val="24"/>
              </w:rPr>
              <w:t xml:space="preserve"> Logic Diagram</w:t>
            </w:r>
          </w:p>
          <w:p w:rsidR="00E9784D" w:rsidRDefault="00E9784D" w:rsidP="00DE1F60">
            <w:pPr>
              <w:widowControl w:val="0"/>
              <w:autoSpaceDE w:val="0"/>
              <w:autoSpaceDN w:val="0"/>
              <w:adjustRightInd w:val="0"/>
              <w:rPr>
                <w:rFonts w:cs="Times New Roman"/>
                <w:b/>
                <w:bCs/>
                <w:szCs w:val="24"/>
              </w:rPr>
            </w:pPr>
          </w:p>
        </w:tc>
      </w:tr>
    </w:tbl>
    <w:p w:rsidR="00E9784D" w:rsidRPr="00065513" w:rsidRDefault="00E9784D" w:rsidP="00E9784D">
      <w:pPr>
        <w:widowControl w:val="0"/>
        <w:autoSpaceDE w:val="0"/>
        <w:autoSpaceDN w:val="0"/>
        <w:adjustRightInd w:val="0"/>
        <w:spacing w:before="0" w:after="0" w:line="240" w:lineRule="auto"/>
        <w:rPr>
          <w:rFonts w:cs="Times New Roman"/>
          <w:b/>
          <w:bCs/>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2"/>
        <w:gridCol w:w="4612"/>
      </w:tblGrid>
      <w:tr w:rsidR="00E9784D" w:rsidTr="00DE1F60">
        <w:tc>
          <w:tcPr>
            <w:tcW w:w="4612" w:type="dxa"/>
            <w:vAlign w:val="center"/>
          </w:tcPr>
          <w:p w:rsidR="00E9784D" w:rsidRPr="004B0DE0" w:rsidRDefault="00E9784D" w:rsidP="00DE1F60">
            <w:pPr>
              <w:jc w:val="center"/>
            </w:pPr>
            <w:r>
              <w:rPr>
                <w:noProof/>
              </w:rPr>
              <w:drawing>
                <wp:inline distT="0" distB="0" distL="0" distR="0">
                  <wp:extent cx="1952625" cy="2047875"/>
                  <wp:effectExtent l="0" t="0" r="9525" b="9525"/>
                  <wp:docPr id="129" name="그림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1952625" cy="2047875"/>
                          </a:xfrm>
                          <a:prstGeom prst="rect">
                            <a:avLst/>
                          </a:prstGeom>
                        </pic:spPr>
                      </pic:pic>
                    </a:graphicData>
                  </a:graphic>
                </wp:inline>
              </w:drawing>
            </w:r>
          </w:p>
          <w:p w:rsidR="00E9784D" w:rsidRPr="00E20F21" w:rsidRDefault="00E9784D" w:rsidP="00DE1F60">
            <w:pPr>
              <w:pStyle w:val="a4"/>
              <w:rPr>
                <w:rFonts w:cs="Times New Roman"/>
                <w:bCs w:val="0"/>
                <w:sz w:val="24"/>
                <w:szCs w:val="24"/>
              </w:rPr>
            </w:pPr>
            <w:r w:rsidRPr="00E20F21">
              <w:rPr>
                <w:rFonts w:cs="Times New Roman"/>
                <w:sz w:val="24"/>
              </w:rPr>
              <w:t xml:space="preserve">Figure </w:t>
            </w:r>
            <w:r w:rsidR="00AE7B69" w:rsidRPr="00E20F21">
              <w:rPr>
                <w:rFonts w:cs="Times New Roman"/>
                <w:sz w:val="24"/>
              </w:rPr>
              <w:fldChar w:fldCharType="begin"/>
            </w:r>
            <w:r w:rsidRPr="00E20F21">
              <w:rPr>
                <w:rFonts w:cs="Times New Roman"/>
                <w:sz w:val="24"/>
              </w:rPr>
              <w:instrText xml:space="preserve"> SEQ Figure \* ARABIC </w:instrText>
            </w:r>
            <w:r w:rsidR="00AE7B69" w:rsidRPr="00E20F21">
              <w:rPr>
                <w:rFonts w:cs="Times New Roman"/>
                <w:sz w:val="24"/>
              </w:rPr>
              <w:fldChar w:fldCharType="separate"/>
            </w:r>
            <w:r w:rsidR="00FA75AD">
              <w:rPr>
                <w:rFonts w:cs="Times New Roman"/>
                <w:noProof/>
                <w:sz w:val="24"/>
              </w:rPr>
              <w:t>8</w:t>
            </w:r>
            <w:r w:rsidR="00AE7B69" w:rsidRPr="00E20F21">
              <w:rPr>
                <w:rFonts w:cs="Times New Roman"/>
                <w:sz w:val="24"/>
              </w:rPr>
              <w:fldChar w:fldCharType="end"/>
            </w:r>
            <w:r w:rsidRPr="00E20F21">
              <w:rPr>
                <w:rFonts w:cs="Times New Roman"/>
                <w:sz w:val="24"/>
              </w:rPr>
              <w:t xml:space="preserve"> Functional Diagram</w:t>
            </w:r>
          </w:p>
        </w:tc>
        <w:tc>
          <w:tcPr>
            <w:tcW w:w="4612" w:type="dxa"/>
            <w:vAlign w:val="center"/>
          </w:tcPr>
          <w:p w:rsidR="00E9784D" w:rsidRPr="004B0DE0" w:rsidRDefault="00E9784D" w:rsidP="00DE1F60">
            <w:pPr>
              <w:keepNext/>
              <w:widowControl w:val="0"/>
              <w:autoSpaceDE w:val="0"/>
              <w:autoSpaceDN w:val="0"/>
              <w:adjustRightInd w:val="0"/>
              <w:jc w:val="center"/>
              <w:rPr>
                <w:rFonts w:cs="Times New Roman"/>
              </w:rPr>
            </w:pPr>
            <w:r>
              <w:rPr>
                <w:noProof/>
              </w:rPr>
              <w:drawing>
                <wp:inline distT="0" distB="0" distL="0" distR="0">
                  <wp:extent cx="1752600" cy="2714625"/>
                  <wp:effectExtent l="0" t="0" r="0" b="9525"/>
                  <wp:docPr id="130" name="그림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1752600" cy="2714625"/>
                          </a:xfrm>
                          <a:prstGeom prst="rect">
                            <a:avLst/>
                          </a:prstGeom>
                        </pic:spPr>
                      </pic:pic>
                    </a:graphicData>
                  </a:graphic>
                </wp:inline>
              </w:drawing>
            </w:r>
          </w:p>
          <w:p w:rsidR="00E9784D" w:rsidRPr="00E20F21" w:rsidRDefault="00E9784D" w:rsidP="00DE1F60">
            <w:pPr>
              <w:pStyle w:val="a4"/>
              <w:rPr>
                <w:rFonts w:cs="Times New Roman"/>
                <w:bCs w:val="0"/>
                <w:sz w:val="24"/>
                <w:szCs w:val="24"/>
              </w:rPr>
            </w:pPr>
            <w:r w:rsidRPr="00E20F21">
              <w:rPr>
                <w:rFonts w:cs="Times New Roman"/>
                <w:sz w:val="24"/>
              </w:rPr>
              <w:t xml:space="preserve">Figure </w:t>
            </w:r>
            <w:r w:rsidR="00AE7B69" w:rsidRPr="00E20F21">
              <w:rPr>
                <w:rFonts w:cs="Times New Roman"/>
                <w:sz w:val="24"/>
              </w:rPr>
              <w:fldChar w:fldCharType="begin"/>
            </w:r>
            <w:r w:rsidRPr="00E20F21">
              <w:rPr>
                <w:rFonts w:cs="Times New Roman"/>
                <w:sz w:val="24"/>
              </w:rPr>
              <w:instrText xml:space="preserve"> SEQ Figure \* ARABIC </w:instrText>
            </w:r>
            <w:r w:rsidR="00AE7B69" w:rsidRPr="00E20F21">
              <w:rPr>
                <w:rFonts w:cs="Times New Roman"/>
                <w:sz w:val="24"/>
              </w:rPr>
              <w:fldChar w:fldCharType="separate"/>
            </w:r>
            <w:r w:rsidR="00FA75AD">
              <w:rPr>
                <w:rFonts w:cs="Times New Roman"/>
                <w:noProof/>
                <w:sz w:val="24"/>
              </w:rPr>
              <w:t>9</w:t>
            </w:r>
            <w:r w:rsidR="00AE7B69" w:rsidRPr="00E20F21">
              <w:rPr>
                <w:rFonts w:cs="Times New Roman"/>
                <w:sz w:val="24"/>
              </w:rPr>
              <w:fldChar w:fldCharType="end"/>
            </w:r>
            <w:r w:rsidRPr="00E20F21">
              <w:rPr>
                <w:rFonts w:cs="Times New Roman"/>
                <w:sz w:val="24"/>
              </w:rPr>
              <w:t xml:space="preserve"> IEC logic Symbol</w:t>
            </w:r>
          </w:p>
        </w:tc>
      </w:tr>
    </w:tbl>
    <w:p w:rsidR="00E9784D" w:rsidRDefault="00E9784D" w:rsidP="00E9784D">
      <w:pPr>
        <w:widowControl w:val="0"/>
        <w:autoSpaceDE w:val="0"/>
        <w:autoSpaceDN w:val="0"/>
        <w:adjustRightInd w:val="0"/>
        <w:spacing w:before="0" w:after="0" w:line="240" w:lineRule="auto"/>
        <w:rPr>
          <w:rFonts w:eastAsiaTheme="minorEastAsia" w:cs="Times New Roman"/>
          <w:b/>
          <w:bCs/>
          <w:szCs w:val="24"/>
        </w:rPr>
      </w:pPr>
    </w:p>
    <w:p w:rsidR="00E9784D" w:rsidRDefault="00E9784D" w:rsidP="00E9784D">
      <w:pPr>
        <w:pStyle w:val="3"/>
      </w:pPr>
      <w:r>
        <w:t>Diagrams and Labeling</w:t>
      </w:r>
    </w:p>
    <w:p w:rsidR="00E9784D" w:rsidRDefault="00E9784D" w:rsidP="00E9784D">
      <w:r>
        <w:t>Using the pin distribution for the TTL packages given by the manufacturer, and</w:t>
      </w:r>
      <w:r>
        <w:rPr>
          <w:rFonts w:hint="eastAsia"/>
        </w:rPr>
        <w:t xml:space="preserve"> </w:t>
      </w:r>
      <w:r>
        <w:t>once that you design the circuit that performs the desired logic function, the next step is</w:t>
      </w:r>
      <w:r>
        <w:rPr>
          <w:rFonts w:hint="eastAsia"/>
        </w:rPr>
        <w:t xml:space="preserve"> </w:t>
      </w:r>
      <w:r>
        <w:t>to wire up the circuit that implements this function. Because every chip has a different</w:t>
      </w:r>
      <w:r>
        <w:rPr>
          <w:rFonts w:hint="eastAsia"/>
        </w:rPr>
        <w:t xml:space="preserve"> </w:t>
      </w:r>
      <w:r>
        <w:t>number of gates, a good implementation step is to make a diagram for the circuit and</w:t>
      </w:r>
      <w:r>
        <w:rPr>
          <w:rFonts w:hint="eastAsia"/>
        </w:rPr>
        <w:t xml:space="preserve"> </w:t>
      </w:r>
      <w:r>
        <w:t>label all inputs, outputs and gates in the way shown in Figure 1</w:t>
      </w:r>
      <w:r>
        <w:rPr>
          <w:rFonts w:eastAsiaTheme="minorEastAsia" w:hint="eastAsia"/>
        </w:rPr>
        <w:t>0</w:t>
      </w:r>
      <w:r>
        <w:t>. By doing this the wiring</w:t>
      </w:r>
      <w:r>
        <w:rPr>
          <w:rFonts w:hint="eastAsia"/>
        </w:rPr>
        <w:t xml:space="preserve"> </w:t>
      </w:r>
      <w:r>
        <w:t>and testing process will be done very easily in the lab.</w:t>
      </w:r>
    </w:p>
    <w:p w:rsidR="00E9784D" w:rsidRDefault="00E9784D" w:rsidP="00E9784D">
      <w:pPr>
        <w:jc w:val="center"/>
      </w:pPr>
      <w:r>
        <w:rPr>
          <w:noProof/>
        </w:rPr>
        <w:drawing>
          <wp:inline distT="0" distB="0" distL="0" distR="0">
            <wp:extent cx="4488873" cy="2276860"/>
            <wp:effectExtent l="0" t="0" r="6985" b="9525"/>
            <wp:docPr id="131" name="그림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488519" cy="2276681"/>
                    </a:xfrm>
                    <a:prstGeom prst="rect">
                      <a:avLst/>
                    </a:prstGeom>
                  </pic:spPr>
                </pic:pic>
              </a:graphicData>
            </a:graphic>
          </wp:inline>
        </w:drawing>
      </w:r>
    </w:p>
    <w:p w:rsidR="00E9784D" w:rsidRPr="00E20F21" w:rsidRDefault="00E9784D" w:rsidP="00E9784D">
      <w:pPr>
        <w:pStyle w:val="a4"/>
        <w:rPr>
          <w:rFonts w:cs="Times New Roman"/>
          <w:sz w:val="24"/>
        </w:rPr>
      </w:pPr>
      <w:r w:rsidRPr="00E20F21">
        <w:rPr>
          <w:rFonts w:cs="Times New Roman"/>
          <w:sz w:val="24"/>
        </w:rPr>
        <w:t xml:space="preserve">Figure </w:t>
      </w:r>
      <w:r w:rsidR="00AE7B69" w:rsidRPr="00E20F21">
        <w:rPr>
          <w:rFonts w:cs="Times New Roman"/>
          <w:sz w:val="24"/>
        </w:rPr>
        <w:fldChar w:fldCharType="begin"/>
      </w:r>
      <w:r w:rsidRPr="00E20F21">
        <w:rPr>
          <w:rFonts w:cs="Times New Roman"/>
          <w:sz w:val="24"/>
        </w:rPr>
        <w:instrText xml:space="preserve"> SEQ Figure \* ARABIC </w:instrText>
      </w:r>
      <w:r w:rsidR="00AE7B69" w:rsidRPr="00E20F21">
        <w:rPr>
          <w:rFonts w:cs="Times New Roman"/>
          <w:sz w:val="24"/>
        </w:rPr>
        <w:fldChar w:fldCharType="separate"/>
      </w:r>
      <w:r w:rsidR="00FA75AD">
        <w:rPr>
          <w:rFonts w:cs="Times New Roman"/>
          <w:noProof/>
          <w:sz w:val="24"/>
        </w:rPr>
        <w:t>10</w:t>
      </w:r>
      <w:r w:rsidR="00AE7B69" w:rsidRPr="00E20F21">
        <w:rPr>
          <w:rFonts w:cs="Times New Roman"/>
          <w:sz w:val="24"/>
        </w:rPr>
        <w:fldChar w:fldCharType="end"/>
      </w:r>
      <w:r w:rsidRPr="00E20F21">
        <w:rPr>
          <w:rFonts w:cs="Times New Roman"/>
          <w:sz w:val="24"/>
        </w:rPr>
        <w:t xml:space="preserve"> Package, gate and pin labeling</w:t>
      </w:r>
    </w:p>
    <w:p w:rsidR="00E9784D" w:rsidRDefault="00E9784D" w:rsidP="00E9784D">
      <w:pPr>
        <w:rPr>
          <w:rFonts w:eastAsiaTheme="minorEastAsia"/>
        </w:rPr>
      </w:pPr>
      <w:r>
        <w:t>There are many methods than can be used to label a circuit. In this manual we show</w:t>
      </w:r>
      <w:r>
        <w:rPr>
          <w:rFonts w:hint="eastAsia"/>
        </w:rPr>
        <w:t xml:space="preserve"> </w:t>
      </w:r>
      <w:r>
        <w:t>only one that is easy to understand and implement. In this method, every input and output</w:t>
      </w:r>
      <w:r>
        <w:rPr>
          <w:rFonts w:hint="eastAsia"/>
        </w:rPr>
        <w:t xml:space="preserve"> </w:t>
      </w:r>
      <w:r>
        <w:t>pin shown in the diagram shows the respective pin number that corresponds to the gate in</w:t>
      </w:r>
      <w:r>
        <w:rPr>
          <w:rFonts w:hint="eastAsia"/>
        </w:rPr>
        <w:t xml:space="preserve"> </w:t>
      </w:r>
      <w:r>
        <w:t xml:space="preserve">its package. The </w:t>
      </w:r>
      <w:r>
        <w:lastRenderedPageBreak/>
        <w:t>gates are labeled using a letter and a number. The letter labels a specific</w:t>
      </w:r>
      <w:r>
        <w:rPr>
          <w:rFonts w:hint="eastAsia"/>
        </w:rPr>
        <w:t xml:space="preserve"> </w:t>
      </w:r>
      <w:r>
        <w:t>gate inside the package, and the number labels the package corresponding to its order.</w:t>
      </w:r>
      <w:r>
        <w:rPr>
          <w:rFonts w:hint="eastAsia"/>
        </w:rPr>
        <w:t xml:space="preserve"> </w:t>
      </w:r>
    </w:p>
    <w:p w:rsidR="00E9784D" w:rsidRDefault="00E9784D" w:rsidP="00E9784D">
      <w:r>
        <w:t>Another important characteristic that can be noticed from this diagram is that the flow</w:t>
      </w:r>
      <w:r>
        <w:rPr>
          <w:rFonts w:eastAsiaTheme="minorEastAsia" w:hint="eastAsia"/>
        </w:rPr>
        <w:t xml:space="preserve"> </w:t>
      </w:r>
      <w:r>
        <w:t>of interconnections and signals follows a left to right direction. This means that typically</w:t>
      </w:r>
    </w:p>
    <w:p w:rsidR="00E9784D" w:rsidRDefault="00E9784D" w:rsidP="00E9784D">
      <w:pPr>
        <w:rPr>
          <w:rFonts w:eastAsiaTheme="minorEastAsia"/>
        </w:rPr>
      </w:pPr>
      <w:r>
        <w:t>In the Table 1, we show the TTL inventory for the chips available in the lab that can</w:t>
      </w:r>
      <w:r>
        <w:rPr>
          <w:rFonts w:hint="eastAsia"/>
        </w:rPr>
        <w:t xml:space="preserve"> </w:t>
      </w:r>
      <w:r>
        <w:t>be used in the implementation of your circuits. For some lab experiments you will be</w:t>
      </w:r>
      <w:r>
        <w:rPr>
          <w:rFonts w:hint="eastAsia"/>
        </w:rPr>
        <w:t xml:space="preserve"> </w:t>
      </w:r>
      <w:r>
        <w:t>informed about which chips you can exclusively use for that project in particular,</w:t>
      </w:r>
      <w:r>
        <w:rPr>
          <w:rFonts w:hint="eastAsia"/>
        </w:rPr>
        <w:t xml:space="preserve"> </w:t>
      </w:r>
      <w:r>
        <w:t>otherwise you can use any package that is given in the list. Also, a quick reference guide</w:t>
      </w:r>
      <w:r>
        <w:rPr>
          <w:rFonts w:hint="eastAsia"/>
        </w:rPr>
        <w:t xml:space="preserve"> </w:t>
      </w:r>
      <w:r>
        <w:t xml:space="preserve">for some of the most common devices is shown in </w:t>
      </w:r>
      <w:r>
        <w:rPr>
          <w:rFonts w:eastAsiaTheme="minorEastAsia" w:hint="eastAsia"/>
        </w:rPr>
        <w:t>Table 1</w:t>
      </w:r>
      <w:r>
        <w:t>.</w:t>
      </w:r>
    </w:p>
    <w:p w:rsidR="00E9784D" w:rsidRPr="00AC5F8D" w:rsidRDefault="00E9784D" w:rsidP="00E9784D">
      <w:pPr>
        <w:jc w:val="center"/>
        <w:rPr>
          <w:rFonts w:eastAsiaTheme="minorEastAsia"/>
        </w:rPr>
      </w:pPr>
      <w:r w:rsidRPr="00AC5F8D">
        <w:t xml:space="preserve">Table </w:t>
      </w:r>
      <w:r w:rsidR="00AE7B69">
        <w:fldChar w:fldCharType="begin"/>
      </w:r>
      <w:r w:rsidR="00F63326">
        <w:instrText xml:space="preserve"> SEQ Table \* ARABIC </w:instrText>
      </w:r>
      <w:r w:rsidR="00AE7B69">
        <w:fldChar w:fldCharType="separate"/>
      </w:r>
      <w:r w:rsidR="00FA75AD">
        <w:rPr>
          <w:noProof/>
        </w:rPr>
        <w:t>1</w:t>
      </w:r>
      <w:r w:rsidR="00AE7B69">
        <w:rPr>
          <w:noProof/>
        </w:rPr>
        <w:fldChar w:fldCharType="end"/>
      </w:r>
      <w:r w:rsidRPr="00AC5F8D">
        <w:rPr>
          <w:rFonts w:eastAsiaTheme="minorEastAsia"/>
        </w:rPr>
        <w:t xml:space="preserve"> </w:t>
      </w:r>
      <w:r w:rsidRPr="00AC5F8D">
        <w:t>TTL Chip Inventory</w:t>
      </w:r>
    </w:p>
    <w:tbl>
      <w:tblPr>
        <w:tblW w:w="8288" w:type="dxa"/>
        <w:tblInd w:w="2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29"/>
        <w:gridCol w:w="3188"/>
        <w:gridCol w:w="1276"/>
        <w:gridCol w:w="2795"/>
      </w:tblGrid>
      <w:tr w:rsidR="00E9784D" w:rsidRPr="00951A4B" w:rsidTr="00DE1F60">
        <w:trPr>
          <w:trHeight w:val="330"/>
        </w:trPr>
        <w:tc>
          <w:tcPr>
            <w:tcW w:w="1029" w:type="dxa"/>
            <w:shd w:val="clear" w:color="auto" w:fill="F2F2F2" w:themeFill="background1" w:themeFillShade="F2"/>
            <w:noWrap/>
            <w:vAlign w:val="center"/>
            <w:hideMark/>
          </w:tcPr>
          <w:p w:rsidR="00E9784D" w:rsidRPr="000A4DC5" w:rsidRDefault="00E9784D" w:rsidP="00DE1F60">
            <w:pPr>
              <w:spacing w:before="0" w:after="0" w:line="240" w:lineRule="auto"/>
              <w:jc w:val="center"/>
              <w:rPr>
                <w:rFonts w:eastAsia="맑은 고딕" w:cs="Times New Roman"/>
                <w:b/>
                <w:color w:val="000000"/>
                <w:sz w:val="22"/>
              </w:rPr>
            </w:pPr>
            <w:r w:rsidRPr="000A4DC5">
              <w:rPr>
                <w:rFonts w:eastAsia="맑은 고딕" w:cs="Times New Roman"/>
                <w:b/>
                <w:color w:val="000000"/>
                <w:sz w:val="22"/>
                <w:szCs w:val="22"/>
              </w:rPr>
              <w:t>NAME</w:t>
            </w:r>
          </w:p>
        </w:tc>
        <w:tc>
          <w:tcPr>
            <w:tcW w:w="3188" w:type="dxa"/>
            <w:shd w:val="clear" w:color="auto" w:fill="F2F2F2" w:themeFill="background1" w:themeFillShade="F2"/>
            <w:noWrap/>
            <w:vAlign w:val="center"/>
            <w:hideMark/>
          </w:tcPr>
          <w:p w:rsidR="00E9784D" w:rsidRPr="000A4DC5" w:rsidRDefault="00E9784D" w:rsidP="00DE1F60">
            <w:pPr>
              <w:spacing w:before="0" w:after="0" w:line="240" w:lineRule="auto"/>
              <w:jc w:val="center"/>
              <w:rPr>
                <w:rFonts w:eastAsia="맑은 고딕" w:cs="Times New Roman"/>
                <w:b/>
                <w:color w:val="000000"/>
                <w:sz w:val="22"/>
              </w:rPr>
            </w:pPr>
            <w:r w:rsidRPr="000A4DC5">
              <w:rPr>
                <w:rFonts w:eastAsia="맑은 고딕" w:cs="Times New Roman"/>
                <w:b/>
                <w:color w:val="000000"/>
                <w:sz w:val="22"/>
                <w:szCs w:val="22"/>
              </w:rPr>
              <w:t>FUNCTION</w:t>
            </w:r>
          </w:p>
        </w:tc>
        <w:tc>
          <w:tcPr>
            <w:tcW w:w="1276" w:type="dxa"/>
            <w:shd w:val="clear" w:color="auto" w:fill="F2F2F2" w:themeFill="background1" w:themeFillShade="F2"/>
            <w:noWrap/>
            <w:vAlign w:val="center"/>
            <w:hideMark/>
          </w:tcPr>
          <w:p w:rsidR="00E9784D" w:rsidRPr="000A4DC5" w:rsidRDefault="00E9784D" w:rsidP="00DE1F60">
            <w:pPr>
              <w:spacing w:before="0" w:after="0" w:line="240" w:lineRule="auto"/>
              <w:jc w:val="center"/>
              <w:rPr>
                <w:rFonts w:eastAsia="맑은 고딕" w:cs="Times New Roman"/>
                <w:b/>
                <w:color w:val="000000"/>
                <w:sz w:val="22"/>
              </w:rPr>
            </w:pPr>
            <w:r w:rsidRPr="000A4DC5">
              <w:rPr>
                <w:rFonts w:eastAsia="맑은 고딕" w:cs="Times New Roman"/>
                <w:b/>
                <w:color w:val="000000"/>
                <w:sz w:val="22"/>
                <w:szCs w:val="22"/>
              </w:rPr>
              <w:t>NAME</w:t>
            </w:r>
          </w:p>
        </w:tc>
        <w:tc>
          <w:tcPr>
            <w:tcW w:w="2795" w:type="dxa"/>
            <w:shd w:val="clear" w:color="auto" w:fill="F2F2F2" w:themeFill="background1" w:themeFillShade="F2"/>
            <w:noWrap/>
            <w:vAlign w:val="center"/>
            <w:hideMark/>
          </w:tcPr>
          <w:p w:rsidR="00E9784D" w:rsidRPr="000A4DC5" w:rsidRDefault="00E9784D" w:rsidP="00DE1F60">
            <w:pPr>
              <w:spacing w:before="0" w:after="0" w:line="240" w:lineRule="auto"/>
              <w:jc w:val="center"/>
              <w:rPr>
                <w:rFonts w:eastAsia="맑은 고딕" w:cs="Times New Roman"/>
                <w:b/>
                <w:color w:val="000000"/>
                <w:sz w:val="22"/>
              </w:rPr>
            </w:pPr>
            <w:r w:rsidRPr="000A4DC5">
              <w:rPr>
                <w:rFonts w:eastAsia="맑은 고딕" w:cs="Times New Roman"/>
                <w:b/>
                <w:color w:val="000000"/>
                <w:sz w:val="22"/>
                <w:szCs w:val="22"/>
              </w:rPr>
              <w:t>FUNCTION</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74LS139</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DUAL 2</w:t>
            </w:r>
            <w:r>
              <w:rPr>
                <w:rFonts w:eastAsia="맑은 고딕" w:cs="Times New Roman" w:hint="eastAsia"/>
                <w:color w:val="000000"/>
                <w:sz w:val="22"/>
                <w:szCs w:val="22"/>
              </w:rPr>
              <w:t xml:space="preserve"> </w:t>
            </w:r>
            <w:r>
              <w:rPr>
                <w:rFonts w:ascii="맑은 고딕" w:eastAsia="맑은 고딕" w:hAnsi="맑은 고딕" w:cs="Times New Roman" w:hint="eastAsia"/>
                <w:color w:val="000000"/>
                <w:sz w:val="22"/>
                <w:szCs w:val="22"/>
              </w:rPr>
              <w:t>→</w:t>
            </w:r>
            <w:r>
              <w:rPr>
                <w:rFonts w:eastAsia="맑은 고딕" w:cs="Times New Roman" w:hint="eastAsia"/>
                <w:color w:val="000000"/>
                <w:sz w:val="22"/>
                <w:szCs w:val="22"/>
              </w:rPr>
              <w:t xml:space="preserve"> </w:t>
            </w:r>
            <w:r w:rsidRPr="000A4DC5">
              <w:rPr>
                <w:rFonts w:eastAsia="맑은 고딕" w:cs="Times New Roman"/>
                <w:color w:val="000000"/>
                <w:sz w:val="22"/>
                <w:szCs w:val="22"/>
              </w:rPr>
              <w:t>4 DECODER</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74LS00</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2 INPUT NAND</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74LS148</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8</w:t>
            </w:r>
            <w:r>
              <w:rPr>
                <w:rFonts w:eastAsia="맑은 고딕" w:cs="Times New Roman" w:hint="eastAsia"/>
                <w:color w:val="000000"/>
                <w:sz w:val="22"/>
                <w:szCs w:val="22"/>
              </w:rPr>
              <w:t xml:space="preserve"> </w:t>
            </w:r>
            <w:r>
              <w:rPr>
                <w:rFonts w:ascii="맑은 고딕" w:eastAsia="맑은 고딕" w:hAnsi="맑은 고딕" w:cs="Times New Roman" w:hint="eastAsia"/>
                <w:color w:val="000000"/>
                <w:sz w:val="22"/>
                <w:szCs w:val="22"/>
              </w:rPr>
              <w:t>→</w:t>
            </w:r>
            <w:r>
              <w:rPr>
                <w:rFonts w:eastAsia="맑은 고딕" w:cs="Times New Roman" w:hint="eastAsia"/>
                <w:color w:val="000000"/>
                <w:sz w:val="22"/>
                <w:szCs w:val="22"/>
              </w:rPr>
              <w:t xml:space="preserve"> </w:t>
            </w:r>
            <w:r w:rsidRPr="000A4DC5">
              <w:rPr>
                <w:rFonts w:eastAsia="맑은 고딕" w:cs="Times New Roman"/>
                <w:color w:val="000000"/>
                <w:sz w:val="22"/>
                <w:szCs w:val="22"/>
              </w:rPr>
              <w:t>3 DECODER</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74LS02</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2 INPUT NOR</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74LS151</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8</w:t>
            </w:r>
            <w:r>
              <w:rPr>
                <w:rFonts w:eastAsia="맑은 고딕" w:cs="Times New Roman" w:hint="eastAsia"/>
                <w:color w:val="000000"/>
                <w:sz w:val="22"/>
                <w:szCs w:val="22"/>
              </w:rPr>
              <w:t xml:space="preserve"> </w:t>
            </w:r>
            <w:r>
              <w:rPr>
                <w:rFonts w:ascii="맑은 고딕" w:eastAsia="맑은 고딕" w:hAnsi="맑은 고딕" w:cs="Times New Roman" w:hint="eastAsia"/>
                <w:color w:val="000000"/>
                <w:sz w:val="22"/>
                <w:szCs w:val="22"/>
              </w:rPr>
              <w:t>→</w:t>
            </w:r>
            <w:r>
              <w:rPr>
                <w:rFonts w:eastAsia="맑은 고딕" w:cs="Times New Roman" w:hint="eastAsia"/>
                <w:color w:val="000000"/>
                <w:sz w:val="22"/>
                <w:szCs w:val="22"/>
              </w:rPr>
              <w:t xml:space="preserve"> </w:t>
            </w:r>
            <w:r w:rsidRPr="000A4DC5">
              <w:rPr>
                <w:rFonts w:eastAsia="맑은 고딕" w:cs="Times New Roman"/>
                <w:color w:val="000000"/>
                <w:sz w:val="22"/>
                <w:szCs w:val="22"/>
              </w:rPr>
              <w:t>1 MULTIPLEXER</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74LS04</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INVERTER</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74LS153</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4</w:t>
            </w:r>
            <w:r>
              <w:rPr>
                <w:rFonts w:eastAsia="맑은 고딕" w:cs="Times New Roman" w:hint="eastAsia"/>
                <w:color w:val="000000"/>
                <w:sz w:val="22"/>
                <w:szCs w:val="22"/>
              </w:rPr>
              <w:t xml:space="preserve"> </w:t>
            </w:r>
            <w:r>
              <w:rPr>
                <w:rFonts w:ascii="맑은 고딕" w:eastAsia="맑은 고딕" w:hAnsi="맑은 고딕" w:cs="Times New Roman" w:hint="eastAsia"/>
                <w:color w:val="000000"/>
                <w:sz w:val="22"/>
                <w:szCs w:val="22"/>
              </w:rPr>
              <w:t>→</w:t>
            </w:r>
            <w:r>
              <w:rPr>
                <w:rFonts w:eastAsia="맑은 고딕" w:cs="Times New Roman" w:hint="eastAsia"/>
                <w:color w:val="000000"/>
                <w:sz w:val="22"/>
                <w:szCs w:val="22"/>
              </w:rPr>
              <w:t xml:space="preserve"> </w:t>
            </w:r>
            <w:r w:rsidRPr="000A4DC5">
              <w:rPr>
                <w:rFonts w:eastAsia="맑은 고딕" w:cs="Times New Roman"/>
                <w:color w:val="000000"/>
                <w:sz w:val="22"/>
                <w:szCs w:val="22"/>
              </w:rPr>
              <w:t>1 MULTIPLEXER</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74LS08</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2 INPUT AND</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74LS155</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2</w:t>
            </w:r>
            <w:r>
              <w:rPr>
                <w:rFonts w:eastAsia="맑은 고딕" w:cs="Times New Roman" w:hint="eastAsia"/>
                <w:color w:val="000000"/>
                <w:sz w:val="22"/>
                <w:szCs w:val="22"/>
              </w:rPr>
              <w:t xml:space="preserve"> </w:t>
            </w:r>
            <w:r>
              <w:rPr>
                <w:rFonts w:ascii="맑은 고딕" w:eastAsia="맑은 고딕" w:hAnsi="맑은 고딕" w:cs="Times New Roman" w:hint="eastAsia"/>
                <w:color w:val="000000"/>
                <w:sz w:val="22"/>
                <w:szCs w:val="22"/>
              </w:rPr>
              <w:t>→</w:t>
            </w:r>
            <w:r>
              <w:rPr>
                <w:rFonts w:eastAsia="맑은 고딕" w:cs="Times New Roman" w:hint="eastAsia"/>
                <w:color w:val="000000"/>
                <w:sz w:val="22"/>
                <w:szCs w:val="22"/>
              </w:rPr>
              <w:t xml:space="preserve"> </w:t>
            </w:r>
            <w:r w:rsidRPr="000A4DC5">
              <w:rPr>
                <w:rFonts w:eastAsia="맑은 고딕" w:cs="Times New Roman"/>
                <w:color w:val="000000"/>
                <w:sz w:val="22"/>
                <w:szCs w:val="22"/>
              </w:rPr>
              <w:t>4</w:t>
            </w:r>
            <w:r>
              <w:rPr>
                <w:rFonts w:eastAsia="맑은 고딕" w:cs="Times New Roman" w:hint="eastAsia"/>
                <w:color w:val="000000"/>
                <w:sz w:val="22"/>
                <w:szCs w:val="22"/>
              </w:rPr>
              <w:t xml:space="preserve"> </w:t>
            </w:r>
            <w:r w:rsidRPr="000A4DC5">
              <w:rPr>
                <w:rFonts w:eastAsia="맑은 고딕" w:cs="Times New Roman"/>
                <w:color w:val="000000"/>
                <w:sz w:val="22"/>
                <w:szCs w:val="22"/>
              </w:rPr>
              <w:t>DECODER</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74LS10</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3 INPUT NAND</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74LS157</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2</w:t>
            </w:r>
            <w:r>
              <w:rPr>
                <w:rFonts w:eastAsia="맑은 고딕" w:cs="Times New Roman" w:hint="eastAsia"/>
                <w:color w:val="000000"/>
                <w:sz w:val="22"/>
                <w:szCs w:val="22"/>
              </w:rPr>
              <w:t xml:space="preserve"> </w:t>
            </w:r>
            <w:r>
              <w:rPr>
                <w:rFonts w:ascii="맑은 고딕" w:eastAsia="맑은 고딕" w:hAnsi="맑은 고딕" w:cs="Times New Roman" w:hint="eastAsia"/>
                <w:color w:val="000000"/>
                <w:sz w:val="22"/>
                <w:szCs w:val="22"/>
              </w:rPr>
              <w:t>→</w:t>
            </w:r>
            <w:r>
              <w:rPr>
                <w:rFonts w:eastAsia="맑은 고딕" w:cs="Times New Roman" w:hint="eastAsia"/>
                <w:color w:val="000000"/>
                <w:sz w:val="22"/>
                <w:szCs w:val="22"/>
              </w:rPr>
              <w:t xml:space="preserve"> </w:t>
            </w:r>
            <w:r w:rsidRPr="000A4DC5">
              <w:rPr>
                <w:rFonts w:eastAsia="맑은 고딕" w:cs="Times New Roman"/>
                <w:color w:val="000000"/>
                <w:sz w:val="22"/>
                <w:szCs w:val="22"/>
              </w:rPr>
              <w:t>1 MULTIPLEXER</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74LS11</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3 INPUT AND</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74LS161</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4 BIT COUNTER</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74LS20</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4 INPUT NAND</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74LS163</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4 BIT COUNTER</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74LS25</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4 INPUT NOR</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74LS164</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8 BIT SHIFT REG</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74LS27</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3 INPUT NOR</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74LS169</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4 BIT COUNTER</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74LS30</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8 INPUT NAND</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74LS170</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4 x 4 REGISTER</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74LS32</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2 INPUT OR</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74LS174</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HEX D F-F</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74LS42</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4</w:t>
            </w:r>
            <w:r>
              <w:rPr>
                <w:rFonts w:eastAsia="맑은 고딕" w:cs="Times New Roman" w:hint="eastAsia"/>
                <w:color w:val="000000"/>
                <w:sz w:val="22"/>
                <w:szCs w:val="22"/>
              </w:rPr>
              <w:t xml:space="preserve"> </w:t>
            </w:r>
            <w:r>
              <w:rPr>
                <w:rFonts w:ascii="맑은 고딕" w:eastAsia="맑은 고딕" w:hAnsi="맑은 고딕" w:cs="Times New Roman" w:hint="eastAsia"/>
                <w:color w:val="000000"/>
                <w:sz w:val="22"/>
                <w:szCs w:val="22"/>
              </w:rPr>
              <w:t>→</w:t>
            </w:r>
            <w:r>
              <w:rPr>
                <w:rFonts w:eastAsia="맑은 고딕" w:cs="Times New Roman" w:hint="eastAsia"/>
                <w:color w:val="000000"/>
                <w:sz w:val="22"/>
                <w:szCs w:val="22"/>
              </w:rPr>
              <w:t xml:space="preserve"> </w:t>
            </w:r>
            <w:r w:rsidRPr="000A4DC5">
              <w:rPr>
                <w:rFonts w:eastAsia="맑은 고딕" w:cs="Times New Roman"/>
                <w:color w:val="000000"/>
                <w:sz w:val="22"/>
                <w:szCs w:val="22"/>
              </w:rPr>
              <w:t>10 DECODER</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74LS175</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QUAD D F-F</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74LS74</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DUAL D F-F</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74LS191</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4 BIT COUNTER</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74LS75</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QUAD LATCH</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74LS193</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4 BIT COUNTER</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74LS83</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4 BIT ADDER</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74LS194</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4 BIT SHIFT REG</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74LS85</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4 BIT COMPARATOR</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74LS195</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4 BIT SHIFT REG</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74LS86</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2 INPUT XOR</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74LS244</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OCTAL BUFFER</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74LS93</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4 BIT COUNTER</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74LS259</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8 BIT ADDER</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74LS95</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4 BIT SHIFT REG</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74LS283</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4 BIT ADDER</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74LS109</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DUAL J-K F-F</w:t>
            </w:r>
          </w:p>
        </w:tc>
      </w:tr>
      <w:tr w:rsidR="00E9784D" w:rsidRPr="00951A4B" w:rsidTr="00DE1F60">
        <w:trPr>
          <w:trHeight w:val="330"/>
        </w:trPr>
        <w:tc>
          <w:tcPr>
            <w:tcW w:w="1029"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74LS373</w:t>
            </w:r>
          </w:p>
        </w:tc>
        <w:tc>
          <w:tcPr>
            <w:tcW w:w="3188"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OCTAL LATCH</w:t>
            </w:r>
          </w:p>
        </w:tc>
        <w:tc>
          <w:tcPr>
            <w:tcW w:w="1276"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74LS138</w:t>
            </w:r>
          </w:p>
        </w:tc>
        <w:tc>
          <w:tcPr>
            <w:tcW w:w="2795" w:type="dxa"/>
            <w:shd w:val="clear" w:color="auto" w:fill="auto"/>
            <w:noWrap/>
            <w:vAlign w:val="center"/>
            <w:hideMark/>
          </w:tcPr>
          <w:p w:rsidR="00E9784D" w:rsidRPr="000A4DC5" w:rsidRDefault="00E9784D" w:rsidP="00DE1F60">
            <w:pPr>
              <w:spacing w:before="0" w:after="0" w:line="240" w:lineRule="auto"/>
              <w:jc w:val="center"/>
              <w:rPr>
                <w:rFonts w:eastAsia="맑은 고딕" w:cs="Times New Roman"/>
                <w:color w:val="000000"/>
                <w:sz w:val="22"/>
              </w:rPr>
            </w:pPr>
            <w:r w:rsidRPr="000A4DC5">
              <w:rPr>
                <w:rFonts w:eastAsia="맑은 고딕" w:cs="Times New Roman"/>
                <w:color w:val="000000"/>
                <w:sz w:val="22"/>
                <w:szCs w:val="22"/>
              </w:rPr>
              <w:t>3</w:t>
            </w:r>
            <w:r>
              <w:rPr>
                <w:rFonts w:eastAsia="맑은 고딕" w:cs="Times New Roman" w:hint="eastAsia"/>
                <w:color w:val="000000"/>
                <w:sz w:val="22"/>
                <w:szCs w:val="22"/>
              </w:rPr>
              <w:t xml:space="preserve"> </w:t>
            </w:r>
            <w:r>
              <w:rPr>
                <w:rFonts w:ascii="맑은 고딕" w:eastAsia="맑은 고딕" w:hAnsi="맑은 고딕" w:cs="Times New Roman" w:hint="eastAsia"/>
                <w:color w:val="000000"/>
                <w:sz w:val="22"/>
                <w:szCs w:val="22"/>
              </w:rPr>
              <w:t xml:space="preserve">→ </w:t>
            </w:r>
            <w:r w:rsidRPr="000A4DC5">
              <w:rPr>
                <w:rFonts w:eastAsia="맑은 고딕" w:cs="Times New Roman"/>
                <w:color w:val="000000"/>
                <w:sz w:val="22"/>
                <w:szCs w:val="22"/>
              </w:rPr>
              <w:t>8 DECODER</w:t>
            </w:r>
          </w:p>
        </w:tc>
      </w:tr>
    </w:tbl>
    <w:p w:rsidR="00E9784D" w:rsidRDefault="00E9784D" w:rsidP="00E9784D">
      <w:pPr>
        <w:pStyle w:val="3"/>
      </w:pPr>
    </w:p>
    <w:p w:rsidR="00E9784D" w:rsidRDefault="00E9784D" w:rsidP="00E9784D">
      <w:pPr>
        <w:pStyle w:val="3"/>
      </w:pPr>
    </w:p>
    <w:p w:rsidR="00E9784D" w:rsidRDefault="00E9784D" w:rsidP="00E9784D">
      <w:pPr>
        <w:pStyle w:val="3"/>
      </w:pPr>
      <w:r>
        <w:lastRenderedPageBreak/>
        <w:t>TTL Devices Electrical Characteristics</w:t>
      </w:r>
    </w:p>
    <w:p w:rsidR="00E9784D" w:rsidRDefault="00E9784D" w:rsidP="00E9784D">
      <w:r>
        <w:t>In the design of logical functions we assume that there are only two values (0 and 1),</w:t>
      </w:r>
      <w:r>
        <w:rPr>
          <w:rFonts w:hint="eastAsia"/>
        </w:rPr>
        <w:t xml:space="preserve"> </w:t>
      </w:r>
      <w:r>
        <w:t>which are used to represent the state of the variables or signals. However, to implement</w:t>
      </w:r>
      <w:r>
        <w:rPr>
          <w:rFonts w:hint="eastAsia"/>
        </w:rPr>
        <w:t xml:space="preserve"> </w:t>
      </w:r>
      <w:r>
        <w:t>these functions we use electric devices (called also logic gates) that use voltages to</w:t>
      </w:r>
      <w:r>
        <w:rPr>
          <w:rFonts w:hint="eastAsia"/>
        </w:rPr>
        <w:t xml:space="preserve"> </w:t>
      </w:r>
      <w:r>
        <w:t>represent the 0 and 1 values. In the following discussion we describe in more detail the</w:t>
      </w:r>
      <w:r>
        <w:rPr>
          <w:rFonts w:hint="eastAsia"/>
        </w:rPr>
        <w:t xml:space="preserve"> </w:t>
      </w:r>
      <w:r>
        <w:t>electrical characteristics of the TTL family of gates.</w:t>
      </w:r>
      <w:r>
        <w:rPr>
          <w:rFonts w:hint="eastAsia"/>
        </w:rPr>
        <w:t xml:space="preserve"> </w:t>
      </w:r>
      <w:r>
        <w:t>The voltages that represent the two binary values are called V</w:t>
      </w:r>
      <w:r>
        <w:rPr>
          <w:sz w:val="16"/>
          <w:szCs w:val="16"/>
        </w:rPr>
        <w:t xml:space="preserve">H </w:t>
      </w:r>
      <w:r>
        <w:t>(to represent a 1 or</w:t>
      </w:r>
      <w:r>
        <w:rPr>
          <w:rFonts w:hint="eastAsia"/>
        </w:rPr>
        <w:t xml:space="preserve"> </w:t>
      </w:r>
      <w:r>
        <w:t>high) and V</w:t>
      </w:r>
      <w:r>
        <w:rPr>
          <w:sz w:val="16"/>
          <w:szCs w:val="16"/>
        </w:rPr>
        <w:t xml:space="preserve">L </w:t>
      </w:r>
      <w:r>
        <w:t>(to represent a 0 or low), where V</w:t>
      </w:r>
      <w:r>
        <w:rPr>
          <w:sz w:val="16"/>
          <w:szCs w:val="16"/>
        </w:rPr>
        <w:t xml:space="preserve">H </w:t>
      </w:r>
      <w:r>
        <w:t>&gt; V</w:t>
      </w:r>
      <w:r>
        <w:rPr>
          <w:sz w:val="16"/>
          <w:szCs w:val="16"/>
        </w:rPr>
        <w:t>L</w:t>
      </w:r>
      <w:r>
        <w:t>. The actual values of these</w:t>
      </w:r>
      <w:r>
        <w:rPr>
          <w:rFonts w:hint="eastAsia"/>
        </w:rPr>
        <w:t xml:space="preserve"> </w:t>
      </w:r>
      <w:r>
        <w:t>voltages are not stable because they fluctuate due to changes in technology, temperature,</w:t>
      </w:r>
      <w:r>
        <w:rPr>
          <w:rFonts w:hint="eastAsia"/>
        </w:rPr>
        <w:t xml:space="preserve"> </w:t>
      </w:r>
      <w:r>
        <w:t>loading, noise, etc. Because of this, instead of defining fixed voltage values for the 0</w:t>
      </w:r>
      <w:r>
        <w:rPr>
          <w:rFonts w:hint="eastAsia"/>
        </w:rPr>
        <w:t xml:space="preserve"> </w:t>
      </w:r>
      <w:r>
        <w:t>and</w:t>
      </w:r>
      <w:r>
        <w:rPr>
          <w:rFonts w:hint="eastAsia"/>
        </w:rPr>
        <w:t xml:space="preserve"> </w:t>
      </w:r>
      <w:r>
        <w:t xml:space="preserve">1 states, the states are given rather as a range of valid values as shown in Figure </w:t>
      </w:r>
      <w:r>
        <w:rPr>
          <w:rFonts w:eastAsiaTheme="minorEastAsia" w:hint="eastAsia"/>
        </w:rPr>
        <w:t>11</w:t>
      </w:r>
      <w:r>
        <w:t>.</w:t>
      </w:r>
    </w:p>
    <w:p w:rsidR="00E9784D" w:rsidRDefault="00E9784D" w:rsidP="00E9784D">
      <w:pPr>
        <w:jc w:val="center"/>
      </w:pPr>
      <w:r>
        <w:rPr>
          <w:noProof/>
        </w:rPr>
        <w:drawing>
          <wp:inline distT="0" distB="0" distL="0" distR="0">
            <wp:extent cx="3914775" cy="2495550"/>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914775" cy="2495550"/>
                    </a:xfrm>
                    <a:prstGeom prst="rect">
                      <a:avLst/>
                    </a:prstGeom>
                  </pic:spPr>
                </pic:pic>
              </a:graphicData>
            </a:graphic>
          </wp:inline>
        </w:drawing>
      </w:r>
    </w:p>
    <w:p w:rsidR="00E9784D" w:rsidRPr="00E20F21" w:rsidRDefault="00E9784D" w:rsidP="00E9784D">
      <w:pPr>
        <w:pStyle w:val="a4"/>
        <w:rPr>
          <w:rFonts w:cs="Times New Roman"/>
          <w:sz w:val="40"/>
          <w:szCs w:val="24"/>
        </w:rPr>
      </w:pPr>
      <w:r w:rsidRPr="00E20F21">
        <w:rPr>
          <w:sz w:val="24"/>
        </w:rPr>
        <w:t xml:space="preserve">Figure </w:t>
      </w:r>
      <w:r w:rsidR="00AE7B69" w:rsidRPr="00E20F21">
        <w:rPr>
          <w:sz w:val="24"/>
        </w:rPr>
        <w:fldChar w:fldCharType="begin"/>
      </w:r>
      <w:r w:rsidRPr="00E20F21">
        <w:rPr>
          <w:sz w:val="24"/>
        </w:rPr>
        <w:instrText xml:space="preserve"> SEQ Figure \* ARABIC </w:instrText>
      </w:r>
      <w:r w:rsidR="00AE7B69" w:rsidRPr="00E20F21">
        <w:rPr>
          <w:sz w:val="24"/>
        </w:rPr>
        <w:fldChar w:fldCharType="separate"/>
      </w:r>
      <w:r w:rsidR="00FA75AD">
        <w:rPr>
          <w:noProof/>
          <w:sz w:val="24"/>
        </w:rPr>
        <w:t>11</w:t>
      </w:r>
      <w:r w:rsidR="00AE7B69" w:rsidRPr="00E20F21">
        <w:rPr>
          <w:sz w:val="24"/>
        </w:rPr>
        <w:fldChar w:fldCharType="end"/>
      </w:r>
      <w:r w:rsidRPr="00E20F21">
        <w:rPr>
          <w:rFonts w:hint="eastAsia"/>
          <w:sz w:val="24"/>
        </w:rPr>
        <w:t xml:space="preserve"> </w:t>
      </w:r>
      <w:r w:rsidRPr="00E20F21">
        <w:rPr>
          <w:sz w:val="24"/>
        </w:rPr>
        <w:t>Valid Voltage Regions for 0 and 1 states</w:t>
      </w:r>
    </w:p>
    <w:p w:rsidR="00E9784D" w:rsidRDefault="00E9784D" w:rsidP="00E9784D">
      <w:r>
        <w:t xml:space="preserve">From the </w:t>
      </w:r>
      <w:r>
        <w:rPr>
          <w:rFonts w:eastAsiaTheme="minorEastAsia" w:hint="eastAsia"/>
        </w:rPr>
        <w:t>F</w:t>
      </w:r>
      <w:r>
        <w:t>igure</w:t>
      </w:r>
      <w:r>
        <w:rPr>
          <w:rFonts w:eastAsiaTheme="minorEastAsia" w:hint="eastAsia"/>
        </w:rPr>
        <w:t xml:space="preserve"> 11</w:t>
      </w:r>
      <w:r>
        <w:t xml:space="preserve"> we notice that a valid “0” is any voltage between V</w:t>
      </w:r>
      <w:r>
        <w:rPr>
          <w:sz w:val="16"/>
          <w:szCs w:val="16"/>
        </w:rPr>
        <w:t xml:space="preserve">L min </w:t>
      </w:r>
      <w:r>
        <w:t>and V</w:t>
      </w:r>
      <w:r>
        <w:rPr>
          <w:sz w:val="16"/>
          <w:szCs w:val="16"/>
        </w:rPr>
        <w:t>Lmax</w:t>
      </w:r>
      <w:r>
        <w:t>, and a</w:t>
      </w:r>
      <w:r>
        <w:rPr>
          <w:rFonts w:hint="eastAsia"/>
        </w:rPr>
        <w:t xml:space="preserve"> </w:t>
      </w:r>
      <w:r>
        <w:t>valid “1” is any voltage between V</w:t>
      </w:r>
      <w:r>
        <w:rPr>
          <w:sz w:val="16"/>
          <w:szCs w:val="16"/>
        </w:rPr>
        <w:t xml:space="preserve">Hmax </w:t>
      </w:r>
      <w:r>
        <w:t>and V</w:t>
      </w:r>
      <w:r>
        <w:rPr>
          <w:sz w:val="16"/>
          <w:szCs w:val="16"/>
        </w:rPr>
        <w:t>Hmin</w:t>
      </w:r>
      <w:r>
        <w:t>. Any voltage between V</w:t>
      </w:r>
      <w:r>
        <w:rPr>
          <w:sz w:val="16"/>
          <w:szCs w:val="16"/>
        </w:rPr>
        <w:t xml:space="preserve">Hmin </w:t>
      </w:r>
      <w:r>
        <w:t>and V</w:t>
      </w:r>
      <w:r>
        <w:rPr>
          <w:sz w:val="16"/>
          <w:szCs w:val="16"/>
        </w:rPr>
        <w:t>Lmax</w:t>
      </w:r>
      <w:r>
        <w:rPr>
          <w:rFonts w:hint="eastAsia"/>
          <w:sz w:val="16"/>
          <w:szCs w:val="16"/>
        </w:rPr>
        <w:t xml:space="preserve"> </w:t>
      </w:r>
      <w:r>
        <w:t>is not allowed since the device won’t be able to recognize this voltage as valid 0 or a</w:t>
      </w:r>
      <w:r>
        <w:rPr>
          <w:rFonts w:hint="eastAsia"/>
        </w:rPr>
        <w:t xml:space="preserve"> </w:t>
      </w:r>
      <w:r>
        <w:t>valid 1.</w:t>
      </w:r>
    </w:p>
    <w:p w:rsidR="00E9784D" w:rsidRDefault="00E9784D" w:rsidP="00E9784D">
      <w:pPr>
        <w:pStyle w:val="3"/>
      </w:pPr>
      <w:r>
        <w:t>Noise Margins</w:t>
      </w:r>
    </w:p>
    <w:p w:rsidR="00E9784D" w:rsidRDefault="00E9784D" w:rsidP="00E9784D">
      <w:r>
        <w:t>Electronic circuits are constantly subjected to random noise produced by the</w:t>
      </w:r>
      <w:r>
        <w:rPr>
          <w:rFonts w:hint="eastAsia"/>
        </w:rPr>
        <w:t xml:space="preserve"> </w:t>
      </w:r>
      <w:r>
        <w:t>environment, which can alter the output voltage levels produced by the gate. In Figure</w:t>
      </w:r>
      <w:r>
        <w:rPr>
          <w:rFonts w:hint="eastAsia"/>
        </w:rPr>
        <w:t xml:space="preserve"> </w:t>
      </w:r>
      <w:r>
        <w:rPr>
          <w:rFonts w:eastAsiaTheme="minorEastAsia" w:hint="eastAsia"/>
        </w:rPr>
        <w:t>12</w:t>
      </w:r>
      <w:r>
        <w:t>, refer to the gates G</w:t>
      </w:r>
      <w:r>
        <w:rPr>
          <w:sz w:val="16"/>
          <w:szCs w:val="16"/>
        </w:rPr>
        <w:t xml:space="preserve">1 </w:t>
      </w:r>
      <w:r>
        <w:t>and G</w:t>
      </w:r>
      <w:r>
        <w:rPr>
          <w:sz w:val="16"/>
          <w:szCs w:val="16"/>
        </w:rPr>
        <w:t>2</w:t>
      </w:r>
      <w:r>
        <w:t>. . In order to make sure that any TTL output is able to</w:t>
      </w:r>
      <w:r>
        <w:rPr>
          <w:rFonts w:hint="eastAsia"/>
        </w:rPr>
        <w:t xml:space="preserve"> </w:t>
      </w:r>
      <w:r>
        <w:t>drive any TTL input, two different ranges of voltages are allowed to represent the high</w:t>
      </w:r>
      <w:r>
        <w:rPr>
          <w:rFonts w:hint="eastAsia"/>
        </w:rPr>
        <w:t xml:space="preserve"> </w:t>
      </w:r>
      <w:r>
        <w:t>and low levels in the output than in the input. These levels are defined as shown in Fig</w:t>
      </w:r>
      <w:r>
        <w:rPr>
          <w:rFonts w:eastAsiaTheme="minorEastAsia" w:hint="eastAsia"/>
        </w:rPr>
        <w:t>ure</w:t>
      </w:r>
      <w:r>
        <w:rPr>
          <w:rFonts w:hint="eastAsia"/>
        </w:rPr>
        <w:t xml:space="preserve"> </w:t>
      </w:r>
      <w:r>
        <w:rPr>
          <w:rFonts w:eastAsiaTheme="minorEastAsia" w:hint="eastAsia"/>
        </w:rPr>
        <w:t>12</w:t>
      </w:r>
      <w:r>
        <w:t>. The high output voltage values ranges between 2.4 (V</w:t>
      </w:r>
      <w:r>
        <w:rPr>
          <w:sz w:val="16"/>
          <w:szCs w:val="16"/>
        </w:rPr>
        <w:t>OHmin</w:t>
      </w:r>
      <w:r>
        <w:t>) and 5 V (V</w:t>
      </w:r>
      <w:r>
        <w:rPr>
          <w:sz w:val="16"/>
          <w:szCs w:val="16"/>
        </w:rPr>
        <w:t>OHmax</w:t>
      </w:r>
      <w:r>
        <w:t>) and the</w:t>
      </w:r>
      <w:r>
        <w:rPr>
          <w:rFonts w:hint="eastAsia"/>
        </w:rPr>
        <w:t xml:space="preserve"> </w:t>
      </w:r>
      <w:r>
        <w:t>low output voltage values ranges 0 (V</w:t>
      </w:r>
      <w:r>
        <w:rPr>
          <w:sz w:val="16"/>
          <w:szCs w:val="16"/>
        </w:rPr>
        <w:t>OLmin</w:t>
      </w:r>
      <w:r>
        <w:t>) and 0.5V (V</w:t>
      </w:r>
      <w:r>
        <w:rPr>
          <w:sz w:val="16"/>
          <w:szCs w:val="16"/>
        </w:rPr>
        <w:t>OLmax</w:t>
      </w:r>
      <w:r>
        <w:t>). On the other hand, the</w:t>
      </w:r>
      <w:r>
        <w:rPr>
          <w:rFonts w:hint="eastAsia"/>
        </w:rPr>
        <w:t xml:space="preserve"> </w:t>
      </w:r>
      <w:r>
        <w:t>values for the high input voltage ranges between 2 (V</w:t>
      </w:r>
      <w:r>
        <w:rPr>
          <w:sz w:val="16"/>
          <w:szCs w:val="16"/>
        </w:rPr>
        <w:t>IHmin</w:t>
      </w:r>
      <w:r>
        <w:t>) and 5 V (V</w:t>
      </w:r>
      <w:r>
        <w:rPr>
          <w:sz w:val="16"/>
          <w:szCs w:val="16"/>
        </w:rPr>
        <w:t>IHmax</w:t>
      </w:r>
      <w:r>
        <w:t>) and the low</w:t>
      </w:r>
      <w:r>
        <w:rPr>
          <w:rFonts w:hint="eastAsia"/>
        </w:rPr>
        <w:t xml:space="preserve"> </w:t>
      </w:r>
      <w:r>
        <w:t>input range allows 0 (V</w:t>
      </w:r>
      <w:r>
        <w:rPr>
          <w:sz w:val="16"/>
          <w:szCs w:val="16"/>
        </w:rPr>
        <w:t>ILmin</w:t>
      </w:r>
      <w:r>
        <w:t>) to 0.8 (V</w:t>
      </w:r>
      <w:r>
        <w:rPr>
          <w:sz w:val="16"/>
          <w:szCs w:val="16"/>
        </w:rPr>
        <w:t>ILmax</w:t>
      </w:r>
      <w:r>
        <w:t>) to be recognized as valid values.</w:t>
      </w:r>
    </w:p>
    <w:p w:rsidR="00E9784D" w:rsidRDefault="00E9784D" w:rsidP="00E9784D">
      <w:r>
        <w:lastRenderedPageBreak/>
        <w:t>Consider the case when G</w:t>
      </w:r>
      <w:r>
        <w:rPr>
          <w:sz w:val="16"/>
          <w:szCs w:val="16"/>
        </w:rPr>
        <w:t xml:space="preserve">1 </w:t>
      </w:r>
      <w:r>
        <w:t>produces its maximum low voltage V</w:t>
      </w:r>
      <w:r>
        <w:rPr>
          <w:sz w:val="16"/>
          <w:szCs w:val="16"/>
        </w:rPr>
        <w:t>OLmax</w:t>
      </w:r>
      <w:r>
        <w:t>. The presence</w:t>
      </w:r>
      <w:r>
        <w:rPr>
          <w:rFonts w:hint="eastAsia"/>
        </w:rPr>
        <w:t xml:space="preserve"> </w:t>
      </w:r>
      <w:r>
        <w:t>of noise may alter the voltage level, but as long as it remains less than V</w:t>
      </w:r>
      <w:r>
        <w:rPr>
          <w:sz w:val="16"/>
          <w:szCs w:val="16"/>
        </w:rPr>
        <w:t xml:space="preserve">ILmax </w:t>
      </w:r>
      <w:r>
        <w:t>it will be</w:t>
      </w:r>
      <w:r>
        <w:rPr>
          <w:rFonts w:hint="eastAsia"/>
        </w:rPr>
        <w:t xml:space="preserve"> </w:t>
      </w:r>
      <w:r>
        <w:t>interpreted correctly by G2. The ability to tolerate noise without affecting the correct</w:t>
      </w:r>
      <w:r>
        <w:rPr>
          <w:rFonts w:hint="eastAsia"/>
        </w:rPr>
        <w:t xml:space="preserve"> </w:t>
      </w:r>
      <w:r>
        <w:t xml:space="preserve">operation of the circuit is known as </w:t>
      </w:r>
      <w:r w:rsidRPr="00A82EBF">
        <w:rPr>
          <w:iCs/>
        </w:rPr>
        <w:t>noise margin</w:t>
      </w:r>
      <w:r w:rsidRPr="00A82EBF">
        <w:t>.</w:t>
      </w:r>
      <w:r>
        <w:t xml:space="preserve"> For the low output voltage, the noise</w:t>
      </w:r>
      <w:r>
        <w:rPr>
          <w:rFonts w:hint="eastAsia"/>
        </w:rPr>
        <w:t xml:space="preserve"> </w:t>
      </w:r>
      <w:r>
        <w:t>margin is defined as:</w:t>
      </w:r>
    </w:p>
    <w:p w:rsidR="00E9784D" w:rsidRDefault="00E9784D" w:rsidP="00E9784D">
      <w:pPr>
        <w:widowControl w:val="0"/>
        <w:autoSpaceDE w:val="0"/>
        <w:autoSpaceDN w:val="0"/>
        <w:adjustRightInd w:val="0"/>
        <w:spacing w:before="0" w:after="0" w:line="240" w:lineRule="auto"/>
        <w:jc w:val="center"/>
        <w:rPr>
          <w:rFonts w:cs="Times New Roman"/>
        </w:rPr>
      </w:pPr>
      <w:r>
        <w:rPr>
          <w:rFonts w:cs="Times New Roman"/>
          <w:szCs w:val="24"/>
        </w:rPr>
        <w:t>NM</w:t>
      </w:r>
      <w:r>
        <w:rPr>
          <w:rFonts w:cs="Times New Roman"/>
          <w:sz w:val="16"/>
          <w:szCs w:val="16"/>
        </w:rPr>
        <w:t xml:space="preserve">L </w:t>
      </w:r>
      <w:r>
        <w:rPr>
          <w:rFonts w:cs="Times New Roman"/>
          <w:szCs w:val="24"/>
        </w:rPr>
        <w:t>= V</w:t>
      </w:r>
      <w:r>
        <w:rPr>
          <w:rFonts w:cs="Times New Roman"/>
          <w:sz w:val="16"/>
          <w:szCs w:val="16"/>
        </w:rPr>
        <w:t xml:space="preserve">IL </w:t>
      </w:r>
      <w:r>
        <w:rPr>
          <w:rFonts w:cs="Times New Roman"/>
          <w:szCs w:val="24"/>
        </w:rPr>
        <w:t>– V</w:t>
      </w:r>
      <w:r>
        <w:rPr>
          <w:rFonts w:cs="Times New Roman"/>
          <w:sz w:val="16"/>
          <w:szCs w:val="16"/>
        </w:rPr>
        <w:t>OL</w:t>
      </w:r>
    </w:p>
    <w:p w:rsidR="00E9784D" w:rsidRDefault="00E9784D" w:rsidP="00E9784D">
      <w:pPr>
        <w:rPr>
          <w:rFonts w:eastAsiaTheme="minorEastAsia"/>
        </w:rPr>
      </w:pPr>
      <w:r>
        <w:t>In the same way, when G</w:t>
      </w:r>
      <w:r>
        <w:rPr>
          <w:sz w:val="16"/>
          <w:szCs w:val="16"/>
        </w:rPr>
        <w:t xml:space="preserve">1 </w:t>
      </w:r>
      <w:r>
        <w:t>produces its minimum high output voltage V</w:t>
      </w:r>
      <w:r>
        <w:rPr>
          <w:sz w:val="16"/>
          <w:szCs w:val="16"/>
        </w:rPr>
        <w:t>OHmin</w:t>
      </w:r>
      <w:r>
        <w:t>, noise</w:t>
      </w:r>
      <w:r>
        <w:rPr>
          <w:rFonts w:hint="eastAsia"/>
        </w:rPr>
        <w:t xml:space="preserve"> </w:t>
      </w:r>
      <w:r>
        <w:t>can alter the voltage level, but as long as the voltage is greater than V</w:t>
      </w:r>
      <w:r>
        <w:rPr>
          <w:sz w:val="16"/>
          <w:szCs w:val="16"/>
        </w:rPr>
        <w:t>IHmin</w:t>
      </w:r>
      <w:r>
        <w:t>, the state value</w:t>
      </w:r>
      <w:r>
        <w:rPr>
          <w:rFonts w:hint="eastAsia"/>
        </w:rPr>
        <w:t xml:space="preserve"> </w:t>
      </w:r>
      <w:r>
        <w:t>will be interpreted correctly. For this case the noise margin is defined as:</w:t>
      </w:r>
    </w:p>
    <w:p w:rsidR="00E9784D" w:rsidRDefault="00E9784D" w:rsidP="00E9784D">
      <w:pPr>
        <w:widowControl w:val="0"/>
        <w:autoSpaceDE w:val="0"/>
        <w:autoSpaceDN w:val="0"/>
        <w:adjustRightInd w:val="0"/>
        <w:spacing w:before="0" w:after="0" w:line="240" w:lineRule="auto"/>
        <w:jc w:val="center"/>
        <w:rPr>
          <w:rFonts w:eastAsiaTheme="minorEastAsia" w:cs="Times New Roman"/>
          <w:sz w:val="16"/>
          <w:szCs w:val="16"/>
        </w:rPr>
      </w:pPr>
      <w:r>
        <w:rPr>
          <w:rFonts w:cs="Times New Roman"/>
          <w:szCs w:val="24"/>
        </w:rPr>
        <w:t>NM</w:t>
      </w:r>
      <w:r>
        <w:rPr>
          <w:rFonts w:cs="Times New Roman"/>
          <w:sz w:val="16"/>
          <w:szCs w:val="16"/>
        </w:rPr>
        <w:t xml:space="preserve">H </w:t>
      </w:r>
      <w:r>
        <w:rPr>
          <w:rFonts w:cs="Times New Roman"/>
          <w:szCs w:val="24"/>
        </w:rPr>
        <w:t>= V</w:t>
      </w:r>
      <w:r>
        <w:rPr>
          <w:rFonts w:cs="Times New Roman"/>
          <w:sz w:val="16"/>
          <w:szCs w:val="16"/>
        </w:rPr>
        <w:t xml:space="preserve">OH </w:t>
      </w:r>
      <w:r>
        <w:rPr>
          <w:rFonts w:cs="Times New Roman"/>
          <w:szCs w:val="24"/>
        </w:rPr>
        <w:t>– V</w:t>
      </w:r>
      <w:r>
        <w:rPr>
          <w:rFonts w:cs="Times New Roman"/>
          <w:sz w:val="16"/>
          <w:szCs w:val="16"/>
        </w:rPr>
        <w:t>IH</w:t>
      </w:r>
    </w:p>
    <w:p w:rsidR="00E9784D" w:rsidRDefault="00E9784D" w:rsidP="00E9784D">
      <w:r>
        <w:rPr>
          <w:szCs w:val="24"/>
        </w:rPr>
        <w:t xml:space="preserve">In Figure </w:t>
      </w:r>
      <w:r>
        <w:rPr>
          <w:rFonts w:eastAsiaTheme="minorEastAsia" w:hint="eastAsia"/>
          <w:szCs w:val="24"/>
        </w:rPr>
        <w:t>13</w:t>
      </w:r>
      <w:r>
        <w:rPr>
          <w:szCs w:val="24"/>
        </w:rPr>
        <w:t xml:space="preserve"> we show the two typical TTL gates interconnected and show how</w:t>
      </w:r>
      <w:r>
        <w:rPr>
          <w:rFonts w:hint="eastAsia"/>
          <w:szCs w:val="24"/>
        </w:rPr>
        <w:t xml:space="preserve"> </w:t>
      </w:r>
      <w:r>
        <w:rPr>
          <w:szCs w:val="24"/>
        </w:rPr>
        <w:t>this connection is used to calculate the noise margin. Table shows these values.</w:t>
      </w:r>
    </w:p>
    <w:p w:rsidR="00E9784D" w:rsidRDefault="00E9784D" w:rsidP="00E9784D">
      <w:pPr>
        <w:jc w:val="center"/>
      </w:pPr>
      <w:r>
        <w:rPr>
          <w:noProof/>
        </w:rPr>
        <w:drawing>
          <wp:inline distT="0" distB="0" distL="0" distR="0">
            <wp:extent cx="3093057" cy="1906447"/>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099531" cy="1910437"/>
                    </a:xfrm>
                    <a:prstGeom prst="rect">
                      <a:avLst/>
                    </a:prstGeom>
                  </pic:spPr>
                </pic:pic>
              </a:graphicData>
            </a:graphic>
          </wp:inline>
        </w:drawing>
      </w:r>
    </w:p>
    <w:p w:rsidR="00E9784D" w:rsidRPr="00E21AE3" w:rsidRDefault="00E9784D" w:rsidP="00E9784D">
      <w:pPr>
        <w:pStyle w:val="a4"/>
        <w:rPr>
          <w:sz w:val="24"/>
        </w:rPr>
      </w:pPr>
      <w:r w:rsidRPr="00E21AE3">
        <w:rPr>
          <w:sz w:val="24"/>
        </w:rPr>
        <w:t xml:space="preserve">Figure </w:t>
      </w:r>
      <w:r w:rsidR="00AE7B69">
        <w:rPr>
          <w:sz w:val="24"/>
        </w:rPr>
        <w:fldChar w:fldCharType="begin"/>
      </w:r>
      <w:r>
        <w:rPr>
          <w:sz w:val="24"/>
        </w:rPr>
        <w:instrText xml:space="preserve"> SEQ Figure \* ARABIC </w:instrText>
      </w:r>
      <w:r w:rsidR="00AE7B69">
        <w:rPr>
          <w:sz w:val="24"/>
        </w:rPr>
        <w:fldChar w:fldCharType="separate"/>
      </w:r>
      <w:r w:rsidR="00FA75AD">
        <w:rPr>
          <w:noProof/>
          <w:sz w:val="24"/>
        </w:rPr>
        <w:t>12</w:t>
      </w:r>
      <w:r w:rsidR="00AE7B69">
        <w:rPr>
          <w:sz w:val="24"/>
        </w:rPr>
        <w:fldChar w:fldCharType="end"/>
      </w:r>
      <w:r w:rsidRPr="00E21AE3">
        <w:rPr>
          <w:rFonts w:hint="eastAsia"/>
          <w:sz w:val="24"/>
        </w:rPr>
        <w:t xml:space="preserve"> </w:t>
      </w:r>
      <w:r w:rsidRPr="00E21AE3">
        <w:rPr>
          <w:sz w:val="24"/>
        </w:rPr>
        <w:t>Noise Margin Calculation Relationship</w:t>
      </w:r>
    </w:p>
    <w:p w:rsidR="00E9784D" w:rsidRDefault="00E9784D" w:rsidP="00E9784D">
      <w:pPr>
        <w:jc w:val="center"/>
      </w:pPr>
      <w:r>
        <w:rPr>
          <w:noProof/>
        </w:rPr>
        <w:drawing>
          <wp:inline distT="0" distB="0" distL="0" distR="0">
            <wp:extent cx="3458818" cy="1169293"/>
            <wp:effectExtent l="0" t="0" r="889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456899" cy="1168644"/>
                    </a:xfrm>
                    <a:prstGeom prst="rect">
                      <a:avLst/>
                    </a:prstGeom>
                  </pic:spPr>
                </pic:pic>
              </a:graphicData>
            </a:graphic>
          </wp:inline>
        </w:drawing>
      </w:r>
    </w:p>
    <w:p w:rsidR="00E9784D" w:rsidRDefault="00E9784D" w:rsidP="00E9784D">
      <w:pPr>
        <w:jc w:val="center"/>
        <w:rPr>
          <w:rFonts w:eastAsiaTheme="minorEastAsia"/>
        </w:rPr>
      </w:pPr>
      <w:r>
        <w:rPr>
          <w:rFonts w:hint="eastAsia"/>
        </w:rPr>
        <w:t>(a)</w:t>
      </w:r>
    </w:p>
    <w:tbl>
      <w:tblPr>
        <w:tblStyle w:val="a7"/>
        <w:tblW w:w="0" w:type="auto"/>
        <w:tblLook w:val="04A0" w:firstRow="1" w:lastRow="0" w:firstColumn="1" w:lastColumn="0" w:noHBand="0" w:noVBand="1"/>
      </w:tblPr>
      <w:tblGrid>
        <w:gridCol w:w="3074"/>
        <w:gridCol w:w="3075"/>
        <w:gridCol w:w="3075"/>
      </w:tblGrid>
      <w:tr w:rsidR="00E9784D" w:rsidRPr="00E21AE3" w:rsidTr="00DE1F60">
        <w:trPr>
          <w:trHeight w:val="493"/>
        </w:trPr>
        <w:tc>
          <w:tcPr>
            <w:tcW w:w="3074" w:type="dxa"/>
            <w:shd w:val="clear" w:color="auto" w:fill="F2F2F2" w:themeFill="background1" w:themeFillShade="F2"/>
            <w:vAlign w:val="center"/>
          </w:tcPr>
          <w:p w:rsidR="00E9784D" w:rsidRPr="00E21AE3" w:rsidRDefault="00E9784D" w:rsidP="00DE1F60">
            <w:pPr>
              <w:widowControl w:val="0"/>
              <w:autoSpaceDE w:val="0"/>
              <w:autoSpaceDN w:val="0"/>
              <w:adjustRightInd w:val="0"/>
              <w:jc w:val="center"/>
              <w:rPr>
                <w:rFonts w:cs="Times New Roman"/>
                <w:b/>
              </w:rPr>
            </w:pPr>
            <w:r w:rsidRPr="00E21AE3">
              <w:rPr>
                <w:rFonts w:cs="Times New Roman"/>
                <w:b/>
                <w:bCs/>
                <w:iCs/>
                <w:szCs w:val="24"/>
              </w:rPr>
              <w:t>Logical Level</w:t>
            </w:r>
          </w:p>
        </w:tc>
        <w:tc>
          <w:tcPr>
            <w:tcW w:w="3075" w:type="dxa"/>
            <w:shd w:val="clear" w:color="auto" w:fill="F2F2F2" w:themeFill="background1" w:themeFillShade="F2"/>
            <w:vAlign w:val="center"/>
          </w:tcPr>
          <w:p w:rsidR="00E9784D" w:rsidRPr="00E21AE3" w:rsidRDefault="00E9784D" w:rsidP="00DE1F60">
            <w:pPr>
              <w:widowControl w:val="0"/>
              <w:autoSpaceDE w:val="0"/>
              <w:autoSpaceDN w:val="0"/>
              <w:adjustRightInd w:val="0"/>
              <w:jc w:val="center"/>
              <w:rPr>
                <w:rFonts w:cs="Times New Roman"/>
                <w:b/>
              </w:rPr>
            </w:pPr>
            <w:r w:rsidRPr="00E21AE3">
              <w:rPr>
                <w:rFonts w:cs="Times New Roman"/>
                <w:b/>
                <w:bCs/>
                <w:iCs/>
                <w:szCs w:val="24"/>
              </w:rPr>
              <w:t>Signal Voltage</w:t>
            </w:r>
          </w:p>
        </w:tc>
        <w:tc>
          <w:tcPr>
            <w:tcW w:w="3075" w:type="dxa"/>
            <w:shd w:val="clear" w:color="auto" w:fill="F2F2F2" w:themeFill="background1" w:themeFillShade="F2"/>
            <w:vAlign w:val="center"/>
          </w:tcPr>
          <w:p w:rsidR="00E9784D" w:rsidRPr="00E21AE3" w:rsidRDefault="00E9784D" w:rsidP="00DE1F60">
            <w:pPr>
              <w:widowControl w:val="0"/>
              <w:autoSpaceDE w:val="0"/>
              <w:autoSpaceDN w:val="0"/>
              <w:adjustRightInd w:val="0"/>
              <w:jc w:val="center"/>
              <w:rPr>
                <w:rFonts w:cs="Times New Roman"/>
                <w:b/>
              </w:rPr>
            </w:pPr>
            <w:r w:rsidRPr="00E21AE3">
              <w:rPr>
                <w:rFonts w:cs="Times New Roman"/>
                <w:b/>
                <w:bCs/>
                <w:iCs/>
                <w:szCs w:val="24"/>
              </w:rPr>
              <w:t>Noise Margin</w:t>
            </w:r>
          </w:p>
        </w:tc>
      </w:tr>
      <w:tr w:rsidR="00E9784D" w:rsidTr="00DE1F60">
        <w:trPr>
          <w:trHeight w:val="600"/>
        </w:trPr>
        <w:tc>
          <w:tcPr>
            <w:tcW w:w="3074" w:type="dxa"/>
            <w:vAlign w:val="center"/>
          </w:tcPr>
          <w:p w:rsidR="00E9784D" w:rsidRPr="00E21AE3" w:rsidRDefault="00E9784D" w:rsidP="00DE1F60">
            <w:pPr>
              <w:widowControl w:val="0"/>
              <w:autoSpaceDE w:val="0"/>
              <w:autoSpaceDN w:val="0"/>
              <w:adjustRightInd w:val="0"/>
              <w:jc w:val="center"/>
              <w:rPr>
                <w:rFonts w:cs="Times New Roman"/>
                <w:bCs/>
                <w:iCs/>
                <w:szCs w:val="24"/>
              </w:rPr>
            </w:pPr>
            <w:r w:rsidRPr="00E21AE3">
              <w:rPr>
                <w:rFonts w:cs="Times New Roman"/>
                <w:bCs/>
                <w:iCs/>
                <w:szCs w:val="24"/>
              </w:rPr>
              <w:t>High</w:t>
            </w:r>
          </w:p>
        </w:tc>
        <w:tc>
          <w:tcPr>
            <w:tcW w:w="3075" w:type="dxa"/>
            <w:vAlign w:val="center"/>
          </w:tcPr>
          <w:p w:rsidR="00E9784D" w:rsidRPr="00E21AE3" w:rsidRDefault="00E9784D" w:rsidP="00DE1F60">
            <w:pPr>
              <w:widowControl w:val="0"/>
              <w:autoSpaceDE w:val="0"/>
              <w:autoSpaceDN w:val="0"/>
              <w:adjustRightInd w:val="0"/>
              <w:jc w:val="center"/>
              <w:rPr>
                <w:rFonts w:cs="Times New Roman"/>
                <w:bCs/>
                <w:iCs/>
                <w:szCs w:val="24"/>
              </w:rPr>
            </w:pPr>
            <w:r w:rsidRPr="00E21AE3">
              <w:rPr>
                <w:rFonts w:cs="Times New Roman"/>
                <w:bCs/>
                <w:iCs/>
                <w:szCs w:val="24"/>
              </w:rPr>
              <w:t>V</w:t>
            </w:r>
            <w:r w:rsidRPr="00E21AE3">
              <w:rPr>
                <w:rFonts w:cs="Times New Roman"/>
                <w:bCs/>
                <w:iCs/>
                <w:sz w:val="16"/>
                <w:szCs w:val="16"/>
              </w:rPr>
              <w:t>OH min</w:t>
            </w:r>
            <w:r w:rsidRPr="00E21AE3">
              <w:rPr>
                <w:rFonts w:cs="Times New Roman"/>
                <w:bCs/>
                <w:iCs/>
                <w:szCs w:val="24"/>
              </w:rPr>
              <w:t>= 2.4 V</w:t>
            </w:r>
          </w:p>
          <w:p w:rsidR="00E9784D" w:rsidRPr="00E21AE3" w:rsidRDefault="00E9784D" w:rsidP="00DE1F60">
            <w:pPr>
              <w:widowControl w:val="0"/>
              <w:autoSpaceDE w:val="0"/>
              <w:autoSpaceDN w:val="0"/>
              <w:adjustRightInd w:val="0"/>
              <w:jc w:val="center"/>
              <w:rPr>
                <w:rFonts w:cs="Times New Roman"/>
                <w:bCs/>
                <w:iCs/>
                <w:szCs w:val="24"/>
              </w:rPr>
            </w:pPr>
            <w:r w:rsidRPr="00E21AE3">
              <w:rPr>
                <w:rFonts w:cs="Times New Roman"/>
                <w:bCs/>
                <w:iCs/>
                <w:szCs w:val="24"/>
              </w:rPr>
              <w:t>V</w:t>
            </w:r>
            <w:r w:rsidRPr="00E21AE3">
              <w:rPr>
                <w:rFonts w:cs="Times New Roman"/>
                <w:bCs/>
                <w:iCs/>
                <w:sz w:val="16"/>
                <w:szCs w:val="16"/>
              </w:rPr>
              <w:t xml:space="preserve">IH min </w:t>
            </w:r>
            <w:r w:rsidRPr="00E21AE3">
              <w:rPr>
                <w:rFonts w:cs="Times New Roman"/>
                <w:bCs/>
                <w:iCs/>
                <w:szCs w:val="24"/>
              </w:rPr>
              <w:t>= 2.0 V</w:t>
            </w:r>
          </w:p>
        </w:tc>
        <w:tc>
          <w:tcPr>
            <w:tcW w:w="3075" w:type="dxa"/>
            <w:vAlign w:val="center"/>
          </w:tcPr>
          <w:p w:rsidR="00E9784D" w:rsidRPr="00E21AE3" w:rsidRDefault="00E9784D" w:rsidP="00DE1F60">
            <w:pPr>
              <w:widowControl w:val="0"/>
              <w:autoSpaceDE w:val="0"/>
              <w:autoSpaceDN w:val="0"/>
              <w:adjustRightInd w:val="0"/>
              <w:jc w:val="center"/>
              <w:rPr>
                <w:rFonts w:cs="Times New Roman"/>
                <w:bCs/>
                <w:iCs/>
                <w:szCs w:val="24"/>
              </w:rPr>
            </w:pPr>
            <w:r w:rsidRPr="00E21AE3">
              <w:rPr>
                <w:rFonts w:cs="Times New Roman"/>
                <w:bCs/>
                <w:iCs/>
                <w:szCs w:val="24"/>
              </w:rPr>
              <w:t>0.4 V</w:t>
            </w:r>
          </w:p>
        </w:tc>
      </w:tr>
      <w:tr w:rsidR="00E9784D" w:rsidTr="00DE1F60">
        <w:tc>
          <w:tcPr>
            <w:tcW w:w="3074" w:type="dxa"/>
            <w:vAlign w:val="center"/>
          </w:tcPr>
          <w:p w:rsidR="00E9784D" w:rsidRPr="00E21AE3" w:rsidRDefault="00E9784D" w:rsidP="00DE1F60">
            <w:pPr>
              <w:widowControl w:val="0"/>
              <w:autoSpaceDE w:val="0"/>
              <w:autoSpaceDN w:val="0"/>
              <w:adjustRightInd w:val="0"/>
              <w:jc w:val="center"/>
              <w:rPr>
                <w:rFonts w:cs="Times New Roman"/>
              </w:rPr>
            </w:pPr>
            <w:r w:rsidRPr="00E21AE3">
              <w:rPr>
                <w:rFonts w:cs="Times New Roman"/>
                <w:bCs/>
                <w:iCs/>
                <w:szCs w:val="24"/>
              </w:rPr>
              <w:t>Low</w:t>
            </w:r>
          </w:p>
        </w:tc>
        <w:tc>
          <w:tcPr>
            <w:tcW w:w="3075" w:type="dxa"/>
            <w:vAlign w:val="center"/>
          </w:tcPr>
          <w:p w:rsidR="00E9784D" w:rsidRPr="00E21AE3" w:rsidRDefault="00E9784D" w:rsidP="00DE1F60">
            <w:pPr>
              <w:widowControl w:val="0"/>
              <w:autoSpaceDE w:val="0"/>
              <w:autoSpaceDN w:val="0"/>
              <w:adjustRightInd w:val="0"/>
              <w:jc w:val="center"/>
              <w:rPr>
                <w:rFonts w:cs="Times New Roman"/>
                <w:bCs/>
                <w:iCs/>
                <w:szCs w:val="24"/>
              </w:rPr>
            </w:pPr>
            <w:r w:rsidRPr="00E21AE3">
              <w:rPr>
                <w:rFonts w:cs="Times New Roman"/>
                <w:bCs/>
                <w:iCs/>
                <w:szCs w:val="24"/>
              </w:rPr>
              <w:t>V</w:t>
            </w:r>
            <w:r w:rsidRPr="00E21AE3">
              <w:rPr>
                <w:rFonts w:cs="Times New Roman"/>
                <w:bCs/>
                <w:iCs/>
                <w:sz w:val="16"/>
                <w:szCs w:val="16"/>
              </w:rPr>
              <w:t xml:space="preserve">OLmax </w:t>
            </w:r>
            <w:r w:rsidRPr="00E21AE3">
              <w:rPr>
                <w:rFonts w:cs="Times New Roman"/>
                <w:bCs/>
                <w:iCs/>
                <w:szCs w:val="24"/>
              </w:rPr>
              <w:t>= 0.4 V</w:t>
            </w:r>
          </w:p>
          <w:p w:rsidR="00E9784D" w:rsidRPr="00E21AE3" w:rsidRDefault="00E9784D" w:rsidP="00DE1F60">
            <w:pPr>
              <w:widowControl w:val="0"/>
              <w:autoSpaceDE w:val="0"/>
              <w:autoSpaceDN w:val="0"/>
              <w:adjustRightInd w:val="0"/>
              <w:jc w:val="center"/>
              <w:rPr>
                <w:rFonts w:cs="Times New Roman"/>
              </w:rPr>
            </w:pPr>
            <w:r w:rsidRPr="00E21AE3">
              <w:rPr>
                <w:rFonts w:cs="Times New Roman"/>
                <w:bCs/>
                <w:iCs/>
                <w:szCs w:val="24"/>
              </w:rPr>
              <w:t>V</w:t>
            </w:r>
            <w:r w:rsidRPr="00E21AE3">
              <w:rPr>
                <w:rFonts w:cs="Times New Roman"/>
                <w:bCs/>
                <w:iCs/>
                <w:sz w:val="16"/>
                <w:szCs w:val="16"/>
              </w:rPr>
              <w:t xml:space="preserve">ILmax </w:t>
            </w:r>
            <w:r w:rsidRPr="00E21AE3">
              <w:rPr>
                <w:rFonts w:cs="Times New Roman"/>
                <w:bCs/>
                <w:iCs/>
                <w:szCs w:val="24"/>
              </w:rPr>
              <w:t>= 0.8 V</w:t>
            </w:r>
          </w:p>
        </w:tc>
        <w:tc>
          <w:tcPr>
            <w:tcW w:w="3075" w:type="dxa"/>
            <w:vAlign w:val="center"/>
          </w:tcPr>
          <w:p w:rsidR="00E9784D" w:rsidRPr="00E21AE3" w:rsidRDefault="00E9784D" w:rsidP="00DE1F60">
            <w:pPr>
              <w:keepNext/>
              <w:widowControl w:val="0"/>
              <w:autoSpaceDE w:val="0"/>
              <w:autoSpaceDN w:val="0"/>
              <w:adjustRightInd w:val="0"/>
              <w:jc w:val="center"/>
              <w:rPr>
                <w:rFonts w:cs="Times New Roman"/>
              </w:rPr>
            </w:pPr>
            <w:r w:rsidRPr="00E21AE3">
              <w:rPr>
                <w:rFonts w:cs="Times New Roman"/>
                <w:bCs/>
                <w:iCs/>
                <w:szCs w:val="24"/>
              </w:rPr>
              <w:t>0.4 V</w:t>
            </w:r>
          </w:p>
        </w:tc>
      </w:tr>
    </w:tbl>
    <w:p w:rsidR="00E9784D" w:rsidRPr="00164CB3" w:rsidRDefault="00E9784D" w:rsidP="00E9784D">
      <w:pPr>
        <w:pStyle w:val="a4"/>
        <w:rPr>
          <w:sz w:val="24"/>
        </w:rPr>
      </w:pPr>
      <w:r w:rsidRPr="00164CB3">
        <w:rPr>
          <w:rFonts w:hint="eastAsia"/>
          <w:sz w:val="24"/>
        </w:rPr>
        <w:t>(b)</w:t>
      </w:r>
    </w:p>
    <w:p w:rsidR="00E9784D" w:rsidRPr="00E20F21" w:rsidRDefault="00E9784D" w:rsidP="00E9784D">
      <w:pPr>
        <w:pStyle w:val="a4"/>
        <w:rPr>
          <w:sz w:val="24"/>
        </w:rPr>
      </w:pPr>
      <w:r w:rsidRPr="00E20F21">
        <w:rPr>
          <w:sz w:val="24"/>
        </w:rPr>
        <w:t xml:space="preserve">Figure </w:t>
      </w:r>
      <w:r w:rsidR="00AE7B69" w:rsidRPr="00E20F21">
        <w:rPr>
          <w:sz w:val="24"/>
        </w:rPr>
        <w:fldChar w:fldCharType="begin"/>
      </w:r>
      <w:r w:rsidRPr="00E20F21">
        <w:rPr>
          <w:sz w:val="24"/>
        </w:rPr>
        <w:instrText xml:space="preserve"> SEQ Figure \* ARABIC </w:instrText>
      </w:r>
      <w:r w:rsidR="00AE7B69" w:rsidRPr="00E20F21">
        <w:rPr>
          <w:sz w:val="24"/>
        </w:rPr>
        <w:fldChar w:fldCharType="separate"/>
      </w:r>
      <w:r w:rsidR="00FA75AD">
        <w:rPr>
          <w:noProof/>
          <w:sz w:val="24"/>
        </w:rPr>
        <w:t>13</w:t>
      </w:r>
      <w:r w:rsidR="00AE7B69" w:rsidRPr="00E20F21">
        <w:rPr>
          <w:sz w:val="24"/>
        </w:rPr>
        <w:fldChar w:fldCharType="end"/>
      </w:r>
      <w:r w:rsidRPr="00E20F21">
        <w:rPr>
          <w:rFonts w:hint="eastAsia"/>
          <w:sz w:val="24"/>
        </w:rPr>
        <w:t xml:space="preserve"> </w:t>
      </w:r>
      <w:r w:rsidRPr="00E20F21">
        <w:rPr>
          <w:sz w:val="24"/>
        </w:rPr>
        <w:t>a) Noise Margin Calculation Circuit, and b)Table</w:t>
      </w:r>
    </w:p>
    <w:p w:rsidR="00E9784D" w:rsidRPr="00320A81" w:rsidRDefault="00E9784D" w:rsidP="00E9784D">
      <w:pPr>
        <w:pStyle w:val="3"/>
      </w:pPr>
      <w:r w:rsidRPr="00320A81">
        <w:lastRenderedPageBreak/>
        <w:t>Basics of O</w:t>
      </w:r>
      <w:r>
        <w:rPr>
          <w:rFonts w:eastAsiaTheme="minorEastAsia" w:hint="eastAsia"/>
        </w:rPr>
        <w:t>scillos</w:t>
      </w:r>
      <w:r w:rsidRPr="00320A81">
        <w:t>copes</w:t>
      </w:r>
    </w:p>
    <w:p w:rsidR="00E9784D" w:rsidRDefault="00E9784D" w:rsidP="00E9784D">
      <w:pPr>
        <w:rPr>
          <w:rFonts w:eastAsiaTheme="minorEastAsia"/>
        </w:rPr>
      </w:pPr>
      <w:r w:rsidRPr="00320A81">
        <w:rPr>
          <w:rFonts w:eastAsiaTheme="minorEastAsia"/>
        </w:rPr>
        <w:t>The main purpose of an oscilloscope is to graph an electrical signal as it varies over time. Most scopes produce a two-dimensional graph with time on the x-axis and voltage on the y-axis.</w:t>
      </w:r>
    </w:p>
    <w:p w:rsidR="00E9784D" w:rsidRPr="00320A81" w:rsidRDefault="00E9784D" w:rsidP="00E9784D">
      <w:pPr>
        <w:rPr>
          <w:rFonts w:eastAsiaTheme="minorEastAsia"/>
        </w:rPr>
      </w:pPr>
    </w:p>
    <w:p w:rsidR="00E9784D" w:rsidRDefault="00E9784D" w:rsidP="00E9784D">
      <w:r>
        <w:rPr>
          <w:noProof/>
        </w:rPr>
        <w:drawing>
          <wp:inline distT="0" distB="0" distL="0" distR="0">
            <wp:extent cx="5715000" cy="34290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op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5000" cy="3429000"/>
                    </a:xfrm>
                    <a:prstGeom prst="rect">
                      <a:avLst/>
                    </a:prstGeom>
                  </pic:spPr>
                </pic:pic>
              </a:graphicData>
            </a:graphic>
          </wp:inline>
        </w:drawing>
      </w:r>
    </w:p>
    <w:p w:rsidR="00E9784D" w:rsidRPr="00320A81" w:rsidRDefault="00E9784D" w:rsidP="00E9784D">
      <w:pPr>
        <w:rPr>
          <w:rFonts w:eastAsiaTheme="minorEastAsia"/>
        </w:rPr>
      </w:pPr>
      <w:r w:rsidRPr="00320A81">
        <w:rPr>
          <w:rFonts w:eastAsiaTheme="minorEastAsia"/>
        </w:rPr>
        <w:t>Controls surrounding the scope’s screen allow you to adjust the scale of the graph, both vertically and horizontally – allowing you to zoom in and out on a signal. There are also controls to set the trigger on the scope, which helps focus and stabilize the display.</w:t>
      </w:r>
    </w:p>
    <w:p w:rsidR="00E9784D" w:rsidRDefault="00E9784D" w:rsidP="00E9784D">
      <w:pPr>
        <w:pStyle w:val="3"/>
        <w:rPr>
          <w:rFonts w:ascii="inherit" w:hAnsi="inherit" w:hint="eastAsia"/>
          <w:color w:val="555555"/>
          <w:sz w:val="30"/>
          <w:szCs w:val="30"/>
        </w:rPr>
      </w:pPr>
      <w:r>
        <w:t xml:space="preserve">What Can </w:t>
      </w:r>
      <w:r>
        <w:rPr>
          <w:rFonts w:eastAsiaTheme="minorEastAsia" w:hint="eastAsia"/>
        </w:rPr>
        <w:t>oscilloscope m</w:t>
      </w:r>
      <w:r>
        <w:t>easure</w:t>
      </w:r>
    </w:p>
    <w:p w:rsidR="00E9784D" w:rsidRDefault="00E9784D" w:rsidP="00E9784D">
      <w:r>
        <w:t>In addition to those fundamental features, many scopes have measurement tools, which help to quickly quantify frequency, amplitude, and other waveform characteristics. In general a scope can measure both time-based and voltage-based characteristics:</w:t>
      </w:r>
    </w:p>
    <w:p w:rsidR="00E9784D" w:rsidRPr="004675D2" w:rsidRDefault="00E9784D" w:rsidP="00E9784D">
      <w:pPr>
        <w:rPr>
          <w:rFonts w:cs="Times New Roman"/>
          <w:szCs w:val="24"/>
        </w:rPr>
      </w:pPr>
      <w:r w:rsidRPr="004675D2">
        <w:rPr>
          <w:rStyle w:val="a5"/>
          <w:rFonts w:cs="Times New Roman"/>
          <w:color w:val="333333"/>
          <w:szCs w:val="24"/>
        </w:rPr>
        <w:t>Timing characteristics</w:t>
      </w:r>
      <w:r w:rsidRPr="004675D2">
        <w:rPr>
          <w:rFonts w:cs="Times New Roman"/>
          <w:szCs w:val="24"/>
        </w:rPr>
        <w:t xml:space="preserve">: </w:t>
      </w:r>
    </w:p>
    <w:p w:rsidR="00E9784D" w:rsidRDefault="00E9784D" w:rsidP="00E9784D">
      <w:pPr>
        <w:ind w:leftChars="59" w:left="2896" w:hangingChars="1169" w:hanging="2754"/>
      </w:pPr>
      <w:r w:rsidRPr="004675D2">
        <w:rPr>
          <w:rStyle w:val="a5"/>
          <w:rFonts w:cs="Times New Roman"/>
          <w:color w:val="333333"/>
          <w:szCs w:val="21"/>
        </w:rPr>
        <w:t>Frequency and period</w:t>
      </w:r>
      <w:r w:rsidRPr="004675D2">
        <w:rPr>
          <w:rStyle w:val="a5"/>
          <w:rFonts w:eastAsiaTheme="minorEastAsia" w:cs="Times New Roman"/>
          <w:color w:val="333333"/>
          <w:szCs w:val="21"/>
        </w:rPr>
        <w:t>:</w:t>
      </w:r>
      <w:r w:rsidRPr="004675D2">
        <w:rPr>
          <w:rStyle w:val="a5"/>
          <w:rFonts w:eastAsiaTheme="minorEastAsia" w:cs="Times New Roman"/>
          <w:color w:val="333333"/>
          <w:szCs w:val="21"/>
        </w:rPr>
        <w:tab/>
      </w:r>
      <w:r>
        <w:t>Frequency is defined as the number of times per second a</w:t>
      </w:r>
      <w:r>
        <w:rPr>
          <w:rFonts w:eastAsiaTheme="minorEastAsia" w:hint="eastAsia"/>
        </w:rPr>
        <w:t xml:space="preserve"> </w:t>
      </w:r>
      <w:r>
        <w:t>waveform repeats. And the period is the reciprocal of that (number of seconds each repeating waveform takes). The maximum frequency a scope can measure varies, but it’s often in the 100’s of MHz (1E6 Hz) range.</w:t>
      </w:r>
    </w:p>
    <w:p w:rsidR="00E9784D" w:rsidRDefault="00E9784D" w:rsidP="00E9784D">
      <w:pPr>
        <w:ind w:leftChars="59" w:left="2896" w:hangingChars="1169" w:hanging="2754"/>
      </w:pPr>
      <w:r w:rsidRPr="004675D2">
        <w:rPr>
          <w:rStyle w:val="a5"/>
          <w:rFonts w:cs="Times New Roman"/>
          <w:color w:val="333333"/>
          <w:szCs w:val="21"/>
        </w:rPr>
        <w:lastRenderedPageBreak/>
        <w:t>Duty cycle</w:t>
      </w:r>
      <w:r w:rsidRPr="004675D2">
        <w:rPr>
          <w:rStyle w:val="a5"/>
          <w:rFonts w:eastAsiaTheme="minorEastAsia" w:cs="Times New Roman"/>
          <w:color w:val="333333"/>
          <w:szCs w:val="21"/>
        </w:rPr>
        <w:t>:</w:t>
      </w:r>
      <w:r w:rsidRPr="004675D2">
        <w:rPr>
          <w:sz w:val="32"/>
        </w:rPr>
        <w:t xml:space="preserve"> </w:t>
      </w:r>
      <w:r>
        <w:rPr>
          <w:rFonts w:eastAsiaTheme="minorEastAsia" w:hint="eastAsia"/>
        </w:rPr>
        <w:tab/>
      </w:r>
      <w:r w:rsidRPr="004675D2">
        <w:rPr>
          <w:rFonts w:cs="Times New Roman"/>
          <w:szCs w:val="24"/>
        </w:rPr>
        <w:t xml:space="preserve">The percentage of a period that a wave is either positive or negative (there are both positive and negative duty cycles). The </w:t>
      </w:r>
      <w:hyperlink r:id="rId21" w:history="1">
        <w:r w:rsidRPr="00342610">
          <w:rPr>
            <w:rStyle w:val="a8"/>
            <w:rFonts w:cs="Times New Roman"/>
            <w:color w:val="auto"/>
            <w:szCs w:val="24"/>
          </w:rPr>
          <w:t>duty cycle</w:t>
        </w:r>
      </w:hyperlink>
      <w:r w:rsidRPr="00342610">
        <w:rPr>
          <w:rFonts w:cs="Times New Roman"/>
          <w:szCs w:val="24"/>
        </w:rPr>
        <w:t xml:space="preserve"> is </w:t>
      </w:r>
      <w:r w:rsidRPr="004675D2">
        <w:rPr>
          <w:rFonts w:cs="Times New Roman"/>
          <w:szCs w:val="24"/>
        </w:rPr>
        <w:t>a ratio that tells you how long a signal is “on” versus how long it’s “off” each period.</w:t>
      </w:r>
    </w:p>
    <w:p w:rsidR="00E9784D" w:rsidRDefault="00E9784D" w:rsidP="00E9784D">
      <w:pPr>
        <w:ind w:leftChars="59" w:left="2896" w:hangingChars="1169" w:hanging="2754"/>
      </w:pPr>
      <w:r w:rsidRPr="004675D2">
        <w:rPr>
          <w:rStyle w:val="a5"/>
          <w:rFonts w:cs="Times New Roman"/>
          <w:color w:val="333333"/>
          <w:szCs w:val="21"/>
        </w:rPr>
        <w:t>Rise and fall time</w:t>
      </w:r>
      <w:r w:rsidRPr="004675D2">
        <w:rPr>
          <w:rStyle w:val="a5"/>
          <w:rFonts w:eastAsiaTheme="minorEastAsia" w:cs="Times New Roman"/>
          <w:color w:val="333333"/>
          <w:szCs w:val="21"/>
        </w:rPr>
        <w:t>:</w:t>
      </w:r>
      <w:r w:rsidRPr="004675D2">
        <w:rPr>
          <w:sz w:val="32"/>
        </w:rPr>
        <w:t xml:space="preserve"> </w:t>
      </w:r>
      <w:r>
        <w:rPr>
          <w:rFonts w:eastAsiaTheme="minorEastAsia" w:hint="eastAsia"/>
        </w:rPr>
        <w:tab/>
      </w:r>
      <w:r>
        <w:t>Signals can’t instantaneously go from 0V to 5V, they have to smoothly rise. The duration of a wave going from a low point to a high point is called the rise time, and fall time measures the opposite. These characteristics are important when considering how fast a circuit can respond to signals.</w:t>
      </w:r>
    </w:p>
    <w:p w:rsidR="00E9784D" w:rsidRPr="004675D2" w:rsidRDefault="00E9784D" w:rsidP="00E9784D">
      <w:pPr>
        <w:rPr>
          <w:rFonts w:cs="Times New Roman"/>
          <w:szCs w:val="24"/>
        </w:rPr>
      </w:pPr>
      <w:r w:rsidRPr="004675D2">
        <w:rPr>
          <w:rStyle w:val="a5"/>
          <w:rFonts w:cs="Times New Roman"/>
          <w:color w:val="333333"/>
          <w:szCs w:val="24"/>
        </w:rPr>
        <w:t>Voltage characteristics</w:t>
      </w:r>
      <w:r w:rsidRPr="004675D2">
        <w:rPr>
          <w:rFonts w:cs="Times New Roman"/>
          <w:szCs w:val="24"/>
        </w:rPr>
        <w:t xml:space="preserve">: </w:t>
      </w:r>
    </w:p>
    <w:p w:rsidR="00E9784D" w:rsidRDefault="00E9784D" w:rsidP="00E9784D">
      <w:pPr>
        <w:ind w:leftChars="59" w:left="2896" w:hangingChars="1169" w:hanging="2754"/>
      </w:pPr>
      <w:r w:rsidRPr="004675D2">
        <w:rPr>
          <w:rStyle w:val="a5"/>
          <w:rFonts w:cs="Times New Roman"/>
          <w:color w:val="333333"/>
          <w:szCs w:val="21"/>
        </w:rPr>
        <w:t>Amplitude</w:t>
      </w:r>
      <w:r w:rsidRPr="004675D2">
        <w:rPr>
          <w:rStyle w:val="a5"/>
          <w:rFonts w:eastAsiaTheme="minorEastAsia" w:cs="Times New Roman"/>
          <w:color w:val="333333"/>
          <w:szCs w:val="21"/>
        </w:rPr>
        <w:t>:</w:t>
      </w:r>
      <w:r>
        <w:rPr>
          <w:rFonts w:eastAsiaTheme="minorEastAsia" w:hint="eastAsia"/>
        </w:rPr>
        <w:tab/>
      </w:r>
      <w:r>
        <w:t>Amplitude is a measure of the magnitude of a signal. There are a variety of amplitude measurements including peak-to-peak amplitude, which measures the absolute difference between a high and low voltage point of a signal. Peak amplitude, on the other hand, only measures how high or low a signal is past 0V.</w:t>
      </w:r>
    </w:p>
    <w:p w:rsidR="00E9784D" w:rsidRDefault="00E9784D" w:rsidP="00E9784D">
      <w:pPr>
        <w:ind w:leftChars="59" w:left="2896" w:hangingChars="1169" w:hanging="2754"/>
      </w:pPr>
      <w:r w:rsidRPr="004675D2">
        <w:rPr>
          <w:rStyle w:val="a5"/>
          <w:rFonts w:cs="Times New Roman"/>
          <w:color w:val="333333"/>
          <w:szCs w:val="21"/>
        </w:rPr>
        <w:t>Maximum and minimum voltages</w:t>
      </w:r>
      <w:r>
        <w:rPr>
          <w:rStyle w:val="a5"/>
          <w:rFonts w:ascii="Helvetica" w:eastAsiaTheme="minorEastAsia" w:hAnsi="Helvetica" w:cs="Helvetica" w:hint="eastAsia"/>
          <w:color w:val="333333"/>
          <w:sz w:val="21"/>
          <w:szCs w:val="21"/>
        </w:rPr>
        <w:t>:</w:t>
      </w:r>
      <w:r>
        <w:t xml:space="preserve"> The scope can tell you exactly how high and low the voltage of your signal gets.</w:t>
      </w:r>
    </w:p>
    <w:p w:rsidR="00E9784D" w:rsidRDefault="00E9784D" w:rsidP="00E9784D">
      <w:pPr>
        <w:ind w:leftChars="59" w:left="2896" w:hangingChars="1169" w:hanging="2754"/>
      </w:pPr>
      <w:r w:rsidRPr="004675D2">
        <w:rPr>
          <w:rStyle w:val="a5"/>
          <w:rFonts w:cs="Times New Roman"/>
          <w:color w:val="333333"/>
          <w:szCs w:val="21"/>
        </w:rPr>
        <w:t>Mean and average voltages</w:t>
      </w:r>
      <w:r w:rsidRPr="004675D2">
        <w:rPr>
          <w:rStyle w:val="a5"/>
          <w:rFonts w:eastAsiaTheme="minorEastAsia" w:cs="Times New Roman"/>
          <w:color w:val="333333"/>
          <w:szCs w:val="21"/>
        </w:rPr>
        <w:t>:</w:t>
      </w:r>
      <w:r w:rsidRPr="004675D2">
        <w:rPr>
          <w:sz w:val="32"/>
        </w:rPr>
        <w:t xml:space="preserve"> </w:t>
      </w:r>
      <w:r>
        <w:t>Oscilloscopes can calculate the average or mean of your signal, and it can also tell you the average of your signal’s minimum and maximum voltage.</w:t>
      </w:r>
    </w:p>
    <w:p w:rsidR="00E9784D" w:rsidRDefault="00E9784D" w:rsidP="00E9784D">
      <w:pPr>
        <w:pStyle w:val="3"/>
      </w:pPr>
      <w:r>
        <w:t>When to Use an O</w:t>
      </w:r>
      <w:r>
        <w:rPr>
          <w:rFonts w:eastAsiaTheme="minorEastAsia" w:hint="eastAsia"/>
        </w:rPr>
        <w:t>scillos</w:t>
      </w:r>
      <w:r>
        <w:t>cope</w:t>
      </w:r>
    </w:p>
    <w:p w:rsidR="00E9784D" w:rsidRPr="00320A81" w:rsidRDefault="00E9784D" w:rsidP="00E9784D">
      <w:pPr>
        <w:rPr>
          <w:rFonts w:eastAsiaTheme="minorEastAsia"/>
        </w:rPr>
      </w:pPr>
      <w:r w:rsidRPr="00320A81">
        <w:rPr>
          <w:rFonts w:eastAsiaTheme="minorEastAsia"/>
        </w:rPr>
        <w:t>The o</w:t>
      </w:r>
      <w:r>
        <w:rPr>
          <w:rFonts w:eastAsiaTheme="minorEastAsia" w:hint="eastAsia"/>
        </w:rPr>
        <w:t>scillos</w:t>
      </w:r>
      <w:r w:rsidRPr="00320A81">
        <w:rPr>
          <w:rFonts w:eastAsiaTheme="minorEastAsia"/>
        </w:rPr>
        <w:t>cope is useful in a variety of troubleshooting and research situations, including:</w:t>
      </w:r>
    </w:p>
    <w:p w:rsidR="00E9784D" w:rsidRDefault="00E9784D" w:rsidP="00E9784D">
      <w:pPr>
        <w:pStyle w:val="1"/>
        <w:spacing w:after="0"/>
        <w:ind w:leftChars="10" w:left="424"/>
      </w:pPr>
      <w:r w:rsidRPr="00320A81">
        <w:t>Determining the frequency and amplitude of a signal, which can be critical in debugging circuit’s input, output, or internal systems. From this, you can tell if a component in your circuit has malfunctioned.</w:t>
      </w:r>
    </w:p>
    <w:p w:rsidR="00E9784D" w:rsidRPr="00320A81" w:rsidRDefault="00E9784D" w:rsidP="00E9784D">
      <w:pPr>
        <w:pStyle w:val="1"/>
        <w:spacing w:after="0"/>
        <w:ind w:leftChars="10" w:left="424"/>
      </w:pPr>
      <w:r w:rsidRPr="00320A81">
        <w:t>Identifying how much noise is in your circuit.</w:t>
      </w:r>
    </w:p>
    <w:p w:rsidR="00E9784D" w:rsidRPr="00320A81" w:rsidRDefault="00E9784D" w:rsidP="00E9784D">
      <w:pPr>
        <w:pStyle w:val="1"/>
        <w:spacing w:after="0"/>
        <w:ind w:leftChars="10" w:left="424"/>
      </w:pPr>
      <w:r w:rsidRPr="00320A81">
        <w:t>Identifying the shape of a wave – sine, square, triangle, sawtooth, complex, etc.</w:t>
      </w:r>
    </w:p>
    <w:p w:rsidR="00E9784D" w:rsidRDefault="00E9784D" w:rsidP="00E9784D">
      <w:pPr>
        <w:pStyle w:val="1"/>
        <w:spacing w:after="0"/>
        <w:ind w:leftChars="10" w:left="424"/>
      </w:pPr>
      <w:r w:rsidRPr="00320A81">
        <w:t>Quantifying phase differences between two different signals.</w:t>
      </w:r>
    </w:p>
    <w:p w:rsidR="00E9784D" w:rsidRDefault="00E9784D" w:rsidP="00E9784D">
      <w:pPr>
        <w:pStyle w:val="1"/>
        <w:numPr>
          <w:ilvl w:val="0"/>
          <w:numId w:val="0"/>
        </w:numPr>
        <w:spacing w:after="0"/>
        <w:ind w:left="806"/>
      </w:pPr>
    </w:p>
    <w:p w:rsidR="00E9784D" w:rsidRPr="004675D2" w:rsidRDefault="00E9784D" w:rsidP="00E9784D">
      <w:pPr>
        <w:pStyle w:val="level21"/>
      </w:pPr>
      <w:r w:rsidRPr="004675D2">
        <w:rPr>
          <w:rFonts w:hint="eastAsia"/>
        </w:rPr>
        <w:t>How to Write Report</w:t>
      </w:r>
    </w:p>
    <w:p w:rsidR="00E9784D" w:rsidRDefault="00E9784D" w:rsidP="00E9784D">
      <w:pPr>
        <w:rPr>
          <w:rFonts w:eastAsiaTheme="minorEastAsia"/>
        </w:rPr>
      </w:pPr>
      <w:r>
        <w:rPr>
          <w:rFonts w:eastAsiaTheme="minorEastAsia" w:hint="eastAsia"/>
        </w:rPr>
        <w:t xml:space="preserve">Student need to write a Result Report after the laboratory and submit the report before the next </w:t>
      </w:r>
      <w:r>
        <w:rPr>
          <w:rFonts w:eastAsiaTheme="minorEastAsia"/>
        </w:rPr>
        <w:t>laboratory</w:t>
      </w:r>
      <w:r>
        <w:rPr>
          <w:rFonts w:eastAsiaTheme="minorEastAsia" w:hint="eastAsia"/>
        </w:rPr>
        <w:t xml:space="preserve"> class. The contents in the report may include as following</w:t>
      </w:r>
    </w:p>
    <w:p w:rsidR="00E9784D" w:rsidRPr="00A41180" w:rsidRDefault="00E9784D" w:rsidP="00E9784D">
      <w:pPr>
        <w:pStyle w:val="a6"/>
        <w:numPr>
          <w:ilvl w:val="0"/>
          <w:numId w:val="3"/>
        </w:numPr>
        <w:ind w:leftChars="0"/>
        <w:rPr>
          <w:rFonts w:eastAsiaTheme="minorEastAsia"/>
        </w:rPr>
      </w:pPr>
      <w:r w:rsidRPr="00A41180">
        <w:rPr>
          <w:rFonts w:eastAsiaTheme="minorEastAsia" w:hint="eastAsia"/>
        </w:rPr>
        <w:t>Purpose of Laboratory</w:t>
      </w:r>
    </w:p>
    <w:p w:rsidR="00E9784D" w:rsidRPr="00A41180" w:rsidRDefault="00E9784D" w:rsidP="00E9784D">
      <w:pPr>
        <w:pStyle w:val="a6"/>
        <w:numPr>
          <w:ilvl w:val="0"/>
          <w:numId w:val="3"/>
        </w:numPr>
        <w:ind w:leftChars="0"/>
        <w:rPr>
          <w:rFonts w:eastAsiaTheme="minorEastAsia"/>
        </w:rPr>
      </w:pPr>
      <w:r w:rsidRPr="00A41180">
        <w:rPr>
          <w:rFonts w:eastAsiaTheme="minorEastAsia" w:hint="eastAsia"/>
        </w:rPr>
        <w:lastRenderedPageBreak/>
        <w:t xml:space="preserve">Summary of </w:t>
      </w:r>
      <w:r>
        <w:rPr>
          <w:rFonts w:eastAsiaTheme="minorEastAsia" w:hint="eastAsia"/>
        </w:rPr>
        <w:t xml:space="preserve">Background </w:t>
      </w:r>
      <w:r w:rsidRPr="00A41180">
        <w:rPr>
          <w:rFonts w:eastAsiaTheme="minorEastAsia" w:hint="eastAsia"/>
        </w:rPr>
        <w:t>Theory</w:t>
      </w:r>
    </w:p>
    <w:p w:rsidR="00E9784D" w:rsidRDefault="00E9784D" w:rsidP="00E9784D">
      <w:pPr>
        <w:pStyle w:val="a6"/>
        <w:numPr>
          <w:ilvl w:val="0"/>
          <w:numId w:val="3"/>
        </w:numPr>
        <w:ind w:leftChars="0"/>
        <w:rPr>
          <w:rFonts w:eastAsiaTheme="minorEastAsia"/>
        </w:rPr>
      </w:pPr>
      <w:r>
        <w:rPr>
          <w:rFonts w:eastAsiaTheme="minorEastAsia" w:hint="eastAsia"/>
        </w:rPr>
        <w:t>Tools and Parts used</w:t>
      </w:r>
    </w:p>
    <w:p w:rsidR="00E9784D" w:rsidRPr="00A41180" w:rsidRDefault="00E9784D" w:rsidP="00E9784D">
      <w:pPr>
        <w:pStyle w:val="a6"/>
        <w:numPr>
          <w:ilvl w:val="0"/>
          <w:numId w:val="3"/>
        </w:numPr>
        <w:ind w:leftChars="0"/>
        <w:rPr>
          <w:rFonts w:eastAsiaTheme="minorEastAsia"/>
        </w:rPr>
      </w:pPr>
      <w:r w:rsidRPr="00A41180">
        <w:rPr>
          <w:rFonts w:eastAsiaTheme="minorEastAsia" w:hint="eastAsia"/>
        </w:rPr>
        <w:t>Experiment</w:t>
      </w:r>
      <w:r>
        <w:rPr>
          <w:rFonts w:eastAsiaTheme="minorEastAsia" w:hint="eastAsia"/>
        </w:rPr>
        <w:t xml:space="preserve"> methods</w:t>
      </w:r>
    </w:p>
    <w:p w:rsidR="00E9784D" w:rsidRPr="00A41180" w:rsidRDefault="00E9784D" w:rsidP="00E9784D">
      <w:pPr>
        <w:pStyle w:val="a6"/>
        <w:numPr>
          <w:ilvl w:val="0"/>
          <w:numId w:val="3"/>
        </w:numPr>
        <w:ind w:leftChars="0"/>
        <w:rPr>
          <w:rFonts w:eastAsiaTheme="minorEastAsia"/>
        </w:rPr>
      </w:pPr>
      <w:r w:rsidRPr="00A41180">
        <w:rPr>
          <w:rFonts w:eastAsiaTheme="minorEastAsia" w:hint="eastAsia"/>
        </w:rPr>
        <w:t>Experiment Results</w:t>
      </w:r>
    </w:p>
    <w:p w:rsidR="00E9784D" w:rsidRPr="00A41180" w:rsidRDefault="00E9784D" w:rsidP="00E9784D">
      <w:pPr>
        <w:pStyle w:val="a6"/>
        <w:numPr>
          <w:ilvl w:val="0"/>
          <w:numId w:val="3"/>
        </w:numPr>
        <w:ind w:leftChars="0"/>
        <w:rPr>
          <w:rFonts w:eastAsiaTheme="minorEastAsia"/>
        </w:rPr>
      </w:pPr>
      <w:r w:rsidRPr="00A41180">
        <w:rPr>
          <w:rFonts w:eastAsiaTheme="minorEastAsia" w:hint="eastAsia"/>
        </w:rPr>
        <w:t>Observation from Experiment Results</w:t>
      </w:r>
    </w:p>
    <w:p w:rsidR="00E9784D" w:rsidRPr="00A41180" w:rsidRDefault="00E9784D" w:rsidP="00E9784D">
      <w:pPr>
        <w:pStyle w:val="a6"/>
        <w:numPr>
          <w:ilvl w:val="0"/>
          <w:numId w:val="3"/>
        </w:numPr>
        <w:ind w:leftChars="0"/>
        <w:rPr>
          <w:rFonts w:eastAsiaTheme="minorEastAsia"/>
        </w:rPr>
      </w:pPr>
      <w:r w:rsidRPr="00A41180">
        <w:rPr>
          <w:rFonts w:eastAsiaTheme="minorEastAsia" w:hint="eastAsia"/>
        </w:rPr>
        <w:t>Conclusion</w:t>
      </w:r>
    </w:p>
    <w:p w:rsidR="00E9784D" w:rsidRPr="00A41180" w:rsidRDefault="00E9784D" w:rsidP="00E9784D">
      <w:pPr>
        <w:pStyle w:val="a6"/>
        <w:numPr>
          <w:ilvl w:val="0"/>
          <w:numId w:val="3"/>
        </w:numPr>
        <w:ind w:leftChars="0"/>
        <w:rPr>
          <w:rFonts w:eastAsiaTheme="minorEastAsia"/>
        </w:rPr>
      </w:pPr>
      <w:r w:rsidRPr="00A41180">
        <w:rPr>
          <w:rFonts w:eastAsiaTheme="minorEastAsia" w:hint="eastAsia"/>
        </w:rPr>
        <w:t>Reference (if you referred)</w:t>
      </w:r>
    </w:p>
    <w:p w:rsidR="00E9784D" w:rsidRDefault="00E9784D" w:rsidP="00E9784D">
      <w:pPr>
        <w:rPr>
          <w:rFonts w:eastAsiaTheme="minorEastAsia"/>
        </w:rPr>
      </w:pPr>
      <w:r>
        <w:rPr>
          <w:rFonts w:eastAsiaTheme="minorEastAsia" w:hint="eastAsia"/>
        </w:rPr>
        <w:t xml:space="preserve">When the student make the </w:t>
      </w:r>
      <w:r>
        <w:rPr>
          <w:rFonts w:eastAsiaTheme="minorEastAsia"/>
        </w:rPr>
        <w:t>report</w:t>
      </w:r>
      <w:r>
        <w:rPr>
          <w:rFonts w:eastAsiaTheme="minorEastAsia" w:hint="eastAsia"/>
        </w:rPr>
        <w:t xml:space="preserve">, a cover page is needed as following format, and the report contents mentioned above included in </w:t>
      </w:r>
      <w:r>
        <w:rPr>
          <w:rFonts w:eastAsiaTheme="minorEastAsia"/>
        </w:rPr>
        <w:t>f</w:t>
      </w:r>
      <w:r>
        <w:rPr>
          <w:rFonts w:eastAsiaTheme="minorEastAsia" w:hint="eastAsia"/>
        </w:rPr>
        <w:t>o</w:t>
      </w:r>
      <w:r>
        <w:rPr>
          <w:rFonts w:eastAsiaTheme="minorEastAsia"/>
        </w:rPr>
        <w:t>l</w:t>
      </w:r>
      <w:r>
        <w:rPr>
          <w:rFonts w:eastAsiaTheme="minorEastAsia" w:hint="eastAsia"/>
        </w:rPr>
        <w:t>l</w:t>
      </w:r>
      <w:r>
        <w:rPr>
          <w:rFonts w:eastAsiaTheme="minorEastAsia"/>
        </w:rPr>
        <w:t>owing</w:t>
      </w:r>
      <w:r>
        <w:rPr>
          <w:rFonts w:eastAsiaTheme="minorEastAsia" w:hint="eastAsia"/>
        </w:rPr>
        <w:t xml:space="preserve"> pages.</w:t>
      </w:r>
    </w:p>
    <w:tbl>
      <w:tblPr>
        <w:tblStyle w:val="a7"/>
        <w:tblW w:w="0" w:type="auto"/>
        <w:tblLook w:val="04A0" w:firstRow="1" w:lastRow="0" w:firstColumn="1" w:lastColumn="0" w:noHBand="0" w:noVBand="1"/>
      </w:tblPr>
      <w:tblGrid>
        <w:gridCol w:w="9224"/>
      </w:tblGrid>
      <w:tr w:rsidR="00E9784D" w:rsidTr="00342610">
        <w:trPr>
          <w:trHeight w:val="12890"/>
        </w:trPr>
        <w:tc>
          <w:tcPr>
            <w:tcW w:w="9224" w:type="dxa"/>
          </w:tcPr>
          <w:p w:rsidR="00E9784D" w:rsidRDefault="00E9784D" w:rsidP="00DE1F60">
            <w:pPr>
              <w:rPr>
                <w:rFonts w:eastAsiaTheme="minorEastAsia"/>
              </w:rPr>
            </w:pPr>
          </w:p>
          <w:p w:rsidR="00E9784D" w:rsidRDefault="00E9784D" w:rsidP="00DE1F60">
            <w:pPr>
              <w:rPr>
                <w:rFonts w:eastAsiaTheme="minorEastAsia"/>
              </w:rPr>
            </w:pPr>
          </w:p>
          <w:p w:rsidR="00E9784D" w:rsidRDefault="00E9784D" w:rsidP="00DE1F60">
            <w:pPr>
              <w:rPr>
                <w:rFonts w:eastAsiaTheme="minorEastAsia"/>
              </w:rPr>
            </w:pPr>
          </w:p>
          <w:p w:rsidR="00E9784D" w:rsidRDefault="00E9784D" w:rsidP="00DE1F60">
            <w:pPr>
              <w:rPr>
                <w:rFonts w:eastAsiaTheme="minorEastAsia"/>
              </w:rPr>
            </w:pPr>
          </w:p>
          <w:p w:rsidR="00E9784D" w:rsidRDefault="00E9784D" w:rsidP="00DE1F60">
            <w:pPr>
              <w:rPr>
                <w:rFonts w:eastAsiaTheme="minorEastAsia"/>
              </w:rPr>
            </w:pPr>
          </w:p>
          <w:p w:rsidR="00E9784D" w:rsidRPr="008A1CC7" w:rsidRDefault="00E9784D" w:rsidP="00DE1F60">
            <w:pPr>
              <w:jc w:val="center"/>
              <w:rPr>
                <w:rFonts w:eastAsiaTheme="minorEastAsia"/>
                <w:b/>
                <w:sz w:val="44"/>
              </w:rPr>
            </w:pPr>
            <w:r w:rsidRPr="008A1CC7">
              <w:rPr>
                <w:rFonts w:eastAsiaTheme="minorEastAsia" w:hint="eastAsia"/>
                <w:b/>
                <w:sz w:val="44"/>
              </w:rPr>
              <w:t>Laboratory Result Report</w:t>
            </w:r>
          </w:p>
          <w:p w:rsidR="00E9784D" w:rsidRDefault="00E9784D" w:rsidP="00DE1F60">
            <w:pPr>
              <w:jc w:val="center"/>
              <w:rPr>
                <w:rFonts w:eastAsiaTheme="minorEastAsia"/>
                <w:b/>
                <w:sz w:val="32"/>
              </w:rPr>
            </w:pPr>
          </w:p>
          <w:p w:rsidR="00E9784D" w:rsidRDefault="00E9784D" w:rsidP="00DE1F60">
            <w:pPr>
              <w:jc w:val="center"/>
              <w:rPr>
                <w:rFonts w:eastAsiaTheme="minorEastAsia"/>
                <w:b/>
                <w:sz w:val="32"/>
              </w:rPr>
            </w:pPr>
          </w:p>
          <w:p w:rsidR="00E9784D" w:rsidRDefault="00E9784D" w:rsidP="00DE1F60">
            <w:pPr>
              <w:jc w:val="center"/>
              <w:rPr>
                <w:rFonts w:eastAsiaTheme="minorEastAsia"/>
                <w:b/>
                <w:sz w:val="32"/>
              </w:rPr>
            </w:pPr>
          </w:p>
          <w:p w:rsidR="00E9784D" w:rsidRPr="008A1CC7" w:rsidRDefault="00E9784D" w:rsidP="00DE1F60">
            <w:pPr>
              <w:jc w:val="center"/>
              <w:rPr>
                <w:rFonts w:eastAsiaTheme="minorEastAsia"/>
                <w:b/>
                <w:sz w:val="32"/>
              </w:rPr>
            </w:pPr>
          </w:p>
          <w:p w:rsidR="00E9784D" w:rsidRPr="008A1CC7" w:rsidRDefault="00E9784D" w:rsidP="00E9784D">
            <w:pPr>
              <w:ind w:leftChars="531" w:left="1274"/>
              <w:rPr>
                <w:rFonts w:eastAsiaTheme="minorEastAsia"/>
                <w:sz w:val="32"/>
              </w:rPr>
            </w:pPr>
            <w:r w:rsidRPr="008A1CC7">
              <w:rPr>
                <w:rFonts w:eastAsiaTheme="minorEastAsia" w:hint="eastAsia"/>
                <w:b/>
                <w:sz w:val="32"/>
              </w:rPr>
              <w:t xml:space="preserve">Title: </w:t>
            </w:r>
            <w:r w:rsidRPr="001917D5">
              <w:rPr>
                <w:rFonts w:eastAsiaTheme="minorEastAsia" w:hint="eastAsia"/>
                <w:i/>
                <w:sz w:val="32"/>
              </w:rPr>
              <w:t>Write here the</w:t>
            </w:r>
            <w:r w:rsidRPr="001917D5">
              <w:rPr>
                <w:rFonts w:eastAsiaTheme="minorEastAsia" w:hint="eastAsia"/>
                <w:b/>
                <w:i/>
                <w:sz w:val="32"/>
              </w:rPr>
              <w:t xml:space="preserve"> </w:t>
            </w:r>
            <w:r w:rsidRPr="001917D5">
              <w:rPr>
                <w:rFonts w:eastAsiaTheme="minorEastAsia"/>
                <w:i/>
                <w:sz w:val="32"/>
              </w:rPr>
              <w:t>laboratory</w:t>
            </w:r>
            <w:r w:rsidRPr="001917D5">
              <w:rPr>
                <w:rFonts w:eastAsiaTheme="minorEastAsia" w:hint="eastAsia"/>
                <w:i/>
                <w:sz w:val="32"/>
              </w:rPr>
              <w:t xml:space="preserve"> title of the week</w:t>
            </w:r>
          </w:p>
          <w:p w:rsidR="00E9784D" w:rsidRDefault="00E9784D" w:rsidP="00DE1F60">
            <w:pPr>
              <w:rPr>
                <w:rFonts w:eastAsiaTheme="minorEastAsia"/>
              </w:rPr>
            </w:pPr>
          </w:p>
          <w:p w:rsidR="00E9784D" w:rsidRDefault="00E9784D" w:rsidP="00DE1F60">
            <w:pPr>
              <w:rPr>
                <w:rFonts w:eastAsiaTheme="minorEastAsia"/>
              </w:rPr>
            </w:pPr>
          </w:p>
          <w:p w:rsidR="00E9784D" w:rsidRDefault="00E9784D" w:rsidP="00DE1F60">
            <w:pPr>
              <w:rPr>
                <w:rFonts w:eastAsiaTheme="minorEastAsia"/>
              </w:rPr>
            </w:pPr>
          </w:p>
          <w:p w:rsidR="00E9784D" w:rsidRDefault="00E9784D" w:rsidP="00DE1F60">
            <w:pPr>
              <w:rPr>
                <w:rFonts w:eastAsiaTheme="minorEastAsia"/>
              </w:rPr>
            </w:pPr>
          </w:p>
          <w:p w:rsidR="00E9784D" w:rsidRDefault="00E9784D" w:rsidP="00DE1F60">
            <w:pPr>
              <w:rPr>
                <w:rFonts w:eastAsiaTheme="minorEastAsia"/>
              </w:rPr>
            </w:pPr>
          </w:p>
          <w:p w:rsidR="00E9784D" w:rsidRDefault="00E9784D" w:rsidP="00DE1F60">
            <w:pPr>
              <w:rPr>
                <w:rFonts w:eastAsiaTheme="minorEastAsia"/>
              </w:rPr>
            </w:pPr>
          </w:p>
          <w:p w:rsidR="00E9784D" w:rsidRDefault="00E9784D" w:rsidP="00DE1F60">
            <w:pPr>
              <w:rPr>
                <w:rFonts w:eastAsiaTheme="minorEastAsia"/>
              </w:rPr>
            </w:pPr>
          </w:p>
          <w:p w:rsidR="00E9784D" w:rsidRDefault="00E9784D" w:rsidP="00DE1F60">
            <w:pPr>
              <w:rPr>
                <w:rFonts w:eastAsiaTheme="minorEastAsia"/>
              </w:rPr>
            </w:pPr>
          </w:p>
          <w:p w:rsidR="00E9784D" w:rsidRDefault="00E9784D" w:rsidP="00DE1F60">
            <w:pPr>
              <w:rPr>
                <w:rFonts w:eastAsiaTheme="minorEastAsia"/>
              </w:rPr>
            </w:pPr>
          </w:p>
          <w:p w:rsidR="00E9784D" w:rsidRDefault="00E9784D" w:rsidP="00DE1F60">
            <w:pPr>
              <w:rPr>
                <w:rFonts w:eastAsiaTheme="minorEastAsia"/>
              </w:rPr>
            </w:pPr>
          </w:p>
          <w:p w:rsidR="00E9784D" w:rsidRDefault="00E9784D" w:rsidP="00DE1F60">
            <w:pPr>
              <w:rPr>
                <w:rFonts w:eastAsiaTheme="minorEastAsia"/>
              </w:rPr>
            </w:pPr>
          </w:p>
          <w:p w:rsidR="00E9784D" w:rsidRDefault="00E9784D" w:rsidP="00DE1F60">
            <w:pPr>
              <w:rPr>
                <w:rFonts w:eastAsiaTheme="minorEastAsia"/>
              </w:rPr>
            </w:pPr>
          </w:p>
          <w:p w:rsidR="00E9784D" w:rsidRDefault="00E9784D" w:rsidP="00E9784D">
            <w:pPr>
              <w:ind w:leftChars="1122" w:left="2693"/>
              <w:rPr>
                <w:rFonts w:eastAsiaTheme="minorEastAsia"/>
                <w:sz w:val="28"/>
              </w:rPr>
            </w:pPr>
            <w:r w:rsidRPr="008A1CC7">
              <w:rPr>
                <w:rFonts w:eastAsiaTheme="minorEastAsia" w:hint="eastAsia"/>
                <w:sz w:val="28"/>
              </w:rPr>
              <w:t>Department:</w:t>
            </w:r>
          </w:p>
          <w:p w:rsidR="00E9784D" w:rsidRPr="008A1CC7" w:rsidRDefault="00E9784D" w:rsidP="00E9784D">
            <w:pPr>
              <w:ind w:leftChars="1122" w:left="2693"/>
              <w:rPr>
                <w:rFonts w:eastAsiaTheme="minorEastAsia"/>
                <w:sz w:val="28"/>
              </w:rPr>
            </w:pPr>
          </w:p>
          <w:p w:rsidR="00E9784D" w:rsidRDefault="00E9784D" w:rsidP="00E9784D">
            <w:pPr>
              <w:ind w:leftChars="1122" w:left="2693"/>
              <w:rPr>
                <w:rFonts w:eastAsiaTheme="minorEastAsia"/>
                <w:sz w:val="28"/>
              </w:rPr>
            </w:pPr>
            <w:r w:rsidRPr="008A1CC7">
              <w:rPr>
                <w:rFonts w:eastAsiaTheme="minorEastAsia" w:hint="eastAsia"/>
                <w:sz w:val="28"/>
              </w:rPr>
              <w:t>Class Name:</w:t>
            </w:r>
          </w:p>
          <w:p w:rsidR="00E9784D" w:rsidRPr="008A1CC7" w:rsidRDefault="00E9784D" w:rsidP="00E9784D">
            <w:pPr>
              <w:ind w:leftChars="1122" w:left="2693"/>
              <w:rPr>
                <w:rFonts w:eastAsiaTheme="minorEastAsia"/>
                <w:sz w:val="28"/>
              </w:rPr>
            </w:pPr>
          </w:p>
          <w:p w:rsidR="00E9784D" w:rsidRDefault="00E9784D" w:rsidP="00E9784D">
            <w:pPr>
              <w:ind w:leftChars="1122" w:left="2693"/>
              <w:rPr>
                <w:rFonts w:eastAsiaTheme="minorEastAsia"/>
                <w:sz w:val="28"/>
              </w:rPr>
            </w:pPr>
            <w:r w:rsidRPr="008A1CC7">
              <w:rPr>
                <w:rFonts w:eastAsiaTheme="minorEastAsia" w:hint="eastAsia"/>
                <w:sz w:val="28"/>
              </w:rPr>
              <w:t>Student No:</w:t>
            </w:r>
          </w:p>
          <w:p w:rsidR="00E9784D" w:rsidRPr="008A1CC7" w:rsidRDefault="00E9784D" w:rsidP="00E9784D">
            <w:pPr>
              <w:ind w:leftChars="1122" w:left="2693"/>
              <w:rPr>
                <w:rFonts w:eastAsiaTheme="minorEastAsia"/>
                <w:sz w:val="28"/>
              </w:rPr>
            </w:pPr>
          </w:p>
          <w:p w:rsidR="00E9784D" w:rsidRDefault="00E9784D" w:rsidP="00E9784D">
            <w:pPr>
              <w:ind w:leftChars="1122" w:left="2693"/>
              <w:rPr>
                <w:rFonts w:eastAsiaTheme="minorEastAsia"/>
              </w:rPr>
            </w:pPr>
            <w:r w:rsidRPr="008A1CC7">
              <w:rPr>
                <w:rFonts w:eastAsiaTheme="minorEastAsia" w:hint="eastAsia"/>
                <w:sz w:val="28"/>
              </w:rPr>
              <w:t>Student Name:</w:t>
            </w:r>
          </w:p>
        </w:tc>
      </w:tr>
    </w:tbl>
    <w:p w:rsidR="00546003" w:rsidRPr="00E9784D" w:rsidRDefault="000B4677" w:rsidP="00E9784D">
      <w:pPr>
        <w:jc w:val="left"/>
        <w:rPr>
          <w:rFonts w:eastAsiaTheme="minorEastAsia"/>
          <w:b/>
          <w:caps/>
          <w:color w:val="FFFFFF" w:themeColor="background1"/>
          <w:spacing w:val="15"/>
          <w:sz w:val="32"/>
          <w:szCs w:val="22"/>
        </w:rPr>
      </w:pPr>
    </w:p>
    <w:sectPr w:rsidR="00546003" w:rsidRPr="00E9784D" w:rsidSect="00FF272D">
      <w:headerReference w:type="default" r:id="rId22"/>
      <w:footerReference w:type="default" r:id="rId23"/>
      <w:pgSz w:w="11906" w:h="16838"/>
      <w:pgMar w:top="1701" w:right="1440" w:bottom="1440" w:left="1440" w:header="851" w:footer="992" w:gutter="0"/>
      <w:pgNumType w:start="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4677" w:rsidRDefault="000B4677" w:rsidP="00E9784D">
      <w:pPr>
        <w:spacing w:before="0" w:after="0" w:line="240" w:lineRule="auto"/>
      </w:pPr>
      <w:r>
        <w:separator/>
      </w:r>
    </w:p>
  </w:endnote>
  <w:endnote w:type="continuationSeparator" w:id="0">
    <w:p w:rsidR="000B4677" w:rsidRDefault="000B4677" w:rsidP="00E9784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84D" w:rsidRPr="00FF272D" w:rsidRDefault="000B4677" w:rsidP="00E9784D">
    <w:pPr>
      <w:pStyle w:val="ac"/>
      <w:ind w:right="120"/>
      <w:jc w:val="right"/>
      <w:rPr>
        <w:rFonts w:eastAsiaTheme="minorEastAsia"/>
        <w:color w:val="808080" w:themeColor="background1" w:themeShade="80"/>
      </w:rPr>
    </w:pPr>
    <w:sdt>
      <w:sdtPr>
        <w:rPr>
          <w:rFonts w:eastAsiaTheme="minorHAnsi"/>
          <w:color w:val="808080" w:themeColor="background1" w:themeShade="80"/>
        </w:rPr>
        <w:alias w:val="만든 이"/>
        <w:tag w:val=""/>
        <w:id w:val="1634595093"/>
        <w:placeholder>
          <w:docPart w:val="313F0AAC81E6449DA996B136088E1AF4"/>
        </w:placeholder>
        <w:dataBinding w:prefixMappings="xmlns:ns0='http://purl.org/dc/elements/1.1/' xmlns:ns1='http://schemas.openxmlformats.org/package/2006/metadata/core-properties' " w:xpath="/ns1:coreProperties[1]/ns0:creator[1]" w:storeItemID="{6C3C8BC8-F283-45AE-878A-BAB7291924A1}"/>
        <w:text/>
      </w:sdtPr>
      <w:sdtEndPr/>
      <w:sdtContent>
        <w:r w:rsidR="00FA75AD">
          <w:rPr>
            <w:rFonts w:eastAsiaTheme="minorHAnsi" w:hint="eastAsia"/>
            <w:color w:val="808080" w:themeColor="background1" w:themeShade="80"/>
          </w:rPr>
          <w:t>hhlee</w:t>
        </w:r>
      </w:sdtContent>
    </w:sdt>
    <w:r w:rsidR="00E9784D">
      <w:rPr>
        <w:rFonts w:eastAsiaTheme="minorHAnsi"/>
        <w:color w:val="808080" w:themeColor="background1" w:themeShade="80"/>
      </w:rPr>
      <w:tab/>
    </w:r>
    <w:sdt>
      <w:sdtPr>
        <w:rPr>
          <w:rFonts w:eastAsiaTheme="minorEastAsia"/>
          <w:color w:val="808080" w:themeColor="background1" w:themeShade="80"/>
        </w:rPr>
        <w:alias w:val="회사"/>
        <w:tag w:val=""/>
        <w:id w:val="663590859"/>
        <w:dataBinding w:prefixMappings="xmlns:ns0='http://schemas.openxmlformats.org/officeDocument/2006/extended-properties' " w:xpath="/ns0:Properties[1]/ns0:Company[1]" w:storeItemID="{6668398D-A668-4E3E-A5EB-62B293D839F1}"/>
        <w:text/>
      </w:sdtPr>
      <w:sdtEndPr/>
      <w:sdtContent>
        <w:r w:rsidR="00E9784D" w:rsidRPr="00E9784D">
          <w:rPr>
            <w:rFonts w:eastAsiaTheme="minorEastAsia"/>
            <w:color w:val="808080" w:themeColor="background1" w:themeShade="80"/>
          </w:rPr>
          <w:t>INHA university</w:t>
        </w:r>
      </w:sdtContent>
    </w:sdt>
    <w:r w:rsidR="00E9784D" w:rsidRPr="004B69CD">
      <w:rPr>
        <w:color w:val="808080" w:themeColor="background1" w:themeShade="80"/>
      </w:rPr>
      <w:t xml:space="preserve"> </w:t>
    </w:r>
    <w:r w:rsidR="00E9784D" w:rsidRPr="004B69CD">
      <w:rPr>
        <w:color w:val="808080" w:themeColor="background1" w:themeShade="80"/>
      </w:rPr>
      <w:tab/>
    </w:r>
    <w:r w:rsidR="00AE7B69" w:rsidRPr="00FF272D">
      <w:rPr>
        <w:color w:val="808080" w:themeColor="background1" w:themeShade="80"/>
      </w:rPr>
      <w:fldChar w:fldCharType="begin"/>
    </w:r>
    <w:r w:rsidR="00FF272D" w:rsidRPr="00FF272D">
      <w:rPr>
        <w:color w:val="808080" w:themeColor="background1" w:themeShade="80"/>
      </w:rPr>
      <w:instrText>PAGE   \* MERGEFORMAT</w:instrText>
    </w:r>
    <w:r w:rsidR="00AE7B69" w:rsidRPr="00FF272D">
      <w:rPr>
        <w:color w:val="808080" w:themeColor="background1" w:themeShade="80"/>
      </w:rPr>
      <w:fldChar w:fldCharType="separate"/>
    </w:r>
    <w:r w:rsidR="003019E3" w:rsidRPr="003019E3">
      <w:rPr>
        <w:noProof/>
        <w:color w:val="808080" w:themeColor="background1" w:themeShade="80"/>
        <w:lang w:val="ko-KR"/>
      </w:rPr>
      <w:t>0</w:t>
    </w:r>
    <w:r w:rsidR="00AE7B69" w:rsidRPr="00FF272D">
      <w:rPr>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4677" w:rsidRDefault="000B4677" w:rsidP="00E9784D">
      <w:pPr>
        <w:spacing w:before="0" w:after="0" w:line="240" w:lineRule="auto"/>
      </w:pPr>
      <w:r>
        <w:separator/>
      </w:r>
    </w:p>
  </w:footnote>
  <w:footnote w:type="continuationSeparator" w:id="0">
    <w:p w:rsidR="000B4677" w:rsidRDefault="000B4677" w:rsidP="00E9784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84D" w:rsidRDefault="000B4677">
    <w:pPr>
      <w:pStyle w:val="ab"/>
    </w:pPr>
    <w:sdt>
      <w:sdtPr>
        <w:rPr>
          <w:color w:val="808080" w:themeColor="background1" w:themeShade="80"/>
        </w:rPr>
        <w:alias w:val="제목"/>
        <w:tag w:val=""/>
        <w:id w:val="-1086304283"/>
        <w:placeholder>
          <w:docPart w:val="1CBECE93F1D843E2BEE277388E88EEC8"/>
        </w:placeholder>
        <w:dataBinding w:prefixMappings="xmlns:ns0='http://purl.org/dc/elements/1.1/' xmlns:ns1='http://schemas.openxmlformats.org/package/2006/metadata/core-properties' " w:xpath="/ns1:coreProperties[1]/ns0:title[1]" w:storeItemID="{6C3C8BC8-F283-45AE-878A-BAB7291924A1}"/>
        <w:text/>
      </w:sdtPr>
      <w:sdtEndPr/>
      <w:sdtContent>
        <w:r w:rsidR="00E20F21">
          <w:rPr>
            <w:rFonts w:eastAsia="바탕" w:hint="eastAsia"/>
            <w:color w:val="808080" w:themeColor="background1" w:themeShade="80"/>
          </w:rPr>
          <w:t>B: Basic Laboratory (Digital Logic)</w:t>
        </w:r>
      </w:sdtContent>
    </w:sdt>
    <w:r w:rsidR="00E9784D" w:rsidRPr="004B69CD">
      <w:rPr>
        <w:color w:val="808080" w:themeColor="background1" w:themeShade="8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6F55A6"/>
    <w:multiLevelType w:val="hybridMultilevel"/>
    <w:tmpl w:val="34784ED8"/>
    <w:lvl w:ilvl="0" w:tplc="5372D80E">
      <w:start w:val="1"/>
      <w:numFmt w:val="bullet"/>
      <w:pStyle w:val="1"/>
      <w:lvlText w:val="-"/>
      <w:lvlJc w:val="left"/>
      <w:pPr>
        <w:ind w:left="684" w:hanging="400"/>
      </w:pPr>
      <w:rPr>
        <w:rFonts w:ascii="맑은 고딕" w:eastAsia="맑은 고딕" w:hAnsi="맑은 고딕" w:cstheme="minorBidi" w:hint="eastAsia"/>
      </w:rPr>
    </w:lvl>
    <w:lvl w:ilvl="1" w:tplc="04090003" w:tentative="1">
      <w:start w:val="1"/>
      <w:numFmt w:val="bullet"/>
      <w:lvlText w:val=""/>
      <w:lvlJc w:val="left"/>
      <w:pPr>
        <w:ind w:left="1084" w:hanging="400"/>
      </w:pPr>
      <w:rPr>
        <w:rFonts w:ascii="Wingdings" w:hAnsi="Wingdings" w:hint="default"/>
      </w:rPr>
    </w:lvl>
    <w:lvl w:ilvl="2" w:tplc="04090005" w:tentative="1">
      <w:start w:val="1"/>
      <w:numFmt w:val="bullet"/>
      <w:lvlText w:val=""/>
      <w:lvlJc w:val="left"/>
      <w:pPr>
        <w:ind w:left="1484" w:hanging="400"/>
      </w:pPr>
      <w:rPr>
        <w:rFonts w:ascii="Wingdings" w:hAnsi="Wingdings" w:hint="default"/>
      </w:rPr>
    </w:lvl>
    <w:lvl w:ilvl="3" w:tplc="04090001" w:tentative="1">
      <w:start w:val="1"/>
      <w:numFmt w:val="bullet"/>
      <w:lvlText w:val=""/>
      <w:lvlJc w:val="left"/>
      <w:pPr>
        <w:ind w:left="1884" w:hanging="400"/>
      </w:pPr>
      <w:rPr>
        <w:rFonts w:ascii="Wingdings" w:hAnsi="Wingdings" w:hint="default"/>
      </w:rPr>
    </w:lvl>
    <w:lvl w:ilvl="4" w:tplc="04090003" w:tentative="1">
      <w:start w:val="1"/>
      <w:numFmt w:val="bullet"/>
      <w:lvlText w:val=""/>
      <w:lvlJc w:val="left"/>
      <w:pPr>
        <w:ind w:left="2284" w:hanging="400"/>
      </w:pPr>
      <w:rPr>
        <w:rFonts w:ascii="Wingdings" w:hAnsi="Wingdings" w:hint="default"/>
      </w:rPr>
    </w:lvl>
    <w:lvl w:ilvl="5" w:tplc="04090005" w:tentative="1">
      <w:start w:val="1"/>
      <w:numFmt w:val="bullet"/>
      <w:lvlText w:val=""/>
      <w:lvlJc w:val="left"/>
      <w:pPr>
        <w:ind w:left="2684" w:hanging="400"/>
      </w:pPr>
      <w:rPr>
        <w:rFonts w:ascii="Wingdings" w:hAnsi="Wingdings" w:hint="default"/>
      </w:rPr>
    </w:lvl>
    <w:lvl w:ilvl="6" w:tplc="04090001" w:tentative="1">
      <w:start w:val="1"/>
      <w:numFmt w:val="bullet"/>
      <w:lvlText w:val=""/>
      <w:lvlJc w:val="left"/>
      <w:pPr>
        <w:ind w:left="3084" w:hanging="400"/>
      </w:pPr>
      <w:rPr>
        <w:rFonts w:ascii="Wingdings" w:hAnsi="Wingdings" w:hint="default"/>
      </w:rPr>
    </w:lvl>
    <w:lvl w:ilvl="7" w:tplc="04090003" w:tentative="1">
      <w:start w:val="1"/>
      <w:numFmt w:val="bullet"/>
      <w:lvlText w:val=""/>
      <w:lvlJc w:val="left"/>
      <w:pPr>
        <w:ind w:left="3484" w:hanging="400"/>
      </w:pPr>
      <w:rPr>
        <w:rFonts w:ascii="Wingdings" w:hAnsi="Wingdings" w:hint="default"/>
      </w:rPr>
    </w:lvl>
    <w:lvl w:ilvl="8" w:tplc="04090005" w:tentative="1">
      <w:start w:val="1"/>
      <w:numFmt w:val="bullet"/>
      <w:lvlText w:val=""/>
      <w:lvlJc w:val="left"/>
      <w:pPr>
        <w:ind w:left="3884" w:hanging="400"/>
      </w:pPr>
      <w:rPr>
        <w:rFonts w:ascii="Wingdings" w:hAnsi="Wingdings" w:hint="default"/>
      </w:rPr>
    </w:lvl>
  </w:abstractNum>
  <w:abstractNum w:abstractNumId="1" w15:restartNumberingAfterBreak="0">
    <w:nsid w:val="562A5CB9"/>
    <w:multiLevelType w:val="hybridMultilevel"/>
    <w:tmpl w:val="F6BAF0A6"/>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 w15:restartNumberingAfterBreak="0">
    <w:nsid w:val="5FED5854"/>
    <w:multiLevelType w:val="hybridMultilevel"/>
    <w:tmpl w:val="9000EADC"/>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9784D"/>
    <w:rsid w:val="000B4677"/>
    <w:rsid w:val="001208FA"/>
    <w:rsid w:val="00120BD9"/>
    <w:rsid w:val="00164CB3"/>
    <w:rsid w:val="001B2FB2"/>
    <w:rsid w:val="00262A7D"/>
    <w:rsid w:val="003019E3"/>
    <w:rsid w:val="00306F3E"/>
    <w:rsid w:val="00342610"/>
    <w:rsid w:val="003B56AB"/>
    <w:rsid w:val="00766539"/>
    <w:rsid w:val="00940C63"/>
    <w:rsid w:val="00AE7B69"/>
    <w:rsid w:val="00C263F8"/>
    <w:rsid w:val="00CA7DC6"/>
    <w:rsid w:val="00D67614"/>
    <w:rsid w:val="00D960A2"/>
    <w:rsid w:val="00E03961"/>
    <w:rsid w:val="00E20F21"/>
    <w:rsid w:val="00E9784D"/>
    <w:rsid w:val="00ED1D4E"/>
    <w:rsid w:val="00F63326"/>
    <w:rsid w:val="00FA75AD"/>
    <w:rsid w:val="00FF272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65D3"/>
  <w15:docId w15:val="{4400EA03-2D28-4202-A6EB-43A3E43A1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aliases w:val="레벨2"/>
    <w:qFormat/>
    <w:rsid w:val="00E9784D"/>
    <w:pPr>
      <w:spacing w:before="100"/>
    </w:pPr>
    <w:rPr>
      <w:rFonts w:ascii="Times New Roman" w:eastAsia="Times New Roman" w:hAnsi="Times New Roman"/>
      <w:kern w:val="0"/>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E9784D"/>
    <w:pPr>
      <w:spacing w:before="100" w:after="0" w:line="240" w:lineRule="auto"/>
      <w:jc w:val="left"/>
    </w:pPr>
    <w:rPr>
      <w:kern w:val="0"/>
      <w:szCs w:val="20"/>
    </w:rPr>
  </w:style>
  <w:style w:type="character" w:customStyle="1" w:styleId="Char">
    <w:name w:val="간격 없음 Char"/>
    <w:basedOn w:val="a0"/>
    <w:link w:val="a3"/>
    <w:uiPriority w:val="1"/>
    <w:rsid w:val="00E9784D"/>
    <w:rPr>
      <w:kern w:val="0"/>
      <w:szCs w:val="20"/>
    </w:rPr>
  </w:style>
  <w:style w:type="paragraph" w:styleId="a4">
    <w:name w:val="caption"/>
    <w:basedOn w:val="a"/>
    <w:next w:val="a"/>
    <w:uiPriority w:val="35"/>
    <w:unhideWhenUsed/>
    <w:qFormat/>
    <w:rsid w:val="00E9784D"/>
    <w:pPr>
      <w:jc w:val="center"/>
    </w:pPr>
    <w:rPr>
      <w:bCs/>
      <w:sz w:val="20"/>
      <w:szCs w:val="16"/>
    </w:rPr>
  </w:style>
  <w:style w:type="character" w:styleId="a5">
    <w:name w:val="Strong"/>
    <w:uiPriority w:val="22"/>
    <w:qFormat/>
    <w:rsid w:val="00E9784D"/>
    <w:rPr>
      <w:b/>
      <w:bCs/>
    </w:rPr>
  </w:style>
  <w:style w:type="paragraph" w:styleId="a6">
    <w:name w:val="List Paragraph"/>
    <w:basedOn w:val="a"/>
    <w:uiPriority w:val="34"/>
    <w:qFormat/>
    <w:rsid w:val="00E9784D"/>
    <w:pPr>
      <w:ind w:leftChars="400" w:left="800"/>
    </w:pPr>
  </w:style>
  <w:style w:type="table" w:styleId="a7">
    <w:name w:val="Table Grid"/>
    <w:basedOn w:val="a1"/>
    <w:uiPriority w:val="39"/>
    <w:rsid w:val="00E9784D"/>
    <w:pPr>
      <w:spacing w:after="0" w:line="240" w:lineRule="auto"/>
      <w:jc w:val="left"/>
    </w:pPr>
    <w:rPr>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semiHidden/>
    <w:unhideWhenUsed/>
    <w:rsid w:val="00E9784D"/>
    <w:rPr>
      <w:strike w:val="0"/>
      <w:dstrike w:val="0"/>
      <w:color w:val="E0311D"/>
      <w:u w:val="none"/>
      <w:effect w:val="none"/>
    </w:rPr>
  </w:style>
  <w:style w:type="paragraph" w:customStyle="1" w:styleId="1">
    <w:name w:val="스타일1"/>
    <w:basedOn w:val="a6"/>
    <w:qFormat/>
    <w:rsid w:val="00E9784D"/>
    <w:pPr>
      <w:numPr>
        <w:numId w:val="2"/>
      </w:numPr>
      <w:spacing w:before="0"/>
      <w:ind w:leftChars="0" w:left="0"/>
    </w:pPr>
    <w:rPr>
      <w:rFonts w:eastAsiaTheme="minorEastAsia"/>
    </w:rPr>
  </w:style>
  <w:style w:type="paragraph" w:customStyle="1" w:styleId="level1">
    <w:name w:val="level1"/>
    <w:basedOn w:val="a9"/>
    <w:qFormat/>
    <w:rsid w:val="00E9784D"/>
    <w:pPr>
      <w:pBdr>
        <w:bottom w:val="single" w:sz="8" w:space="4" w:color="5B9BD5"/>
      </w:pBdr>
      <w:spacing w:before="0" w:after="0"/>
      <w:contextualSpacing/>
      <w:jc w:val="both"/>
      <w:outlineLvl w:val="9"/>
    </w:pPr>
    <w:rPr>
      <w:rFonts w:ascii="Times New Roman" w:eastAsia="맑은 고딕" w:hAnsi="Times New Roman" w:cs="Times New Roman"/>
      <w:bCs w:val="0"/>
      <w:color w:val="323E4F"/>
      <w:spacing w:val="5"/>
      <w:sz w:val="56"/>
      <w:szCs w:val="56"/>
    </w:rPr>
  </w:style>
  <w:style w:type="paragraph" w:customStyle="1" w:styleId="level21">
    <w:name w:val="level21"/>
    <w:basedOn w:val="a"/>
    <w:qFormat/>
    <w:rsid w:val="00E9784D"/>
    <w:pPr>
      <w:spacing w:before="120" w:after="120"/>
    </w:pPr>
    <w:rPr>
      <w:rFonts w:cs="Times New Roman"/>
      <w:b/>
      <w:caps/>
      <w:sz w:val="28"/>
      <w:szCs w:val="24"/>
    </w:rPr>
  </w:style>
  <w:style w:type="paragraph" w:customStyle="1" w:styleId="3">
    <w:name w:val="레벨3"/>
    <w:basedOn w:val="a"/>
    <w:qFormat/>
    <w:rsid w:val="00E9784D"/>
    <w:pPr>
      <w:spacing w:before="240" w:after="240"/>
    </w:pPr>
    <w:rPr>
      <w:rFonts w:eastAsia="맑은 고딕" w:cs="Times New Roman"/>
      <w:b/>
      <w:i/>
      <w:sz w:val="26"/>
      <w:szCs w:val="24"/>
    </w:rPr>
  </w:style>
  <w:style w:type="paragraph" w:styleId="a9">
    <w:name w:val="Title"/>
    <w:basedOn w:val="a"/>
    <w:next w:val="a"/>
    <w:link w:val="Char0"/>
    <w:uiPriority w:val="10"/>
    <w:qFormat/>
    <w:rsid w:val="00E9784D"/>
    <w:pPr>
      <w:spacing w:before="240" w:after="120"/>
      <w:jc w:val="center"/>
      <w:outlineLvl w:val="0"/>
    </w:pPr>
    <w:rPr>
      <w:rFonts w:asciiTheme="majorHAnsi" w:eastAsiaTheme="majorEastAsia" w:hAnsiTheme="majorHAnsi" w:cstheme="majorBidi"/>
      <w:b/>
      <w:bCs/>
      <w:sz w:val="32"/>
      <w:szCs w:val="32"/>
    </w:rPr>
  </w:style>
  <w:style w:type="character" w:customStyle="1" w:styleId="Char0">
    <w:name w:val="제목 Char"/>
    <w:basedOn w:val="a0"/>
    <w:link w:val="a9"/>
    <w:uiPriority w:val="10"/>
    <w:rsid w:val="00E9784D"/>
    <w:rPr>
      <w:rFonts w:asciiTheme="majorHAnsi" w:eastAsiaTheme="majorEastAsia" w:hAnsiTheme="majorHAnsi" w:cstheme="majorBidi"/>
      <w:b/>
      <w:bCs/>
      <w:kern w:val="0"/>
      <w:sz w:val="32"/>
      <w:szCs w:val="32"/>
    </w:rPr>
  </w:style>
  <w:style w:type="paragraph" w:styleId="aa">
    <w:name w:val="Balloon Text"/>
    <w:basedOn w:val="a"/>
    <w:link w:val="Char1"/>
    <w:uiPriority w:val="99"/>
    <w:semiHidden/>
    <w:unhideWhenUsed/>
    <w:rsid w:val="00E9784D"/>
    <w:pPr>
      <w:spacing w:before="0"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a"/>
    <w:uiPriority w:val="99"/>
    <w:semiHidden/>
    <w:rsid w:val="00E9784D"/>
    <w:rPr>
      <w:rFonts w:asciiTheme="majorHAnsi" w:eastAsiaTheme="majorEastAsia" w:hAnsiTheme="majorHAnsi" w:cstheme="majorBidi"/>
      <w:kern w:val="0"/>
      <w:sz w:val="18"/>
      <w:szCs w:val="18"/>
    </w:rPr>
  </w:style>
  <w:style w:type="paragraph" w:styleId="ab">
    <w:name w:val="header"/>
    <w:basedOn w:val="a"/>
    <w:link w:val="Char2"/>
    <w:uiPriority w:val="99"/>
    <w:unhideWhenUsed/>
    <w:rsid w:val="00E9784D"/>
    <w:pPr>
      <w:tabs>
        <w:tab w:val="center" w:pos="4513"/>
        <w:tab w:val="right" w:pos="9026"/>
      </w:tabs>
      <w:snapToGrid w:val="0"/>
    </w:pPr>
  </w:style>
  <w:style w:type="character" w:customStyle="1" w:styleId="Char2">
    <w:name w:val="머리글 Char"/>
    <w:basedOn w:val="a0"/>
    <w:link w:val="ab"/>
    <w:uiPriority w:val="99"/>
    <w:rsid w:val="00E9784D"/>
    <w:rPr>
      <w:rFonts w:ascii="Times New Roman" w:eastAsia="Times New Roman" w:hAnsi="Times New Roman"/>
      <w:kern w:val="0"/>
      <w:sz w:val="24"/>
      <w:szCs w:val="20"/>
    </w:rPr>
  </w:style>
  <w:style w:type="paragraph" w:styleId="ac">
    <w:name w:val="footer"/>
    <w:basedOn w:val="a"/>
    <w:link w:val="Char3"/>
    <w:uiPriority w:val="99"/>
    <w:unhideWhenUsed/>
    <w:rsid w:val="00E9784D"/>
    <w:pPr>
      <w:tabs>
        <w:tab w:val="center" w:pos="4513"/>
        <w:tab w:val="right" w:pos="9026"/>
      </w:tabs>
      <w:snapToGrid w:val="0"/>
    </w:pPr>
  </w:style>
  <w:style w:type="character" w:customStyle="1" w:styleId="Char3">
    <w:name w:val="바닥글 Char"/>
    <w:basedOn w:val="a0"/>
    <w:link w:val="ac"/>
    <w:uiPriority w:val="99"/>
    <w:rsid w:val="00E9784D"/>
    <w:rPr>
      <w:rFonts w:ascii="Times New Roman" w:eastAsia="Times New Roman" w:hAnsi="Times New Roman"/>
      <w:kern w:val="0"/>
      <w:sz w:val="24"/>
      <w:szCs w:val="20"/>
    </w:rPr>
  </w:style>
  <w:style w:type="character" w:styleId="ad">
    <w:name w:val="Placeholder Text"/>
    <w:basedOn w:val="a0"/>
    <w:uiPriority w:val="99"/>
    <w:semiHidden/>
    <w:rsid w:val="00E978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learn.sparkfun.com/tutorials/pulse-width-modulation/duty-cycl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CBECE93F1D843E2BEE277388E88EEC8"/>
        <w:category>
          <w:name w:val="일반"/>
          <w:gallery w:val="placeholder"/>
        </w:category>
        <w:types>
          <w:type w:val="bbPlcHdr"/>
        </w:types>
        <w:behaviors>
          <w:behavior w:val="content"/>
        </w:behaviors>
        <w:guid w:val="{DEE54157-C29C-45DD-9B27-02F973264ABD}"/>
      </w:docPartPr>
      <w:docPartBody>
        <w:p w:rsidR="004D6705" w:rsidRDefault="0052108C" w:rsidP="0052108C">
          <w:pPr>
            <w:pStyle w:val="1CBECE93F1D843E2BEE277388E88EEC8"/>
          </w:pPr>
          <w:r w:rsidRPr="005240F3">
            <w:rPr>
              <w:rStyle w:val="a3"/>
            </w:rPr>
            <w:t>[제목]</w:t>
          </w:r>
        </w:p>
      </w:docPartBody>
    </w:docPart>
    <w:docPart>
      <w:docPartPr>
        <w:name w:val="313F0AAC81E6449DA996B136088E1AF4"/>
        <w:category>
          <w:name w:val="일반"/>
          <w:gallery w:val="placeholder"/>
        </w:category>
        <w:types>
          <w:type w:val="bbPlcHdr"/>
        </w:types>
        <w:behaviors>
          <w:behavior w:val="content"/>
        </w:behaviors>
        <w:guid w:val="{C1F18D37-BD2E-4A79-8867-7039AC893B3D}"/>
      </w:docPartPr>
      <w:docPartBody>
        <w:p w:rsidR="004D6705" w:rsidRDefault="0052108C" w:rsidP="0052108C">
          <w:pPr>
            <w:pStyle w:val="313F0AAC81E6449DA996B136088E1AF4"/>
          </w:pPr>
          <w:r w:rsidRPr="005240F3">
            <w:rPr>
              <w:rStyle w:val="a3"/>
            </w:rPr>
            <w:t>[만든 이]</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revisionView w:inkAnnotations="0"/>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2"/>
  </w:compat>
  <w:rsids>
    <w:rsidRoot w:val="0052108C"/>
    <w:rsid w:val="001017F7"/>
    <w:rsid w:val="0023292F"/>
    <w:rsid w:val="002A74E6"/>
    <w:rsid w:val="004D6705"/>
    <w:rsid w:val="0052108C"/>
    <w:rsid w:val="00724E8D"/>
    <w:rsid w:val="00753542"/>
    <w:rsid w:val="00A60109"/>
    <w:rsid w:val="00B859BF"/>
    <w:rsid w:val="00DB4D1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017F7"/>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2108C"/>
    <w:rPr>
      <w:color w:val="808080"/>
    </w:rPr>
  </w:style>
  <w:style w:type="paragraph" w:customStyle="1" w:styleId="1CBECE93F1D843E2BEE277388E88EEC8">
    <w:name w:val="1CBECE93F1D843E2BEE277388E88EEC8"/>
    <w:rsid w:val="0052108C"/>
    <w:pPr>
      <w:widowControl w:val="0"/>
      <w:wordWrap w:val="0"/>
      <w:autoSpaceDE w:val="0"/>
      <w:autoSpaceDN w:val="0"/>
    </w:pPr>
  </w:style>
  <w:style w:type="paragraph" w:customStyle="1" w:styleId="FB8D8BE5DDA74C7996E744614C561CE4">
    <w:name w:val="FB8D8BE5DDA74C7996E744614C561CE4"/>
    <w:rsid w:val="0052108C"/>
    <w:pPr>
      <w:widowControl w:val="0"/>
      <w:wordWrap w:val="0"/>
      <w:autoSpaceDE w:val="0"/>
      <w:autoSpaceDN w:val="0"/>
    </w:pPr>
  </w:style>
  <w:style w:type="paragraph" w:customStyle="1" w:styleId="C6E7F9B25E934D139759484B4C8A23A9">
    <w:name w:val="C6E7F9B25E934D139759484B4C8A23A9"/>
    <w:rsid w:val="0052108C"/>
    <w:pPr>
      <w:widowControl w:val="0"/>
      <w:wordWrap w:val="0"/>
      <w:autoSpaceDE w:val="0"/>
      <w:autoSpaceDN w:val="0"/>
    </w:pPr>
  </w:style>
  <w:style w:type="paragraph" w:customStyle="1" w:styleId="313F0AAC81E6449DA996B136088E1AF4">
    <w:name w:val="313F0AAC81E6449DA996B136088E1AF4"/>
    <w:rsid w:val="0052108C"/>
    <w:pPr>
      <w:widowControl w:val="0"/>
      <w:wordWrap w:val="0"/>
      <w:autoSpaceDE w:val="0"/>
      <w:autoSpaceDN w:val="0"/>
    </w:pPr>
  </w:style>
  <w:style w:type="paragraph" w:customStyle="1" w:styleId="95412F12745A4F2488D9E4CB1A8B227F">
    <w:name w:val="95412F12745A4F2488D9E4CB1A8B227F"/>
    <w:rsid w:val="0052108C"/>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13</Pages>
  <Words>1908</Words>
  <Characters>10880</Characters>
  <Application>Microsoft Office Word</Application>
  <DocSecurity>0</DocSecurity>
  <Lines>90</Lines>
  <Paragraphs>25</Paragraphs>
  <ScaleCrop>false</ScaleCrop>
  <HeadingPairs>
    <vt:vector size="2" baseType="variant">
      <vt:variant>
        <vt:lpstr>제목</vt:lpstr>
      </vt:variant>
      <vt:variant>
        <vt:i4>1</vt:i4>
      </vt:variant>
    </vt:vector>
  </HeadingPairs>
  <TitlesOfParts>
    <vt:vector size="1" baseType="lpstr">
      <vt:lpstr>B: Basic Laboratory (Digital Logic)</vt:lpstr>
    </vt:vector>
  </TitlesOfParts>
  <Company>INHA university</Company>
  <LinksUpToDate>false</LinksUpToDate>
  <CharactersWithSpaces>12763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 Basic Laboratory (Digital Logic)</dc:title>
  <dc:creator>hhlee</dc:creator>
  <cp:lastModifiedBy>hhlee</cp:lastModifiedBy>
  <cp:revision>10</cp:revision>
  <cp:lastPrinted>2016-08-26T02:11:00Z</cp:lastPrinted>
  <dcterms:created xsi:type="dcterms:W3CDTF">2015-03-31T12:44:00Z</dcterms:created>
  <dcterms:modified xsi:type="dcterms:W3CDTF">2017-04-04T10:08:00Z</dcterms:modified>
</cp:coreProperties>
</file>