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rPr/>
      </w:pPr>
      <w:r w:rsidDel="00000000" w:rsidR="00000000" w:rsidRPr="00000000">
        <w:rPr>
          <w:rtl w:val="0"/>
        </w:rPr>
      </w:r>
    </w:p>
    <w:p w:rsidR="00000000" w:rsidDel="00000000" w:rsidP="00000000" w:rsidRDefault="00000000" w:rsidRPr="00000000" w14:paraId="00000002">
      <w:pPr>
        <w:pStyle w:val="Title"/>
        <w:keepNext w:val="0"/>
        <w:keepLines w:val="0"/>
        <w:rPr/>
      </w:pPr>
      <w:r w:rsidDel="00000000" w:rsidR="00000000" w:rsidRPr="00000000">
        <w:rPr>
          <w:rtl w:val="0"/>
        </w:rPr>
      </w:r>
    </w:p>
    <w:p w:rsidR="00000000" w:rsidDel="00000000" w:rsidP="00000000" w:rsidRDefault="00000000" w:rsidRPr="00000000" w14:paraId="00000003">
      <w:pPr>
        <w:pStyle w:val="Title"/>
        <w:keepNext w:val="0"/>
        <w:keepLines w:val="0"/>
        <w:rPr/>
      </w:pPr>
      <w:r w:rsidDel="00000000" w:rsidR="00000000" w:rsidRPr="00000000">
        <w:rPr>
          <w:rtl w:val="0"/>
        </w:rPr>
      </w:r>
    </w:p>
    <w:p w:rsidR="00000000" w:rsidDel="00000000" w:rsidP="00000000" w:rsidRDefault="00000000" w:rsidRPr="00000000" w14:paraId="00000004">
      <w:pPr>
        <w:pStyle w:val="Title"/>
        <w:keepNext w:val="0"/>
        <w:keepLines w:val="0"/>
        <w:rPr/>
      </w:pPr>
      <w:r w:rsidDel="00000000" w:rsidR="00000000" w:rsidRPr="00000000">
        <w:rPr>
          <w:rtl w:val="0"/>
        </w:rPr>
      </w:r>
    </w:p>
    <w:p w:rsidR="00000000" w:rsidDel="00000000" w:rsidP="00000000" w:rsidRDefault="00000000" w:rsidRPr="00000000" w14:paraId="00000005">
      <w:pPr>
        <w:pStyle w:val="Title"/>
        <w:keepNext w:val="0"/>
        <w:keepLines w:val="0"/>
        <w:rPr/>
      </w:pPr>
      <w:r w:rsidDel="00000000" w:rsidR="00000000" w:rsidRPr="00000000">
        <w:rPr>
          <w:rtl w:val="0"/>
        </w:rPr>
      </w:r>
    </w:p>
    <w:p w:rsidR="00000000" w:rsidDel="00000000" w:rsidP="00000000" w:rsidRDefault="00000000" w:rsidRPr="00000000" w14:paraId="00000006">
      <w:pPr>
        <w:pStyle w:val="Title"/>
        <w:keepNext w:val="0"/>
        <w:keepLines w:val="0"/>
        <w:rPr/>
      </w:pPr>
      <w:r w:rsidDel="00000000" w:rsidR="00000000" w:rsidRPr="00000000">
        <w:rPr>
          <w:rtl w:val="0"/>
        </w:rPr>
      </w:r>
    </w:p>
    <w:p w:rsidR="00000000" w:rsidDel="00000000" w:rsidP="00000000" w:rsidRDefault="00000000" w:rsidRPr="00000000" w14:paraId="00000007">
      <w:pPr>
        <w:pStyle w:val="Title"/>
        <w:keepNext w:val="0"/>
        <w:keepLines w:val="0"/>
        <w:rPr/>
      </w:pPr>
      <w:r w:rsidDel="00000000" w:rsidR="00000000" w:rsidRPr="00000000">
        <w:rPr>
          <w:rtl w:val="0"/>
        </w:rPr>
        <w:t xml:space="preserve">Rockstone Interactive Dashboard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z w:val="36"/>
          <w:szCs w:val="36"/>
          <w:rtl w:val="0"/>
        </w:rPr>
        <w:t xml:space="preserve">Project Plan – Version 1.0</w:t>
      </w: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Iona Pitt, Kyle Roberts, Danny Agha, Josh Clarke, Luke Wood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COM617 – Industrial Consulting Project</w:t>
      </w:r>
    </w:p>
    <w:p w:rsidR="00000000" w:rsidDel="00000000" w:rsidP="00000000" w:rsidRDefault="00000000" w:rsidRPr="00000000" w14:paraId="00000011">
      <w:pPr>
        <w:rPr/>
      </w:pPr>
      <w:r w:rsidDel="00000000" w:rsidR="00000000" w:rsidRPr="00000000">
        <w:rPr>
          <w:rtl w:val="0"/>
        </w:rPr>
        <w:t xml:space="preserve">19/02/2024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gjdgxs" w:id="0"/>
      <w:bookmarkEnd w:id="0"/>
      <w:r w:rsidDel="00000000" w:rsidR="00000000" w:rsidRPr="00000000">
        <w:rPr>
          <w:rtl w:val="0"/>
        </w:rPr>
        <w:t xml:space="preserve">Administration page</w:t>
      </w:r>
    </w:p>
    <w:tbl>
      <w:tblPr>
        <w:tblStyle w:val="Table1"/>
        <w:tblW w:w="8190.0" w:type="dxa"/>
        <w:jc w:val="left"/>
        <w:tblInd w:w="570.0" w:type="dxa"/>
        <w:tblLayout w:type="fixed"/>
        <w:tblLook w:val="0000"/>
      </w:tblPr>
      <w:tblGrid>
        <w:gridCol w:w="3967"/>
        <w:gridCol w:w="4223"/>
        <w:tblGridChange w:id="0">
          <w:tblGrid>
            <w:gridCol w:w="3967"/>
            <w:gridCol w:w="4223"/>
          </w:tblGrid>
        </w:tblGridChange>
      </w:tblGrid>
      <w:tr>
        <w:trPr>
          <w:cantSplit w:val="0"/>
          <w:tblHeader w:val="0"/>
        </w:trPr>
        <w:tc>
          <w:tcPr>
            <w:tcBorders>
              <w:top w:color="000000" w:space="0" w:sz="12"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before="60" w:lineRule="auto"/>
              <w:rPr>
                <w:b w:val="1"/>
                <w:color w:val="000000"/>
                <w:sz w:val="20"/>
                <w:szCs w:val="20"/>
              </w:rPr>
            </w:pPr>
            <w:r w:rsidDel="00000000" w:rsidR="00000000" w:rsidRPr="00000000">
              <w:rPr>
                <w:b w:val="1"/>
                <w:color w:val="000000"/>
                <w:sz w:val="20"/>
                <w:szCs w:val="20"/>
                <w:rtl w:val="0"/>
              </w:rPr>
              <w:t xml:space="preserve">Customer Information</w:t>
            </w:r>
          </w:p>
        </w:tc>
        <w:tc>
          <w:tcPr>
            <w:tcBorders>
              <w:top w:color="000000" w:space="0" w:sz="12"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60" w:before="60" w:lineRule="auto"/>
              <w:rPr>
                <w:b w:val="1"/>
                <w:color w:val="000000"/>
                <w:sz w:val="20"/>
                <w:szCs w:val="20"/>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Project title</w:t>
            </w:r>
          </w:p>
        </w:tc>
        <w:tc>
          <w:tcPr>
            <w:tcBorders>
              <w:top w:color="000000" w:space="0" w:sz="4" w:val="single"/>
              <w:bottom w:color="000000"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Rockstone Interactive Dashboard</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Customer Organisation</w:t>
            </w:r>
          </w:p>
        </w:tc>
        <w:tc>
          <w:tcPr>
            <w:tcBorders>
              <w:top w:color="000000" w:space="0" w:sz="4" w:val="single"/>
              <w:bottom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Rockstone Data</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Customer contact</w:t>
            </w:r>
          </w:p>
        </w:tc>
        <w:tc>
          <w:tcPr>
            <w:tcBorders>
              <w:top w:color="000000" w:space="0" w:sz="4" w:val="single"/>
              <w:bottom w:color="000000"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Nick Thorne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Date due</w:t>
            </w:r>
          </w:p>
        </w:tc>
        <w:tc>
          <w:tcPr>
            <w:tcBorders>
              <w:top w:color="000000" w:space="0" w:sz="4" w:val="single"/>
              <w:bottom w:color="000000"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17/05/2024</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rtl w:val="0"/>
        </w:rPr>
      </w:r>
    </w:p>
    <w:tbl>
      <w:tblPr>
        <w:tblStyle w:val="Table2"/>
        <w:tblW w:w="8220.000000000002" w:type="dxa"/>
        <w:jc w:val="left"/>
        <w:tblInd w:w="533.0" w:type="dxa"/>
        <w:tblLayout w:type="fixed"/>
        <w:tblLook w:val="0000"/>
      </w:tblPr>
      <w:tblGrid>
        <w:gridCol w:w="2588"/>
        <w:gridCol w:w="2816"/>
        <w:gridCol w:w="2816"/>
        <w:tblGridChange w:id="0">
          <w:tblGrid>
            <w:gridCol w:w="2588"/>
            <w:gridCol w:w="2816"/>
            <w:gridCol w:w="2816"/>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60" w:before="60" w:lineRule="auto"/>
              <w:rPr>
                <w:b w:val="1"/>
                <w:color w:val="000000"/>
                <w:sz w:val="20"/>
                <w:szCs w:val="20"/>
              </w:rPr>
            </w:pPr>
            <w:r w:rsidDel="00000000" w:rsidR="00000000" w:rsidRPr="00000000">
              <w:rPr>
                <w:b w:val="1"/>
                <w:color w:val="000000"/>
                <w:sz w:val="20"/>
                <w:szCs w:val="20"/>
                <w:rtl w:val="0"/>
              </w:rPr>
              <w:t xml:space="preserve">Principal authors</w:t>
            </w:r>
          </w:p>
        </w:tc>
        <w:tc>
          <w:tcPr>
            <w:tcBorders>
              <w:top w:color="000000" w:space="0" w:sz="12" w:val="single"/>
              <w:bottom w:color="000000" w:space="0" w:sz="12"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60" w:before="60" w:lineRule="auto"/>
              <w:rPr>
                <w:b w:val="1"/>
                <w:color w:val="000000"/>
                <w:sz w:val="20"/>
                <w:szCs w:val="20"/>
              </w:rPr>
            </w:pP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60" w:before="60" w:lineRule="auto"/>
              <w:rPr>
                <w:b w:val="1"/>
                <w:color w:val="000000"/>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Iona Pitt</w:t>
            </w:r>
          </w:p>
        </w:tc>
        <w:tc>
          <w:tcPr>
            <w:tcBorders>
              <w:bottom w:color="000000"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6pitti03@solent.ac.uk</w:t>
            </w:r>
          </w:p>
        </w:tc>
        <w:tc>
          <w:tcPr>
            <w:tcBorders>
              <w:bottom w:color="000000"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sz w:val="20"/>
                <w:szCs w:val="20"/>
                <w:rtl w:val="0"/>
              </w:rPr>
              <w:t xml:space="preserve">Product Owner / Developer</w:t>
            </w:r>
            <w:r w:rsidDel="00000000" w:rsidR="00000000" w:rsidRPr="00000000">
              <w:rPr>
                <w:rtl w:val="0"/>
              </w:rPr>
            </w:r>
          </w:p>
        </w:tc>
      </w:tr>
      <w:tr>
        <w:trPr>
          <w:cantSplit w:val="0"/>
          <w:trHeight w:val="244" w:hRule="atLeast"/>
          <w:tblHeader w:val="0"/>
        </w:trPr>
        <w:tc>
          <w:tcPr>
            <w:tcBorders>
              <w:top w:color="000000" w:space="0" w:sz="4" w:val="single"/>
              <w:bottom w:color="000000"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Kyle Roberts</w:t>
            </w:r>
          </w:p>
        </w:tc>
        <w:tc>
          <w:tcPr>
            <w:tcBorders>
              <w:top w:color="000000" w:space="0" w:sz="4" w:val="single"/>
              <w:bottom w:color="000000"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6robek81@solent.ac.uk</w:t>
            </w:r>
          </w:p>
        </w:tc>
        <w:tc>
          <w:tcPr>
            <w:tcBorders>
              <w:top w:color="000000" w:space="0" w:sz="4" w:val="single"/>
              <w:bottom w:color="000000"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sz w:val="20"/>
                <w:szCs w:val="20"/>
                <w:rtl w:val="0"/>
              </w:rPr>
              <w:t xml:space="preserve">Developer</w:t>
            </w:r>
            <w:r w:rsidDel="00000000" w:rsidR="00000000" w:rsidRPr="00000000">
              <w:rPr>
                <w:rtl w:val="0"/>
              </w:rPr>
            </w:r>
          </w:p>
        </w:tc>
      </w:tr>
      <w:tr>
        <w:trPr>
          <w:cantSplit w:val="0"/>
          <w:trHeight w:val="306" w:hRule="atLeast"/>
          <w:tblHeader w:val="0"/>
        </w:trPr>
        <w:tc>
          <w:tcPr>
            <w:tcBorders>
              <w:top w:color="000000" w:space="0" w:sz="4" w:val="single"/>
              <w:bottom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Danny Agha</w:t>
            </w:r>
          </w:p>
        </w:tc>
        <w:tc>
          <w:tcPr>
            <w:tcBorders>
              <w:top w:color="000000" w:space="0" w:sz="4" w:val="single"/>
              <w:bottom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5aghad30@solent.ac.uk</w:t>
            </w:r>
          </w:p>
        </w:tc>
        <w:tc>
          <w:tcPr>
            <w:tcBorders>
              <w:top w:color="000000" w:space="0" w:sz="4" w:val="single"/>
              <w:bottom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sz w:val="20"/>
                <w:szCs w:val="20"/>
                <w:rtl w:val="0"/>
              </w:rPr>
              <w:t xml:space="preserve">Developer</w:t>
            </w:r>
            <w:r w:rsidDel="00000000" w:rsidR="00000000" w:rsidRPr="00000000">
              <w:rPr>
                <w:rtl w:val="0"/>
              </w:rPr>
            </w:r>
          </w:p>
        </w:tc>
      </w:tr>
      <w:tr>
        <w:trPr>
          <w:cantSplit w:val="0"/>
          <w:trHeight w:val="306" w:hRule="atLeast"/>
          <w:tblHeader w:val="0"/>
        </w:trPr>
        <w:tc>
          <w:tcPr>
            <w:tcBorders>
              <w:top w:color="000000" w:space="0" w:sz="4" w:val="single"/>
              <w:bottom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Josh Clarke</w:t>
            </w:r>
          </w:p>
        </w:tc>
        <w:tc>
          <w:tcPr>
            <w:tcBorders>
              <w:top w:color="000000" w:space="0" w:sz="4" w:val="single"/>
              <w:bottom w:color="000000"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5clarj31@solent.ac.uk</w:t>
            </w:r>
          </w:p>
        </w:tc>
        <w:tc>
          <w:tcPr>
            <w:tcBorders>
              <w:top w:color="000000" w:space="0" w:sz="4" w:val="single"/>
              <w:bottom w:color="000000" w:space="0" w:sz="4"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sz w:val="20"/>
                <w:szCs w:val="20"/>
                <w:rtl w:val="0"/>
              </w:rPr>
              <w:t xml:space="preserve">Scrum Master / Developer</w:t>
            </w:r>
            <w:r w:rsidDel="00000000" w:rsidR="00000000" w:rsidRPr="00000000">
              <w:rPr>
                <w:rtl w:val="0"/>
              </w:rPr>
            </w:r>
          </w:p>
        </w:tc>
      </w:tr>
      <w:tr>
        <w:trPr>
          <w:cantSplit w:val="0"/>
          <w:trHeight w:val="306" w:hRule="atLeast"/>
          <w:tblHeader w:val="0"/>
        </w:trPr>
        <w:tc>
          <w:tcPr>
            <w:tcBorders>
              <w:top w:color="000000" w:space="0" w:sz="4" w:val="single"/>
              <w:bottom w:color="000000"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Luke Wood</w:t>
            </w:r>
          </w:p>
        </w:tc>
        <w:tc>
          <w:tcPr>
            <w:tcBorders>
              <w:top w:color="000000" w:space="0" w:sz="4" w:val="single"/>
              <w:bottom w:color="000000"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5woodl59@solent.ac.uk</w:t>
            </w:r>
          </w:p>
        </w:tc>
        <w:tc>
          <w:tcPr>
            <w:tcBorders>
              <w:top w:color="000000" w:space="0" w:sz="4" w:val="single"/>
              <w:bottom w:color="000000"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sz w:val="20"/>
                <w:szCs w:val="20"/>
                <w:rtl w:val="0"/>
              </w:rPr>
              <w:t xml:space="preserve">Head of Stakeholder Communications / Developer</w:t>
            </w:r>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rtl w:val="0"/>
        </w:rPr>
      </w:r>
    </w:p>
    <w:tbl>
      <w:tblPr>
        <w:tblStyle w:val="Table3"/>
        <w:tblW w:w="8217.0" w:type="dxa"/>
        <w:jc w:val="left"/>
        <w:tblInd w:w="548.0" w:type="dxa"/>
        <w:tblBorders>
          <w:insideV w:color="000000" w:space="0" w:sz="4" w:val="single"/>
        </w:tblBorders>
        <w:tblLayout w:type="fixed"/>
        <w:tblLook w:val="0000"/>
      </w:tblPr>
      <w:tblGrid>
        <w:gridCol w:w="1312"/>
        <w:gridCol w:w="1373"/>
        <w:gridCol w:w="2766"/>
        <w:gridCol w:w="2766"/>
        <w:tblGridChange w:id="0">
          <w:tblGrid>
            <w:gridCol w:w="1312"/>
            <w:gridCol w:w="1373"/>
            <w:gridCol w:w="2766"/>
            <w:gridCol w:w="2766"/>
          </w:tblGrid>
        </w:tblGridChange>
      </w:tblGrid>
      <w:tr>
        <w:trPr>
          <w:cantSplit w:val="1"/>
          <w:tblHeader w:val="1"/>
        </w:trPr>
        <w:tc>
          <w:tcPr>
            <w:gridSpan w:val="3"/>
            <w:tcBorders>
              <w:top w:color="000000" w:space="0" w:sz="12" w:val="single"/>
              <w:bottom w:color="000000" w:space="0" w:sz="12"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60" w:before="60" w:lineRule="auto"/>
              <w:rPr>
                <w:b w:val="1"/>
                <w:color w:val="000000"/>
                <w:sz w:val="20"/>
                <w:szCs w:val="20"/>
              </w:rPr>
            </w:pPr>
            <w:r w:rsidDel="00000000" w:rsidR="00000000" w:rsidRPr="00000000">
              <w:rPr>
                <w:b w:val="1"/>
                <w:color w:val="000000"/>
                <w:sz w:val="20"/>
                <w:szCs w:val="20"/>
                <w:rtl w:val="0"/>
              </w:rPr>
              <w:t xml:space="preserve">Record of changes</w:t>
            </w:r>
          </w:p>
        </w:tc>
        <w:tc>
          <w:tcPr>
            <w:tcBorders>
              <w:top w:color="000000" w:space="0" w:sz="12" w:val="single"/>
              <w:bottom w:color="000000" w:space="0" w:sz="12" w:val="single"/>
            </w:tcBorders>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76" w:lineRule="auto"/>
              <w:rPr>
                <w:b w:val="1"/>
                <w:color w:val="000000"/>
                <w:sz w:val="20"/>
                <w:szCs w:val="20"/>
              </w:rPr>
            </w:pPr>
            <w:r w:rsidDel="00000000" w:rsidR="00000000" w:rsidRPr="00000000">
              <w:rPr>
                <w:rtl w:val="0"/>
              </w:rPr>
            </w:r>
          </w:p>
        </w:tc>
      </w:tr>
      <w:tr>
        <w:trPr>
          <w:cantSplit w:val="0"/>
          <w:tblHeader w:val="1"/>
        </w:trPr>
        <w:tc>
          <w:tcPr>
            <w:tcBorders>
              <w:top w:color="000000" w:space="0" w:sz="0" w:val="nil"/>
              <w:bottom w:color="000000" w:space="0" w:sz="4" w:val="single"/>
              <w:right w:color="000000" w:space="0" w:sz="0" w:val="nil"/>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Issue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Date</w:t>
            </w:r>
          </w:p>
        </w:tc>
        <w:tc>
          <w:tcPr>
            <w:tcBorders>
              <w:top w:color="000000" w:space="0" w:sz="0" w:val="nil"/>
              <w:left w:color="000000" w:space="0" w:sz="0" w:val="nil"/>
              <w:bottom w:color="000000" w:space="0" w:sz="4"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Detail of Changes</w:t>
            </w:r>
          </w:p>
        </w:tc>
        <w:tc>
          <w:tcPr>
            <w:tcBorders>
              <w:top w:color="000000" w:space="0" w:sz="0" w:val="nil"/>
              <w:left w:color="000000" w:space="0" w:sz="0" w:val="nil"/>
              <w:bottom w:color="000000"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sz w:val="20"/>
                <w:szCs w:val="20"/>
                <w:rtl w:val="0"/>
              </w:rPr>
              <w:t xml:space="preserve">Changes Made By</w:t>
            </w:r>
            <w:r w:rsidDel="00000000" w:rsidR="00000000" w:rsidRPr="00000000">
              <w:rPr>
                <w:rtl w:val="0"/>
              </w:rPr>
            </w:r>
          </w:p>
        </w:tc>
      </w:tr>
      <w:tr>
        <w:trPr>
          <w:cantSplit w:val="0"/>
          <w:tblHeader w:val="1"/>
        </w:trPr>
        <w:tc>
          <w:tcPr>
            <w:tcBorders>
              <w:top w:color="000000" w:space="0" w:sz="4" w:val="single"/>
              <w:bottom w:color="000000" w:space="0" w:sz="4" w:val="single"/>
              <w:right w:color="000000" w:space="0" w:sz="0" w:val="nil"/>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1.0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19/02/2024</w:t>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color w:val="000000"/>
                <w:sz w:val="20"/>
                <w:szCs w:val="20"/>
                <w:rtl w:val="0"/>
              </w:rPr>
              <w:t xml:space="preserve">Document created</w:t>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sz w:val="20"/>
                <w:szCs w:val="20"/>
                <w:rtl w:val="0"/>
              </w:rPr>
              <w:t xml:space="preserve">Iona Pitt</w:t>
            </w:r>
            <w:r w:rsidDel="00000000" w:rsidR="00000000" w:rsidRPr="00000000">
              <w:rPr>
                <w:rtl w:val="0"/>
              </w:rPr>
            </w:r>
          </w:p>
        </w:tc>
      </w:tr>
      <w:tr>
        <w:trPr>
          <w:cantSplit w:val="0"/>
          <w:tblHeader w:val="1"/>
        </w:trPr>
        <w:tc>
          <w:tcPr>
            <w:tcBorders>
              <w:top w:color="000000" w:space="0" w:sz="4" w:val="single"/>
              <w:bottom w:color="000000" w:space="0" w:sz="4" w:val="single"/>
              <w:right w:color="000000" w:space="0" w:sz="0" w:val="nil"/>
            </w:tcBorders>
          </w:tcPr>
          <w:p w:rsidR="00000000" w:rsidDel="00000000" w:rsidP="00000000" w:rsidRDefault="00000000" w:rsidRPr="00000000" w14:paraId="00000050">
            <w:pPr>
              <w:spacing w:after="60" w:before="60" w:lineRule="auto"/>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1">
            <w:pPr>
              <w:spacing w:after="60" w:before="60" w:lineRule="auto"/>
              <w:rPr>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2">
            <w:pPr>
              <w:spacing w:after="60" w:before="60" w:lineRule="auto"/>
              <w:rPr>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3">
            <w:pPr>
              <w:spacing w:after="60" w:before="60" w:lineRule="auto"/>
              <w:rPr>
                <w:sz w:val="20"/>
                <w:szCs w:val="20"/>
              </w:rPr>
            </w:pPr>
            <w:r w:rsidDel="00000000" w:rsidR="00000000" w:rsidRPr="00000000">
              <w:rPr>
                <w:rtl w:val="0"/>
              </w:rPr>
            </w:r>
          </w:p>
        </w:tc>
      </w:tr>
      <w:tr>
        <w:trPr>
          <w:cantSplit w:val="0"/>
          <w:tblHeader w:val="1"/>
        </w:trPr>
        <w:tc>
          <w:tcPr>
            <w:tcBorders>
              <w:top w:color="000000" w:space="0" w:sz="4" w:val="single"/>
              <w:bottom w:color="000000" w:space="0" w:sz="4" w:val="single"/>
              <w:right w:color="000000" w:space="0" w:sz="0" w:val="nil"/>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r>
      <w:tr>
        <w:trPr>
          <w:cantSplit w:val="0"/>
          <w:tblHeader w:val="1"/>
        </w:trPr>
        <w:tc>
          <w:tcPr>
            <w:tcBorders>
              <w:top w:color="000000" w:space="0" w:sz="4" w:val="single"/>
              <w:bottom w:color="000000" w:space="0" w:sz="4" w:val="single"/>
              <w:right w:color="000000" w:space="0" w:sz="0" w:val="nil"/>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r>
      <w:tr>
        <w:trPr>
          <w:cantSplit w:val="0"/>
          <w:tblHeader w:val="1"/>
        </w:trPr>
        <w:tc>
          <w:tcPr>
            <w:tcBorders>
              <w:top w:color="000000" w:space="0" w:sz="4" w:val="single"/>
              <w:bottom w:color="000000" w:space="0" w:sz="4" w:val="single"/>
              <w:right w:color="000000" w:space="0" w:sz="0" w:val="nil"/>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heading=h.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Administration page</w:t>
              <w:tab/>
              <w:t xml:space="preserve">2</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Purpose of the Plan</w:t>
              <w:tab/>
              <w:t xml:space="preserve">4</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Scope and Timeline of the Project</w:t>
              <w:tab/>
              <w:t xml:space="preserve">4</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Project Standards</w:t>
              <w:tab/>
              <w:t xml:space="preserve">5</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Project Directory Structure</w:t>
              <w:tab/>
              <w:t xml:space="preserve">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Roles and Responsibilities</w:t>
              <w:tab/>
              <w:t xml:space="preserve">6</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Stakeholders</w:t>
              <w:tab/>
              <w:t xml:space="preserve">6</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Team Members</w:t>
              <w:tab/>
              <w:t xml:space="preserve">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Timescales</w:t>
              <w:tab/>
              <w:t xml:space="preserve">8</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Deliverables</w:t>
              <w:tab/>
              <w:t xml:space="preserve">8</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Documentation</w:t>
              <w:tab/>
              <w:t xml:space="preserve">9</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3 Project Planning</w:t>
              <w:tab/>
              <w:t xml:space="preserve">10</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Project Board</w:t>
              <w:tab/>
              <w:t xml:space="preserve">10</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Project Monitoring, Control and Problem Reporting</w:t>
              <w:tab/>
              <w:t xml:space="preserve">10</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4 Technical Plan</w:t>
              <w:tab/>
              <w:t xml:space="preserve">11</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Lifecycle</w:t>
              <w:tab/>
              <w:t xml:space="preserve">11</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Languages</w:t>
              <w:tab/>
              <w:t xml:space="preserve">11</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Tools</w:t>
              <w:tab/>
              <w:t xml:space="preserve">11</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4.5.1 Development and Target Environments</w:t>
              <w:tab/>
              <w:t xml:space="preserve">12</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5 Quality Plan</w:t>
              <w:tab/>
              <w:t xml:space="preserve">13</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 Reviews and Inspections</w:t>
              <w:tab/>
              <w:t xml:space="preserve">13</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 Testing</w:t>
              <w:tab/>
              <w:t xml:space="preserve">13</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 Lessons Learned</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1fob9te" w:id="2"/>
      <w:bookmarkEnd w:id="2"/>
      <w:r w:rsidDel="00000000" w:rsidR="00000000" w:rsidRPr="00000000">
        <w:rPr>
          <w:rtl w:val="0"/>
        </w:rPr>
        <w:t xml:space="preserve">1</w:t>
        <w:tab/>
        <w:t xml:space="preserve">Introduction</w:t>
      </w:r>
    </w:p>
    <w:p w:rsidR="00000000" w:rsidDel="00000000" w:rsidP="00000000" w:rsidRDefault="00000000" w:rsidRPr="00000000" w14:paraId="00000091">
      <w:pPr>
        <w:pStyle w:val="Heading2"/>
        <w:rPr/>
      </w:pPr>
      <w:bookmarkStart w:colFirst="0" w:colLast="0" w:name="_heading=h.3znysh7" w:id="3"/>
      <w:bookmarkEnd w:id="3"/>
      <w:r w:rsidDel="00000000" w:rsidR="00000000" w:rsidRPr="00000000">
        <w:rPr>
          <w:rtl w:val="0"/>
        </w:rPr>
        <w:t xml:space="preserve">1.1</w:t>
        <w:tab/>
        <w:t xml:space="preserve">Purpose of the Plan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project plan highlights the overall scope and timeline of the project, alongside the roles and responsibilities of the team and an overview of the project stakeholders. The plan also includes the flow of the project from start to end, to make sure our work is as realistic as possible in terms of time and quality assurance.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heading=h.2et92p0" w:id="4"/>
      <w:bookmarkEnd w:id="4"/>
      <w:r w:rsidDel="00000000" w:rsidR="00000000" w:rsidRPr="00000000">
        <w:rPr>
          <w:rtl w:val="0"/>
        </w:rPr>
        <w:t xml:space="preserve">1.2</w:t>
        <w:tab/>
        <w:t xml:space="preserve">Scope and Timeline of the Project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system will be a Dashboard web application hosted on Docker containers, featuring a line plot depicting comparison data from ClickHouseDB. Our group will design, develop, test and deploy the software according to the requested requirements supplied by the project sponsor, Rockstone Data.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work will be divided into three sprints, between 22nd January and 17th May 2024, with the first sprint over three weeks, the second over four, and the third over eight.  The requirements and project plan will be drafted in the first sprint, including role and task allocation.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the second sprint, the team shall provide a working Proof of Concept, application design documentation, a test plan, and a supporting presentation to the project sponsor and course tutor. Lastly, in the third sprint, the team will conclude development and deploy the software. They will have a stand-up meeting once a week where the team will discuss project progress and any blockers.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Our group must produce a Project Initiation Document defining the project stages and the work that needs to be done.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heading=h.tyjcwt" w:id="5"/>
      <w:bookmarkEnd w:id="5"/>
      <w:r w:rsidDel="00000000" w:rsidR="00000000" w:rsidRPr="00000000">
        <w:rPr>
          <w:rtl w:val="0"/>
        </w:rPr>
        <w:t xml:space="preserve">1.3</w:t>
        <w:tab/>
        <w:t xml:space="preserve">Project Standards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All project standards are highlighted in the Project Standards document. The document includes best practices for software development, including coding and naming conventions, formatting documentation, and the steps to perform project quality checks through the Joel Test.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heading=h.3dy6vkm" w:id="6"/>
      <w:bookmarkEnd w:id="6"/>
      <w:r w:rsidDel="00000000" w:rsidR="00000000" w:rsidRPr="00000000">
        <w:rPr>
          <w:rtl w:val="0"/>
        </w:rPr>
        <w:t xml:space="preserve">1.4</w:t>
        <w:tab/>
        <w:t xml:space="preserve">Project Directory Structure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Cambria" w:cs="Cambria" w:eastAsia="Cambria" w:hAnsi="Cambria"/>
        </w:rPr>
      </w:pPr>
      <w:r w:rsidDel="00000000" w:rsidR="00000000" w:rsidRPr="00000000">
        <w:rPr>
          <w:rtl w:val="0"/>
        </w:rPr>
        <w:t xml:space="preserve">All documentation must be uploaded to the </w:t>
      </w:r>
      <w:r w:rsidDel="00000000" w:rsidR="00000000" w:rsidRPr="00000000">
        <w:rPr>
          <w:rFonts w:ascii="Consolas" w:cs="Consolas" w:eastAsia="Consolas" w:hAnsi="Consolas"/>
          <w:rtl w:val="0"/>
        </w:rPr>
        <w:t xml:space="preserve">docs</w:t>
      </w:r>
      <w:r w:rsidDel="00000000" w:rsidR="00000000" w:rsidRPr="00000000">
        <w:rPr>
          <w:rFonts w:ascii="Cambria" w:cs="Cambria" w:eastAsia="Cambria" w:hAnsi="Cambria"/>
          <w:rtl w:val="0"/>
        </w:rPr>
        <w:t xml:space="preserve"> directory in the GitHub repository, and each file must have its own dedicated page on the </w:t>
      </w:r>
      <w:r w:rsidDel="00000000" w:rsidR="00000000" w:rsidRPr="00000000">
        <w:rPr>
          <w:rFonts w:ascii="Consolas" w:cs="Consolas" w:eastAsia="Consolas" w:hAnsi="Consolas"/>
          <w:rtl w:val="0"/>
        </w:rPr>
        <w:t xml:space="preserve">db_bench</w:t>
      </w:r>
      <w:r w:rsidDel="00000000" w:rsidR="00000000" w:rsidRPr="00000000">
        <w:rPr>
          <w:rFonts w:ascii="Cambria" w:cs="Cambria" w:eastAsia="Cambria" w:hAnsi="Cambria"/>
          <w:rtl w:val="0"/>
        </w:rPr>
        <w:t xml:space="preserve"> wiki.</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unit test file shall be placed in its own separate directory named </w:t>
      </w:r>
      <w:r w:rsidDel="00000000" w:rsidR="00000000" w:rsidRPr="00000000">
        <w:rPr>
          <w:rFonts w:ascii="Consolas" w:cs="Consolas" w:eastAsia="Consolas" w:hAnsi="Consolas"/>
          <w:rtl w:val="0"/>
        </w:rPr>
        <w:t xml:space="preserve">workflows</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Lastly, if there is more than one file used for the Streamlit GUI, they will be placed into their own separate directory also.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heading=h.1t3h5sf" w:id="7"/>
      <w:bookmarkEnd w:id="7"/>
      <w:r w:rsidDel="00000000" w:rsidR="00000000" w:rsidRPr="00000000">
        <w:rPr>
          <w:rtl w:val="0"/>
        </w:rPr>
        <w:t xml:space="preserve">2</w:t>
        <w:tab/>
        <w:t xml:space="preserve">Roles and Responsibilities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heading=h.4d34og8" w:id="8"/>
      <w:bookmarkEnd w:id="8"/>
      <w:r w:rsidDel="00000000" w:rsidR="00000000" w:rsidRPr="00000000">
        <w:rPr>
          <w:rtl w:val="0"/>
        </w:rPr>
        <w:t xml:space="preserve">2.1</w:t>
        <w:tab/>
        <w:t xml:space="preserve">Stakeholders</w:t>
      </w:r>
    </w:p>
    <w:p w:rsidR="00000000" w:rsidDel="00000000" w:rsidP="00000000" w:rsidRDefault="00000000" w:rsidRPr="00000000" w14:paraId="000000CD">
      <w:pPr>
        <w:rPr/>
      </w:pPr>
      <w:r w:rsidDel="00000000" w:rsidR="00000000" w:rsidRPr="00000000">
        <w:rPr>
          <w:rtl w:val="0"/>
        </w:rPr>
        <w:t xml:space="preserve">Below is a list of stakeholders in the project and their relevant details:</w:t>
      </w:r>
    </w:p>
    <w:p w:rsidR="00000000" w:rsidDel="00000000" w:rsidP="00000000" w:rsidRDefault="00000000" w:rsidRPr="00000000" w14:paraId="000000CE">
      <w:pPr>
        <w:rPr/>
      </w:pPr>
      <w:r w:rsidDel="00000000" w:rsidR="00000000" w:rsidRPr="00000000">
        <w:rPr>
          <w:rtl w:val="0"/>
        </w:rPr>
      </w:r>
    </w:p>
    <w:tbl>
      <w:tblPr>
        <w:tblStyle w:val="Table4"/>
        <w:tblW w:w="1111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3120"/>
        <w:gridCol w:w="3945"/>
        <w:tblGridChange w:id="0">
          <w:tblGrid>
            <w:gridCol w:w="4050"/>
            <w:gridCol w:w="3120"/>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Stakeholder Name</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jc w:val="center"/>
              <w:rPr/>
            </w:pPr>
            <w:r w:rsidDel="00000000" w:rsidR="00000000" w:rsidRPr="00000000">
              <w:rPr>
                <w:b w:val="1"/>
                <w:rtl w:val="0"/>
              </w:rPr>
              <w:t xml:space="preserve">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Project Sponsor</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Nick Thorne</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Director and Consultant Software Engineer at Rockstone Data</w:t>
            </w:r>
          </w:p>
          <w:p w:rsidR="00000000" w:rsidDel="00000000" w:rsidP="00000000" w:rsidRDefault="00000000" w:rsidRPr="00000000" w14:paraId="000000D5">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Primary contact for the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Support Tutor</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Martin Reid</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Lecturer and Apprenticeship Advisor at Solent University</w:t>
            </w:r>
          </w:p>
          <w:p w:rsidR="00000000" w:rsidDel="00000000" w:rsidP="00000000" w:rsidRDefault="00000000" w:rsidRPr="00000000" w14:paraId="000000D9">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Must be provided with project progress update after each Sprint</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heading=h.2s8eyo1" w:id="9"/>
      <w:bookmarkEnd w:id="9"/>
      <w:r w:rsidDel="00000000" w:rsidR="00000000" w:rsidRPr="00000000">
        <w:rPr>
          <w:rtl w:val="0"/>
        </w:rPr>
        <w:t xml:space="preserve">2.2</w:t>
        <w:tab/>
        <w:t xml:space="preserve">Team Members</w:t>
      </w:r>
    </w:p>
    <w:p w:rsidR="00000000" w:rsidDel="00000000" w:rsidP="00000000" w:rsidRDefault="00000000" w:rsidRPr="00000000" w14:paraId="000000E2">
      <w:pPr>
        <w:rPr/>
      </w:pPr>
      <w:r w:rsidDel="00000000" w:rsidR="00000000" w:rsidRPr="00000000">
        <w:rPr>
          <w:rtl w:val="0"/>
        </w:rPr>
        <w:t xml:space="preserve">Below is a list of team members in the project and their roles and responsibilities:</w:t>
      </w:r>
    </w:p>
    <w:p w:rsidR="00000000" w:rsidDel="00000000" w:rsidP="00000000" w:rsidRDefault="00000000" w:rsidRPr="00000000" w14:paraId="000000E3">
      <w:pPr>
        <w:rPr/>
      </w:pPr>
      <w:r w:rsidDel="00000000" w:rsidR="00000000" w:rsidRPr="00000000">
        <w:rPr>
          <w:rtl w:val="0"/>
        </w:rPr>
      </w:r>
    </w:p>
    <w:tbl>
      <w:tblPr>
        <w:tblStyle w:val="Table5"/>
        <w:tblW w:w="1111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3120"/>
        <w:gridCol w:w="3945"/>
        <w:tblGridChange w:id="0">
          <w:tblGrid>
            <w:gridCol w:w="4050"/>
            <w:gridCol w:w="3120"/>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Assigned Team Member</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jc w:val="center"/>
              <w:rPr/>
            </w:pPr>
            <w:r w:rsidDel="00000000" w:rsidR="00000000" w:rsidRPr="00000000">
              <w:rPr>
                <w:b w:val="1"/>
                <w:rtl w:val="0"/>
              </w:rPr>
              <w:t xml:space="preserve">Responsibilities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Iona Pitt</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Defining user stories</w:t>
            </w:r>
          </w:p>
          <w:p w:rsidR="00000000" w:rsidDel="00000000" w:rsidP="00000000" w:rsidRDefault="00000000" w:rsidRPr="00000000" w14:paraId="000000EA">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Creating/maintaining project backlog</w:t>
            </w:r>
          </w:p>
          <w:p w:rsidR="00000000" w:rsidDel="00000000" w:rsidP="00000000" w:rsidRDefault="00000000" w:rsidRPr="00000000" w14:paraId="000000EB">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Leading sprint review, retrospective and planning sessions</w:t>
            </w:r>
          </w:p>
          <w:p w:rsidR="00000000" w:rsidDel="00000000" w:rsidP="00000000" w:rsidRDefault="00000000" w:rsidRPr="00000000" w14:paraId="000000EC">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Monitoring the project’s performance and provide feedback</w:t>
            </w:r>
          </w:p>
          <w:p w:rsidR="00000000" w:rsidDel="00000000" w:rsidP="00000000" w:rsidRDefault="00000000" w:rsidRPr="00000000" w14:paraId="000000ED">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Managing the project vision and strategy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Scrum Master</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Josh Clarke</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Ensuring the agile process is followed correctly and conducts Scrum meetings</w:t>
            </w:r>
          </w:p>
          <w:p w:rsidR="00000000" w:rsidDel="00000000" w:rsidP="00000000" w:rsidRDefault="00000000" w:rsidRPr="00000000" w14:paraId="000000F1">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Leading the Weekly Standup</w:t>
            </w:r>
          </w:p>
          <w:p w:rsidR="00000000" w:rsidDel="00000000" w:rsidP="00000000" w:rsidRDefault="00000000" w:rsidRPr="00000000" w14:paraId="000000F2">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Removes any impediments that impacts the developers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Head of Stakeholder Communications</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Luke Wood</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Primary contact for communication with the stakeholder - sends all queries and updates to the stakeholder</w:t>
            </w:r>
          </w:p>
          <w:p w:rsidR="00000000" w:rsidDel="00000000" w:rsidP="00000000" w:rsidRDefault="00000000" w:rsidRPr="00000000" w14:paraId="000000F6">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Organising meetings with the stakeholder when required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Software Developer</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Iona Pitt, Josh Clarke, Luke Wood, Danny Agha, Kyle Roberts</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Writing software code that satisfies the requirements and adheres to best practices</w:t>
            </w:r>
          </w:p>
          <w:p w:rsidR="00000000" w:rsidDel="00000000" w:rsidP="00000000" w:rsidRDefault="00000000" w:rsidRPr="00000000" w14:paraId="000000FA">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Creating and maintaining project documentation</w:t>
            </w:r>
          </w:p>
          <w:p w:rsidR="00000000" w:rsidDel="00000000" w:rsidP="00000000" w:rsidRDefault="00000000" w:rsidRPr="00000000" w14:paraId="000000FB">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Testing software components</w:t>
            </w:r>
          </w:p>
          <w:p w:rsidR="00000000" w:rsidDel="00000000" w:rsidP="00000000" w:rsidRDefault="00000000" w:rsidRPr="00000000" w14:paraId="000000FC">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Training application users</w:t>
            </w:r>
          </w:p>
          <w:p w:rsidR="00000000" w:rsidDel="00000000" w:rsidP="00000000" w:rsidRDefault="00000000" w:rsidRPr="00000000" w14:paraId="000000FD">
            <w:pPr>
              <w:widowControl w:val="0"/>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Providing updates to the system or software when required</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heading=h.wfmvno33vja7" w:id="10"/>
      <w:bookmarkEnd w:id="10"/>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t xml:space="preserve">2.3</w:t>
        <w:tab/>
        <w:t xml:space="preserve">Timescales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project began on Monday 22</w:t>
      </w:r>
      <w:r w:rsidDel="00000000" w:rsidR="00000000" w:rsidRPr="00000000">
        <w:rPr>
          <w:vertAlign w:val="superscript"/>
          <w:rtl w:val="0"/>
        </w:rPr>
        <w:t xml:space="preserve">nd</w:t>
      </w:r>
      <w:r w:rsidDel="00000000" w:rsidR="00000000" w:rsidRPr="00000000">
        <w:rPr>
          <w:rtl w:val="0"/>
        </w:rPr>
        <w:t xml:space="preserve"> January 2024, and will end on Friday 17</w:t>
      </w:r>
      <w:r w:rsidDel="00000000" w:rsidR="00000000" w:rsidRPr="00000000">
        <w:rPr>
          <w:vertAlign w:val="superscript"/>
          <w:rtl w:val="0"/>
        </w:rPr>
        <w:t xml:space="preserve">th</w:t>
      </w:r>
      <w:r w:rsidDel="00000000" w:rsidR="00000000" w:rsidRPr="00000000">
        <w:rPr>
          <w:rtl w:val="0"/>
        </w:rPr>
        <w:t xml:space="preserve"> May 2024.</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Sprint 1 was a 3-week Sprint and took place between 22</w:t>
      </w:r>
      <w:r w:rsidDel="00000000" w:rsidR="00000000" w:rsidRPr="00000000">
        <w:rPr>
          <w:vertAlign w:val="superscript"/>
          <w:rtl w:val="0"/>
        </w:rPr>
        <w:t xml:space="preserve">nd</w:t>
      </w:r>
      <w:r w:rsidDel="00000000" w:rsidR="00000000" w:rsidRPr="00000000">
        <w:rPr>
          <w:rtl w:val="0"/>
        </w:rPr>
        <w:t xml:space="preserve"> January and 9</w:t>
      </w:r>
      <w:r w:rsidDel="00000000" w:rsidR="00000000" w:rsidRPr="00000000">
        <w:rPr>
          <w:vertAlign w:val="superscript"/>
          <w:rtl w:val="0"/>
        </w:rPr>
        <w:t xml:space="preserve">th</w:t>
      </w:r>
      <w:r w:rsidDel="00000000" w:rsidR="00000000" w:rsidRPr="00000000">
        <w:rPr>
          <w:rtl w:val="0"/>
        </w:rPr>
        <w:t xml:space="preserve"> February 2024, with a Sprint Review, Retrospective and Planning session on the afternoon of Thursday 15</w:t>
      </w:r>
      <w:r w:rsidDel="00000000" w:rsidR="00000000" w:rsidRPr="00000000">
        <w:rPr>
          <w:vertAlign w:val="superscript"/>
          <w:rtl w:val="0"/>
        </w:rPr>
        <w:t xml:space="preserve">th</w:t>
      </w:r>
      <w:r w:rsidDel="00000000" w:rsidR="00000000" w:rsidRPr="00000000">
        <w:rPr>
          <w:rtl w:val="0"/>
        </w:rPr>
        <w:t xml:space="preserve"> February at 3pm.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Sprint 2 shall be a 4-week Sprint and shall take place between 12</w:t>
      </w:r>
      <w:r w:rsidDel="00000000" w:rsidR="00000000" w:rsidRPr="00000000">
        <w:rPr>
          <w:vertAlign w:val="superscript"/>
          <w:rtl w:val="0"/>
        </w:rPr>
        <w:t xml:space="preserve">th</w:t>
      </w:r>
      <w:r w:rsidDel="00000000" w:rsidR="00000000" w:rsidRPr="00000000">
        <w:rPr>
          <w:rtl w:val="0"/>
        </w:rPr>
        <w:t xml:space="preserve"> February and 8</w:t>
      </w:r>
      <w:r w:rsidDel="00000000" w:rsidR="00000000" w:rsidRPr="00000000">
        <w:rPr>
          <w:vertAlign w:val="superscript"/>
          <w:rtl w:val="0"/>
        </w:rPr>
        <w:t xml:space="preserve">th</w:t>
      </w:r>
      <w:r w:rsidDel="00000000" w:rsidR="00000000" w:rsidRPr="00000000">
        <w:rPr>
          <w:rtl w:val="0"/>
        </w:rPr>
        <w:t xml:space="preserve"> March 2024, with a Sprint Review, Retrospective and Planning session on the afternoon of 14</w:t>
      </w:r>
      <w:r w:rsidDel="00000000" w:rsidR="00000000" w:rsidRPr="00000000">
        <w:rPr>
          <w:vertAlign w:val="superscript"/>
          <w:rtl w:val="0"/>
        </w:rPr>
        <w:t xml:space="preserve">th</w:t>
      </w:r>
      <w:r w:rsidDel="00000000" w:rsidR="00000000" w:rsidRPr="00000000">
        <w:rPr>
          <w:rtl w:val="0"/>
        </w:rPr>
        <w:t xml:space="preserve"> March at 3pm.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Lastly, Sprint 3 shall be an 8-week Sprint and shall take place between 11</w:t>
      </w:r>
      <w:r w:rsidDel="00000000" w:rsidR="00000000" w:rsidRPr="00000000">
        <w:rPr>
          <w:vertAlign w:val="superscript"/>
          <w:rtl w:val="0"/>
        </w:rPr>
        <w:t xml:space="preserve">th</w:t>
      </w:r>
      <w:r w:rsidDel="00000000" w:rsidR="00000000" w:rsidRPr="00000000">
        <w:rPr>
          <w:rtl w:val="0"/>
        </w:rPr>
        <w:t xml:space="preserve"> March and 17</w:t>
      </w:r>
      <w:r w:rsidDel="00000000" w:rsidR="00000000" w:rsidRPr="00000000">
        <w:rPr>
          <w:vertAlign w:val="superscript"/>
          <w:rtl w:val="0"/>
        </w:rPr>
        <w:t xml:space="preserve">th</w:t>
      </w:r>
      <w:r w:rsidDel="00000000" w:rsidR="00000000" w:rsidRPr="00000000">
        <w:rPr>
          <w:rtl w:val="0"/>
        </w:rPr>
        <w:t xml:space="preserve"> May 2024, with a Sprint Review, Retrospective and Planning session on the afternoon of Thursday 16</w:t>
      </w:r>
      <w:r w:rsidDel="00000000" w:rsidR="00000000" w:rsidRPr="00000000">
        <w:rPr>
          <w:vertAlign w:val="superscript"/>
          <w:rtl w:val="0"/>
        </w:rPr>
        <w:t xml:space="preserve">th</w:t>
      </w:r>
      <w:r w:rsidDel="00000000" w:rsidR="00000000" w:rsidRPr="00000000">
        <w:rPr>
          <w:rtl w:val="0"/>
        </w:rPr>
        <w:t xml:space="preserve"> May at 3pm. The Scrum ceremonies will be led by the Product Owner Iona Pitt.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team shall meet for a weekly stand-up meeting every Monday at 5pm for the duration of the project, where the team – lead by the Scrum Master Josh Clarke – shall discuss the progress of the project and deliverables, and any hinderances/impediments the team may have encountered.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r w:rsidDel="00000000" w:rsidR="00000000" w:rsidRPr="00000000">
        <w:rPr>
          <w:rtl w:val="0"/>
        </w:rPr>
        <w:t xml:space="preserve">2.4</w:t>
        <w:tab/>
        <w:t xml:space="preserve">Deliverables</w:t>
      </w:r>
    </w:p>
    <w:p w:rsidR="00000000" w:rsidDel="00000000" w:rsidP="00000000" w:rsidRDefault="00000000" w:rsidRPr="00000000" w14:paraId="00000114">
      <w:pPr>
        <w:rPr/>
      </w:pPr>
      <w:r w:rsidDel="00000000" w:rsidR="00000000" w:rsidRPr="00000000">
        <w:rPr>
          <w:rtl w:val="0"/>
        </w:rPr>
        <w:t xml:space="preserve">The following deliverables will be produced throughout the project:</w:t>
      </w:r>
    </w:p>
    <w:p w:rsidR="00000000" w:rsidDel="00000000" w:rsidP="00000000" w:rsidRDefault="00000000" w:rsidRPr="00000000" w14:paraId="00000115">
      <w:pPr>
        <w:rPr/>
      </w:pPr>
      <w:r w:rsidDel="00000000" w:rsidR="00000000" w:rsidRPr="00000000">
        <w:rPr>
          <w:rtl w:val="0"/>
        </w:rPr>
      </w:r>
    </w:p>
    <w:tbl>
      <w:tblPr>
        <w:tblStyle w:val="Table6"/>
        <w:tblW w:w="11126.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8"/>
        <w:gridCol w:w="5528"/>
        <w:tblGridChange w:id="0">
          <w:tblGrid>
            <w:gridCol w:w="5598"/>
            <w:gridCol w:w="552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Estimated Date of Completion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Project Initiation Document</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10</w:t>
            </w:r>
            <w:r w:rsidDel="00000000" w:rsidR="00000000" w:rsidRPr="00000000">
              <w:rPr>
                <w:vertAlign w:val="superscript"/>
                <w:rtl w:val="0"/>
              </w:rPr>
              <w:t xml:space="preserve">th</w:t>
            </w:r>
            <w:r w:rsidDel="00000000" w:rsidR="00000000" w:rsidRPr="00000000">
              <w:rPr>
                <w:rtl w:val="0"/>
              </w:rPr>
              <w:t xml:space="preserve"> May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Software product – Fully meets requirements</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17</w:t>
            </w:r>
            <w:r w:rsidDel="00000000" w:rsidR="00000000" w:rsidRPr="00000000">
              <w:rPr>
                <w:vertAlign w:val="superscript"/>
                <w:rtl w:val="0"/>
              </w:rPr>
              <w:t xml:space="preserve">th</w:t>
            </w:r>
            <w:r w:rsidDel="00000000" w:rsidR="00000000" w:rsidRPr="00000000">
              <w:rPr>
                <w:rtl w:val="0"/>
              </w:rPr>
              <w:t xml:space="preserve"> May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guide on GitHub wiki</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17</w:t>
            </w:r>
            <w:r w:rsidDel="00000000" w:rsidR="00000000" w:rsidRPr="00000000">
              <w:rPr>
                <w:vertAlign w:val="superscript"/>
                <w:rtl w:val="0"/>
              </w:rPr>
              <w:t xml:space="preserve">th</w:t>
            </w:r>
            <w:r w:rsidDel="00000000" w:rsidR="00000000" w:rsidRPr="00000000">
              <w:rPr>
                <w:rtl w:val="0"/>
              </w:rPr>
              <w:t xml:space="preserve"> May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Video of demonstration of the project (approx. 6 min 40 sec)</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17</w:t>
            </w:r>
            <w:r w:rsidDel="00000000" w:rsidR="00000000" w:rsidRPr="00000000">
              <w:rPr>
                <w:vertAlign w:val="superscript"/>
                <w:rtl w:val="0"/>
              </w:rPr>
              <w:t xml:space="preserve">th</w:t>
            </w:r>
            <w:r w:rsidDel="00000000" w:rsidR="00000000" w:rsidRPr="00000000">
              <w:rPr>
                <w:rtl w:val="0"/>
              </w:rPr>
              <w:t xml:space="preserve"> May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 slide deck for presentation (max. 5 min)</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17</w:t>
            </w:r>
            <w:r w:rsidDel="00000000" w:rsidR="00000000" w:rsidRPr="00000000">
              <w:rPr>
                <w:vertAlign w:val="superscript"/>
                <w:rtl w:val="0"/>
              </w:rPr>
              <w:t xml:space="preserve">th</w:t>
            </w:r>
            <w:r w:rsidDel="00000000" w:rsidR="00000000" w:rsidRPr="00000000">
              <w:rPr>
                <w:rtl w:val="0"/>
              </w:rPr>
              <w:t xml:space="preserve"> May 2024</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r w:rsidDel="00000000" w:rsidR="00000000" w:rsidRPr="00000000">
        <w:rPr>
          <w:rtl w:val="0"/>
        </w:rPr>
        <w:t xml:space="preserve">2.5 Documentation</w:t>
      </w:r>
    </w:p>
    <w:p w:rsidR="00000000" w:rsidDel="00000000" w:rsidP="00000000" w:rsidRDefault="00000000" w:rsidRPr="00000000" w14:paraId="00000124">
      <w:pPr>
        <w:rPr/>
      </w:pPr>
      <w:r w:rsidDel="00000000" w:rsidR="00000000" w:rsidRPr="00000000">
        <w:rPr>
          <w:rtl w:val="0"/>
        </w:rPr>
        <w:t xml:space="preserve">The following documentation will be produced throughout the project:</w:t>
      </w:r>
    </w:p>
    <w:p w:rsidR="00000000" w:rsidDel="00000000" w:rsidP="00000000" w:rsidRDefault="00000000" w:rsidRPr="00000000" w14:paraId="00000125">
      <w:pPr>
        <w:rPr/>
      </w:pPr>
      <w:r w:rsidDel="00000000" w:rsidR="00000000" w:rsidRPr="00000000">
        <w:rPr>
          <w:rtl w:val="0"/>
        </w:rPr>
      </w:r>
    </w:p>
    <w:tbl>
      <w:tblPr>
        <w:tblStyle w:val="Table7"/>
        <w:tblW w:w="11126.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8"/>
        <w:gridCol w:w="5528"/>
        <w:tblGridChange w:id="0">
          <w:tblGrid>
            <w:gridCol w:w="5598"/>
            <w:gridCol w:w="552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Document</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Estimated Date of Completion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Requirements Document</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9</w:t>
            </w:r>
            <w:r w:rsidDel="00000000" w:rsidR="00000000" w:rsidRPr="00000000">
              <w:rPr>
                <w:vertAlign w:val="superscript"/>
                <w:rtl w:val="0"/>
              </w:rPr>
              <w:t xml:space="preserve">th</w:t>
            </w:r>
            <w:r w:rsidDel="00000000" w:rsidR="00000000" w:rsidRPr="00000000">
              <w:rPr>
                <w:rtl w:val="0"/>
              </w:rPr>
              <w:t xml:space="preserve"> February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Standards Document</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9</w:t>
            </w:r>
            <w:r w:rsidDel="00000000" w:rsidR="00000000" w:rsidRPr="00000000">
              <w:rPr>
                <w:vertAlign w:val="superscript"/>
                <w:rtl w:val="0"/>
              </w:rPr>
              <w:t xml:space="preserve">th</w:t>
            </w:r>
            <w:r w:rsidDel="00000000" w:rsidR="00000000" w:rsidRPr="00000000">
              <w:rPr>
                <w:rtl w:val="0"/>
              </w:rPr>
              <w:t xml:space="preserve"> February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Project Plan </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1</w:t>
            </w:r>
            <w:r w:rsidDel="00000000" w:rsidR="00000000" w:rsidRPr="00000000">
              <w:rPr>
                <w:vertAlign w:val="superscript"/>
                <w:rtl w:val="0"/>
              </w:rPr>
              <w:t xml:space="preserve">st</w:t>
            </w:r>
            <w:r w:rsidDel="00000000" w:rsidR="00000000" w:rsidRPr="00000000">
              <w:rPr>
                <w:rtl w:val="0"/>
              </w:rPr>
              <w:t xml:space="preserve"> March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Design Document</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8</w:t>
            </w:r>
            <w:r w:rsidDel="00000000" w:rsidR="00000000" w:rsidRPr="00000000">
              <w:rPr>
                <w:vertAlign w:val="superscript"/>
                <w:rtl w:val="0"/>
              </w:rPr>
              <w:t xml:space="preserve">th</w:t>
            </w:r>
            <w:r w:rsidDel="00000000" w:rsidR="00000000" w:rsidRPr="00000000">
              <w:rPr>
                <w:rtl w:val="0"/>
              </w:rPr>
              <w:t xml:space="preserve"> March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 Document</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8</w:t>
            </w:r>
            <w:r w:rsidDel="00000000" w:rsidR="00000000" w:rsidRPr="00000000">
              <w:rPr>
                <w:vertAlign w:val="superscript"/>
                <w:rtl w:val="0"/>
              </w:rPr>
              <w:t xml:space="preserve">th</w:t>
            </w:r>
            <w:r w:rsidDel="00000000" w:rsidR="00000000" w:rsidRPr="00000000">
              <w:rPr>
                <w:rtl w:val="0"/>
              </w:rPr>
              <w:t xml:space="preserve"> March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Acceptance Test Document</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Friday 8</w:t>
            </w:r>
            <w:r w:rsidDel="00000000" w:rsidR="00000000" w:rsidRPr="00000000">
              <w:rPr>
                <w:vertAlign w:val="superscript"/>
                <w:rtl w:val="0"/>
              </w:rPr>
              <w:t xml:space="preserve">th</w:t>
            </w:r>
            <w:r w:rsidDel="00000000" w:rsidR="00000000" w:rsidRPr="00000000">
              <w:rPr>
                <w:rtl w:val="0"/>
              </w:rPr>
              <w:t xml:space="preserve"> March 2024</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rPr/>
      </w:pPr>
      <w:r w:rsidDel="00000000" w:rsidR="00000000" w:rsidRPr="00000000">
        <w:rPr>
          <w:rtl w:val="0"/>
        </w:rPr>
        <w:t xml:space="preserve">3</w:t>
        <w:tab/>
        <w:t xml:space="preserve">Project Planning</w:t>
      </w:r>
    </w:p>
    <w:p w:rsidR="00000000" w:rsidDel="00000000" w:rsidP="00000000" w:rsidRDefault="00000000" w:rsidRPr="00000000" w14:paraId="00000152">
      <w:pPr>
        <w:pStyle w:val="Heading2"/>
        <w:rPr/>
      </w:pPr>
      <w:r w:rsidDel="00000000" w:rsidR="00000000" w:rsidRPr="00000000">
        <w:rPr>
          <w:rtl w:val="0"/>
        </w:rPr>
        <w:t xml:space="preserve">3.1</w:t>
        <w:tab/>
        <w:t xml:space="preserve">Project Board</w:t>
      </w:r>
    </w:p>
    <w:p w:rsidR="00000000" w:rsidDel="00000000" w:rsidP="00000000" w:rsidRDefault="00000000" w:rsidRPr="00000000" w14:paraId="00000153">
      <w:pPr>
        <w:rPr/>
      </w:pPr>
      <w:r w:rsidDel="00000000" w:rsidR="00000000" w:rsidRPr="00000000">
        <w:rPr>
          <w:rtl w:val="0"/>
        </w:rPr>
        <w:t xml:space="preserve">Tasks and their assigned team members shall be organised through the GitHub repository’s Issues page and Project Board, available respectively at: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hyperlink r:id="rId7">
        <w:r w:rsidDel="00000000" w:rsidR="00000000" w:rsidRPr="00000000">
          <w:rPr>
            <w:color w:val="0000ff"/>
            <w:u w:val="single"/>
            <w:rtl w:val="0"/>
          </w:rPr>
          <w:t xml:space="preserve">https://github.com/NickThorne123/db_bench/issues</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hyperlink r:id="rId8">
        <w:r w:rsidDel="00000000" w:rsidR="00000000" w:rsidRPr="00000000">
          <w:rPr>
            <w:color w:val="0000ff"/>
            <w:u w:val="single"/>
            <w:rtl w:val="0"/>
          </w:rPr>
          <w:t xml:space="preserve">https://github.com/users/NickThorne123/projects/8</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r w:rsidDel="00000000" w:rsidR="00000000" w:rsidRPr="00000000">
        <w:rPr>
          <w:rtl w:val="0"/>
        </w:rPr>
        <w:t xml:space="preserve">3.2 </w:t>
        <w:tab/>
        <w:t xml:space="preserve">Project Monitoring, Control and Problem Reporting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As mentioned in section 2.3, at the end of each Sprint there shall be a Sprint Review, Retrospective and Planning session. This shall be where the team will discuss the work completed, any changes to the requirements, and what the successful aspects of the sprint were, alongside any potential for improvement.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The team will plan the tasks for the next Sprint during the Planning session, moving the relevant and upcoming tasks from the ‘No Status’ column to the ‘To Do’ column within the Project Board.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All problems will be listed on the Issues page, with an appropriate tag (e.g. Bugs for software problems) for the ticket.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1"/>
        <w:rPr/>
      </w:pPr>
      <w:r w:rsidDel="00000000" w:rsidR="00000000" w:rsidRPr="00000000">
        <w:rPr>
          <w:rtl w:val="0"/>
        </w:rPr>
        <w:t xml:space="preserve">4</w:t>
        <w:tab/>
        <w:t xml:space="preserve">Technical Plan</w:t>
      </w:r>
    </w:p>
    <w:p w:rsidR="00000000" w:rsidDel="00000000" w:rsidP="00000000" w:rsidRDefault="00000000" w:rsidRPr="00000000" w14:paraId="0000016E">
      <w:pPr>
        <w:pStyle w:val="Heading2"/>
        <w:rPr/>
      </w:pPr>
      <w:r w:rsidDel="00000000" w:rsidR="00000000" w:rsidRPr="00000000">
        <w:rPr>
          <w:rtl w:val="0"/>
        </w:rPr>
        <w:t xml:space="preserve">4.1</w:t>
        <w:tab/>
        <w:t xml:space="preserve">Lifecycle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The project will use an Agile lifecycle, and the team will work in iterative Sprints. The Sprints will be of different lengths: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Sprint 1 – 3 weeks</w:t>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Sprint 2 – 4 weeks</w:t>
      </w:r>
    </w:p>
    <w:p w:rsidR="00000000" w:rsidDel="00000000" w:rsidP="00000000" w:rsidRDefault="00000000" w:rsidRPr="00000000" w14:paraId="000001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Sprint 3 – 8 weeks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It will adopt some elements from Scrum, including the roles of Product Owner and Scrum Master, and the existence of Scrum ceremonies such as Sprint Planning, Sprint Review and Sprint Retrospective.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rPr/>
      </w:pPr>
      <w:r w:rsidDel="00000000" w:rsidR="00000000" w:rsidRPr="00000000">
        <w:rPr>
          <w:rtl w:val="0"/>
        </w:rPr>
        <w:t xml:space="preserve">4.2</w:t>
        <w:tab/>
        <w:t xml:space="preserve">Languages</w:t>
      </w:r>
    </w:p>
    <w:p w:rsidR="00000000" w:rsidDel="00000000" w:rsidP="00000000" w:rsidRDefault="00000000" w:rsidRPr="00000000" w14:paraId="0000017E">
      <w:pPr>
        <w:rPr/>
      </w:pPr>
      <w:r w:rsidDel="00000000" w:rsidR="00000000" w:rsidRPr="00000000">
        <w:rPr>
          <w:rtl w:val="0"/>
        </w:rPr>
      </w:r>
    </w:p>
    <w:tbl>
      <w:tblPr>
        <w:tblStyle w:val="Table8"/>
        <w:tblW w:w="1111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8"/>
        <w:gridCol w:w="3402"/>
        <w:gridCol w:w="4525"/>
        <w:tblGridChange w:id="0">
          <w:tblGrid>
            <w:gridCol w:w="3188"/>
            <w:gridCol w:w="3402"/>
            <w:gridCol w:w="45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Language</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jc w:val="center"/>
              <w:rPr/>
            </w:pPr>
            <w:r w:rsidDel="00000000" w:rsidR="00000000" w:rsidRPr="00000000">
              <w:rPr>
                <w:b w:val="1"/>
                <w:rtl w:val="0"/>
              </w:rPr>
              <w:t xml:space="preserve">Coding Standard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Python 3.11</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Application back-end and front-end code</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rPr>
                <w:color w:val="ff0000"/>
              </w:rPr>
            </w:pPr>
            <w:r w:rsidDel="00000000" w:rsidR="00000000" w:rsidRPr="00000000">
              <w:rPr>
                <w:rtl w:val="0"/>
              </w:rPr>
              <w:t xml:space="preserve">PEP 8 coding practices</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r w:rsidDel="00000000" w:rsidR="00000000" w:rsidRPr="00000000">
        <w:rPr>
          <w:rtl w:val="0"/>
        </w:rPr>
        <w:t xml:space="preserve">4.3</w:t>
        <w:tab/>
        <w:t xml:space="preserve">Tools</w:t>
      </w:r>
    </w:p>
    <w:tbl>
      <w:tblPr>
        <w:tblStyle w:val="Table9"/>
        <w:tblW w:w="11199.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3"/>
        <w:gridCol w:w="5526"/>
        <w:tblGridChange w:id="0">
          <w:tblGrid>
            <w:gridCol w:w="5673"/>
            <w:gridCol w:w="5526"/>
          </w:tblGrid>
        </w:tblGridChange>
      </w:tblGrid>
      <w:tr>
        <w:trPr>
          <w:cantSplit w:val="0"/>
          <w:trHeight w:val="522" w:hRule="atLeast"/>
          <w:tblHeader w:val="0"/>
        </w:trPr>
        <w:tc>
          <w:tcPr/>
          <w:p w:rsidR="00000000" w:rsidDel="00000000" w:rsidP="00000000" w:rsidRDefault="00000000" w:rsidRPr="00000000" w14:paraId="0000018D">
            <w:pPr>
              <w:jc w:val="center"/>
              <w:rPr>
                <w:b w:val="1"/>
              </w:rPr>
            </w:pPr>
            <w:r w:rsidDel="00000000" w:rsidR="00000000" w:rsidRPr="00000000">
              <w:rPr>
                <w:b w:val="1"/>
                <w:rtl w:val="0"/>
              </w:rPr>
              <w:t xml:space="preserve">Process Area</w:t>
            </w:r>
          </w:p>
        </w:tc>
        <w:tc>
          <w:tcPr/>
          <w:p w:rsidR="00000000" w:rsidDel="00000000" w:rsidP="00000000" w:rsidRDefault="00000000" w:rsidRPr="00000000" w14:paraId="0000018E">
            <w:pPr>
              <w:jc w:val="center"/>
              <w:rPr>
                <w:b w:val="1"/>
              </w:rPr>
            </w:pPr>
            <w:r w:rsidDel="00000000" w:rsidR="00000000" w:rsidRPr="00000000">
              <w:rPr>
                <w:b w:val="1"/>
                <w:rtl w:val="0"/>
              </w:rPr>
              <w:t xml:space="preserve">Tool</w:t>
            </w:r>
          </w:p>
        </w:tc>
      </w:tr>
      <w:tr>
        <w:trPr>
          <w:cantSplit w:val="0"/>
          <w:tblHeader w:val="0"/>
        </w:trPr>
        <w:tc>
          <w:tcPr/>
          <w:p w:rsidR="00000000" w:rsidDel="00000000" w:rsidP="00000000" w:rsidRDefault="00000000" w:rsidRPr="00000000" w14:paraId="0000018F">
            <w:pPr>
              <w:rPr/>
            </w:pPr>
            <w:r w:rsidDel="00000000" w:rsidR="00000000" w:rsidRPr="00000000">
              <w:rPr>
                <w:rtl w:val="0"/>
              </w:rPr>
              <w:t xml:space="preserve">Software Project Management</w:t>
            </w:r>
          </w:p>
        </w:tc>
        <w:tc>
          <w:tcPr/>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GitHub Project Board</w:t>
            </w:r>
          </w:p>
          <w:p w:rsidR="00000000" w:rsidDel="00000000" w:rsidP="00000000" w:rsidRDefault="00000000" w:rsidRPr="00000000" w14:paraId="000001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GitHub Issues board</w:t>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Microsoft Word</w:t>
            </w:r>
          </w:p>
        </w:tc>
      </w:tr>
      <w:tr>
        <w:trPr>
          <w:cantSplit w:val="0"/>
          <w:tblHeader w:val="0"/>
        </w:trPr>
        <w:tc>
          <w:tcPr/>
          <w:p w:rsidR="00000000" w:rsidDel="00000000" w:rsidP="00000000" w:rsidRDefault="00000000" w:rsidRPr="00000000" w14:paraId="00000193">
            <w:pPr>
              <w:rPr/>
            </w:pPr>
            <w:r w:rsidDel="00000000" w:rsidR="00000000" w:rsidRPr="00000000">
              <w:rPr>
                <w:rtl w:val="0"/>
              </w:rPr>
              <w:t xml:space="preserve">Version Control</w:t>
            </w:r>
          </w:p>
        </w:tc>
        <w:tc>
          <w:tcPr/>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GitHub code repository</w:t>
            </w:r>
          </w:p>
        </w:tc>
      </w:tr>
      <w:tr>
        <w:trPr>
          <w:cantSplit w:val="0"/>
          <w:tblHeader w:val="0"/>
        </w:trPr>
        <w:tc>
          <w:tcPr/>
          <w:p w:rsidR="00000000" w:rsidDel="00000000" w:rsidP="00000000" w:rsidRDefault="00000000" w:rsidRPr="00000000" w14:paraId="00000195">
            <w:pPr>
              <w:rPr/>
            </w:pPr>
            <w:r w:rsidDel="00000000" w:rsidR="00000000" w:rsidRPr="00000000">
              <w:rPr>
                <w:rtl w:val="0"/>
              </w:rPr>
              <w:t xml:space="preserve">Requirements</w:t>
            </w:r>
          </w:p>
        </w:tc>
        <w:tc>
          <w:tcPr/>
          <w:p w:rsidR="00000000" w:rsidDel="00000000" w:rsidP="00000000" w:rsidRDefault="00000000" w:rsidRPr="00000000" w14:paraId="000001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Microsoft Word</w:t>
            </w:r>
          </w:p>
          <w:p w:rsidR="00000000" w:rsidDel="00000000" w:rsidP="00000000" w:rsidRDefault="00000000" w:rsidRPr="00000000" w14:paraId="000001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Microsoft Excel</w:t>
            </w:r>
          </w:p>
        </w:tc>
      </w:tr>
      <w:tr>
        <w:trPr>
          <w:cantSplit w:val="0"/>
          <w:tblHeader w:val="0"/>
        </w:trPr>
        <w:tc>
          <w:tcPr/>
          <w:p w:rsidR="00000000" w:rsidDel="00000000" w:rsidP="00000000" w:rsidRDefault="00000000" w:rsidRPr="00000000" w14:paraId="00000198">
            <w:pPr>
              <w:rPr/>
            </w:pPr>
            <w:r w:rsidDel="00000000" w:rsidR="00000000" w:rsidRPr="00000000">
              <w:rPr>
                <w:rtl w:val="0"/>
              </w:rPr>
              <w:t xml:space="preserve">Analysis and Design</w:t>
            </w:r>
          </w:p>
        </w:tc>
        <w:tc>
          <w:tcPr/>
          <w:p w:rsidR="00000000" w:rsidDel="00000000" w:rsidP="00000000" w:rsidRDefault="00000000" w:rsidRPr="00000000" w14:paraId="000001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Microsoft Word</w:t>
            </w:r>
          </w:p>
          <w:p w:rsidR="00000000" w:rsidDel="00000000" w:rsidP="00000000" w:rsidRDefault="00000000" w:rsidRPr="00000000" w14:paraId="000001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Wireframe.cc</w:t>
            </w:r>
            <w:r w:rsidDel="00000000" w:rsidR="00000000" w:rsidRPr="00000000">
              <w:rPr>
                <w:rtl w:val="0"/>
              </w:rPr>
            </w:r>
          </w:p>
        </w:tc>
      </w:tr>
      <w:tr>
        <w:trPr>
          <w:cantSplit w:val="0"/>
          <w:tblHeader w:val="0"/>
        </w:trPr>
        <w:tc>
          <w:tcPr/>
          <w:p w:rsidR="00000000" w:rsidDel="00000000" w:rsidP="00000000" w:rsidRDefault="00000000" w:rsidRPr="00000000" w14:paraId="0000019B">
            <w:pPr>
              <w:rPr/>
            </w:pPr>
            <w:r w:rsidDel="00000000" w:rsidR="00000000" w:rsidRPr="00000000">
              <w:rPr>
                <w:rtl w:val="0"/>
              </w:rPr>
              <w:t xml:space="preserve">Implementation</w:t>
            </w:r>
          </w:p>
        </w:tc>
        <w:tc>
          <w:tcPr/>
          <w:p w:rsidR="00000000" w:rsidDel="00000000" w:rsidP="00000000" w:rsidRDefault="00000000" w:rsidRPr="00000000" w14:paraId="000001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Microsoft Visual Studio Code</w:t>
            </w:r>
          </w:p>
          <w:p w:rsidR="00000000" w:rsidDel="00000000" w:rsidP="00000000" w:rsidRDefault="00000000" w:rsidRPr="00000000" w14:paraId="000001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Streamlit OR Plotly Dash</w:t>
            </w:r>
          </w:p>
          <w:p w:rsidR="00000000" w:rsidDel="00000000" w:rsidP="00000000" w:rsidRDefault="00000000" w:rsidRPr="00000000" w14:paraId="000001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pip</w:t>
            </w:r>
          </w:p>
          <w:p w:rsidR="00000000" w:rsidDel="00000000" w:rsidP="00000000" w:rsidRDefault="00000000" w:rsidRPr="00000000" w14:paraId="000001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virtual environments (venv)</w:t>
            </w:r>
          </w:p>
          <w:p w:rsidR="00000000" w:rsidDel="00000000" w:rsidP="00000000" w:rsidRDefault="00000000" w:rsidRPr="00000000" w14:paraId="000001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ClickHouseDB</w:t>
            </w:r>
          </w:p>
          <w:p w:rsidR="00000000" w:rsidDel="00000000" w:rsidP="00000000" w:rsidRDefault="00000000" w:rsidRPr="00000000" w14:paraId="000001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TimescaleDB</w:t>
            </w:r>
          </w:p>
          <w:p w:rsidR="00000000" w:rsidDel="00000000" w:rsidP="00000000" w:rsidRDefault="00000000" w:rsidRPr="00000000" w14:paraId="000001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PostgreSQL</w:t>
            </w:r>
          </w:p>
          <w:p w:rsidR="00000000" w:rsidDel="00000000" w:rsidP="00000000" w:rsidRDefault="00000000" w:rsidRPr="00000000" w14:paraId="000001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MongoDB</w:t>
            </w:r>
          </w:p>
          <w:p w:rsidR="00000000" w:rsidDel="00000000" w:rsidP="00000000" w:rsidRDefault="00000000" w:rsidRPr="00000000" w14:paraId="000001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Snowflake</w:t>
            </w:r>
          </w:p>
          <w:p w:rsidR="00000000" w:rsidDel="00000000" w:rsidP="00000000" w:rsidRDefault="00000000" w:rsidRPr="00000000" w14:paraId="000001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Dog</w:t>
            </w:r>
          </w:p>
        </w:tc>
      </w:tr>
      <w:tr>
        <w:trPr>
          <w:cantSplit w:val="0"/>
          <w:tblHeader w:val="0"/>
        </w:trPr>
        <w:tc>
          <w:tcPr/>
          <w:p w:rsidR="00000000" w:rsidDel="00000000" w:rsidP="00000000" w:rsidRDefault="00000000" w:rsidRPr="00000000" w14:paraId="000001A6">
            <w:pPr>
              <w:rPr/>
            </w:pPr>
            <w:r w:rsidDel="00000000" w:rsidR="00000000" w:rsidRPr="00000000">
              <w:rPr>
                <w:rtl w:val="0"/>
              </w:rPr>
              <w:t xml:space="preserve">Testing</w:t>
            </w:r>
          </w:p>
        </w:tc>
        <w:tc>
          <w:tcPr/>
          <w:p w:rsidR="00000000" w:rsidDel="00000000" w:rsidP="00000000" w:rsidRDefault="00000000" w:rsidRPr="00000000" w14:paraId="000001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Microsoft Visual Studio Code</w:t>
            </w:r>
          </w:p>
        </w:tc>
      </w:tr>
      <w:tr>
        <w:trPr>
          <w:cantSplit w:val="0"/>
          <w:tblHeader w:val="0"/>
        </w:trPr>
        <w:tc>
          <w:tcPr/>
          <w:p w:rsidR="00000000" w:rsidDel="00000000" w:rsidP="00000000" w:rsidRDefault="00000000" w:rsidRPr="00000000" w14:paraId="000001A8">
            <w:pPr>
              <w:rPr/>
            </w:pPr>
            <w:r w:rsidDel="00000000" w:rsidR="00000000" w:rsidRPr="00000000">
              <w:rPr>
                <w:rtl w:val="0"/>
              </w:rPr>
              <w:t xml:space="preserve">Deployment</w:t>
            </w:r>
          </w:p>
        </w:tc>
        <w:tc>
          <w:tcPr/>
          <w:p w:rsidR="00000000" w:rsidDel="00000000" w:rsidP="00000000" w:rsidRDefault="00000000" w:rsidRPr="00000000" w14:paraId="000001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Desktop</w:t>
            </w:r>
          </w:p>
          <w:p w:rsidR="00000000" w:rsidDel="00000000" w:rsidP="00000000" w:rsidRDefault="00000000" w:rsidRPr="00000000" w14:paraId="000001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Compose</w:t>
            </w:r>
          </w:p>
        </w:tc>
      </w:tr>
      <w:tr>
        <w:trPr>
          <w:cantSplit w:val="0"/>
          <w:tblHeader w:val="0"/>
        </w:trPr>
        <w:tc>
          <w:tcPr/>
          <w:p w:rsidR="00000000" w:rsidDel="00000000" w:rsidP="00000000" w:rsidRDefault="00000000" w:rsidRPr="00000000" w14:paraId="000001AB">
            <w:pPr>
              <w:rPr/>
            </w:pPr>
            <w:r w:rsidDel="00000000" w:rsidR="00000000" w:rsidRPr="00000000">
              <w:rPr>
                <w:rtl w:val="0"/>
              </w:rPr>
              <w:t xml:space="preserve">Support &amp; Maintenance</w:t>
            </w:r>
          </w:p>
        </w:tc>
        <w:tc>
          <w:tcPr/>
          <w:p w:rsidR="00000000" w:rsidDel="00000000" w:rsidP="00000000" w:rsidRDefault="00000000" w:rsidRPr="00000000" w14:paraId="000001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GitHub Wiki pages</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rPr/>
      </w:pPr>
      <w:r w:rsidDel="00000000" w:rsidR="00000000" w:rsidRPr="00000000">
        <w:rPr>
          <w:rtl w:val="0"/>
        </w:rPr>
        <w:t xml:space="preserve">4.5.1</w:t>
        <w:tab/>
        <w:t xml:space="preserve">Development and Target Environments</w:t>
      </w:r>
    </w:p>
    <w:p w:rsidR="00000000" w:rsidDel="00000000" w:rsidP="00000000" w:rsidRDefault="00000000" w:rsidRPr="00000000" w14:paraId="000001B1">
      <w:pPr>
        <w:rPr/>
      </w:pPr>
      <w:r w:rsidDel="00000000" w:rsidR="00000000" w:rsidRPr="00000000">
        <w:rPr>
          <w:rtl w:val="0"/>
        </w:rPr>
        <w:t xml:space="preserve">The application will be produced on both Windows and Apple Mac iOS operating systems with varying hardware and networks, as the individual specifications of each team member’s device is different.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final product shall be able to run according to the advised minimum specifications for running Python 3.11, therefore, the product will not be able to run on Windows 7 or earlier. It will run better on computers with larger RAM and processing power due to the Machine Learning techniques used. </w:t>
      </w:r>
    </w:p>
    <w:p w:rsidR="00000000" w:rsidDel="00000000" w:rsidP="00000000" w:rsidRDefault="00000000" w:rsidRPr="00000000" w14:paraId="000001B4">
      <w:pPr>
        <w:rPr>
          <w:color w:val="ff0000"/>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Once deployed, the application will run on all devices which can run Streamlit.</w:t>
      </w:r>
    </w:p>
    <w:p w:rsidR="00000000" w:rsidDel="00000000" w:rsidP="00000000" w:rsidRDefault="00000000" w:rsidRPr="00000000" w14:paraId="000001B6">
      <w:pPr>
        <w:rPr>
          <w:color w:val="000000"/>
        </w:rPr>
      </w:pPr>
      <w:r w:rsidDel="00000000" w:rsidR="00000000" w:rsidRPr="00000000">
        <w:rPr>
          <w:rtl w:val="0"/>
        </w:rPr>
      </w:r>
    </w:p>
    <w:p w:rsidR="00000000" w:rsidDel="00000000" w:rsidP="00000000" w:rsidRDefault="00000000" w:rsidRPr="00000000" w14:paraId="000001B7">
      <w:pPr>
        <w:rPr>
          <w:color w:val="000000"/>
        </w:rPr>
      </w:pPr>
      <w:r w:rsidDel="00000000" w:rsidR="00000000" w:rsidRPr="00000000">
        <w:rPr>
          <w:rtl w:val="0"/>
        </w:rPr>
      </w:r>
    </w:p>
    <w:p w:rsidR="00000000" w:rsidDel="00000000" w:rsidP="00000000" w:rsidRDefault="00000000" w:rsidRPr="00000000" w14:paraId="000001B8">
      <w:pPr>
        <w:rPr>
          <w:color w:val="000000"/>
        </w:rPr>
      </w:pPr>
      <w:r w:rsidDel="00000000" w:rsidR="00000000" w:rsidRPr="00000000">
        <w:rPr>
          <w:rtl w:val="0"/>
        </w:rPr>
      </w:r>
    </w:p>
    <w:p w:rsidR="00000000" w:rsidDel="00000000" w:rsidP="00000000" w:rsidRDefault="00000000" w:rsidRPr="00000000" w14:paraId="000001B9">
      <w:pPr>
        <w:rPr>
          <w:color w:val="000000"/>
        </w:rPr>
      </w:pPr>
      <w:r w:rsidDel="00000000" w:rsidR="00000000" w:rsidRPr="00000000">
        <w:rPr>
          <w:rtl w:val="0"/>
        </w:rPr>
      </w:r>
    </w:p>
    <w:p w:rsidR="00000000" w:rsidDel="00000000" w:rsidP="00000000" w:rsidRDefault="00000000" w:rsidRPr="00000000" w14:paraId="000001BA">
      <w:pPr>
        <w:rPr>
          <w:color w:val="000000"/>
        </w:rPr>
      </w:pPr>
      <w:r w:rsidDel="00000000" w:rsidR="00000000" w:rsidRPr="00000000">
        <w:rPr>
          <w:rtl w:val="0"/>
        </w:rPr>
      </w:r>
    </w:p>
    <w:p w:rsidR="00000000" w:rsidDel="00000000" w:rsidP="00000000" w:rsidRDefault="00000000" w:rsidRPr="00000000" w14:paraId="000001BB">
      <w:pPr>
        <w:pStyle w:val="Heading1"/>
        <w:rPr/>
      </w:pPr>
      <w:r w:rsidDel="00000000" w:rsidR="00000000" w:rsidRPr="00000000">
        <w:rPr>
          <w:rtl w:val="0"/>
        </w:rPr>
        <w:t xml:space="preserve">5</w:t>
        <w:tab/>
        <w:t xml:space="preserve">Quality Plan</w:t>
      </w:r>
    </w:p>
    <w:p w:rsidR="00000000" w:rsidDel="00000000" w:rsidP="00000000" w:rsidRDefault="00000000" w:rsidRPr="00000000" w14:paraId="000001BC">
      <w:pPr>
        <w:pStyle w:val="Heading2"/>
        <w:rPr/>
      </w:pPr>
      <w:r w:rsidDel="00000000" w:rsidR="00000000" w:rsidRPr="00000000">
        <w:rPr>
          <w:rtl w:val="0"/>
        </w:rPr>
        <w:t xml:space="preserve">5.1</w:t>
        <w:tab/>
        <w:t xml:space="preserve">Reviews and Inspections</w:t>
      </w:r>
    </w:p>
    <w:p w:rsidR="00000000" w:rsidDel="00000000" w:rsidP="00000000" w:rsidRDefault="00000000" w:rsidRPr="00000000" w14:paraId="000001BD">
      <w:pPr>
        <w:rPr/>
      </w:pPr>
      <w:r w:rsidDel="00000000" w:rsidR="00000000" w:rsidRPr="00000000">
        <w:rPr>
          <w:rtl w:val="0"/>
        </w:rPr>
        <w:t xml:space="preserve">All code must be placed into a pull request on GitHub before being merged into the master branch. The pull request must be reviewed and approved by at least one other team member. Commit messages that summarise the code changes must be added to branch commits and to the resulting pull request.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r w:rsidDel="00000000" w:rsidR="00000000" w:rsidRPr="00000000">
        <w:rPr>
          <w:rtl w:val="0"/>
        </w:rPr>
        <w:t xml:space="preserve">5.2</w:t>
        <w:tab/>
        <w:t xml:space="preserve">Testing</w:t>
      </w:r>
    </w:p>
    <w:p w:rsidR="00000000" w:rsidDel="00000000" w:rsidP="00000000" w:rsidRDefault="00000000" w:rsidRPr="00000000" w14:paraId="000001C5">
      <w:pPr>
        <w:rPr/>
      </w:pPr>
      <w:r w:rsidDel="00000000" w:rsidR="00000000" w:rsidRPr="00000000">
        <w:rPr>
          <w:rtl w:val="0"/>
        </w:rPr>
        <w:t xml:space="preserve">The software development team will perform unit testing using </w:t>
      </w:r>
      <w:r w:rsidDel="00000000" w:rsidR="00000000" w:rsidRPr="00000000">
        <w:rPr>
          <w:rFonts w:ascii="Consolas" w:cs="Consolas" w:eastAsia="Consolas" w:hAnsi="Consolas"/>
          <w:rtl w:val="0"/>
        </w:rPr>
        <w:t xml:space="preserve">pytest</w:t>
      </w:r>
      <w:r w:rsidDel="00000000" w:rsidR="00000000" w:rsidRPr="00000000">
        <w:rPr>
          <w:rtl w:val="0"/>
        </w:rPr>
        <w:t xml:space="preserve">, system testing and acceptance testing. All software components must undergo unit testing, and the test results, harnesses and input data must be documented in the test document. The test document will also include the system and acceptance test strategies and test scripts.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r w:rsidDel="00000000" w:rsidR="00000000" w:rsidRPr="00000000">
        <w:rPr>
          <w:rtl w:val="0"/>
        </w:rPr>
        <w:t xml:space="preserve">5.3</w:t>
        <w:tab/>
        <w:t xml:space="preserve">Lessons Learned</w:t>
      </w:r>
    </w:p>
    <w:p w:rsidR="00000000" w:rsidDel="00000000" w:rsidP="00000000" w:rsidRDefault="00000000" w:rsidRPr="00000000" w14:paraId="000001CE">
      <w:pPr>
        <w:rPr/>
      </w:pPr>
      <w:r w:rsidDel="00000000" w:rsidR="00000000" w:rsidRPr="00000000">
        <w:rPr>
          <w:rtl w:val="0"/>
        </w:rPr>
        <w:t xml:space="preserve">Lessons learned will be discussed throughout the project, and documented as part of the Sprint Retrospective.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0"/>
      <w:szCs w:val="30"/>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z w:val="60"/>
      <w:szCs w:val="60"/>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0"/>
      <w:szCs w:val="30"/>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60"/>
      <w:szCs w:val="60"/>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OCHeading">
    <w:name w:val="TOC Heading"/>
    <w:basedOn w:val="Heading1"/>
    <w:next w:val="Normal"/>
    <w:uiPriority w:val="39"/>
    <w:unhideWhenUsed w:val="1"/>
    <w:qFormat w:val="1"/>
    <w:rsid w:val="00B1477C"/>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B1477C"/>
    <w:pPr>
      <w:spacing w:after="100"/>
    </w:pPr>
  </w:style>
  <w:style w:type="paragraph" w:styleId="TOC2">
    <w:name w:val="toc 2"/>
    <w:basedOn w:val="Normal"/>
    <w:next w:val="Normal"/>
    <w:autoRedefine w:val="1"/>
    <w:uiPriority w:val="39"/>
    <w:unhideWhenUsed w:val="1"/>
    <w:rsid w:val="00B1477C"/>
    <w:pPr>
      <w:spacing w:after="100"/>
      <w:ind w:left="240"/>
    </w:pPr>
  </w:style>
  <w:style w:type="character" w:styleId="Hyperlink">
    <w:name w:val="Hyperlink"/>
    <w:basedOn w:val="DefaultParagraphFont"/>
    <w:uiPriority w:val="99"/>
    <w:unhideWhenUsed w:val="1"/>
    <w:rsid w:val="00B1477C"/>
    <w:rPr>
      <w:color w:val="0000ff" w:themeColor="hyperlink"/>
      <w:u w:val="single"/>
    </w:rPr>
  </w:style>
  <w:style w:type="character" w:styleId="UnresolvedMention">
    <w:name w:val="Unresolved Mention"/>
    <w:basedOn w:val="DefaultParagraphFont"/>
    <w:uiPriority w:val="99"/>
    <w:semiHidden w:val="1"/>
    <w:unhideWhenUsed w:val="1"/>
    <w:rsid w:val="00C470BD"/>
    <w:rPr>
      <w:color w:val="605e5c"/>
      <w:shd w:color="auto" w:fill="e1dfdd" w:val="clear"/>
    </w:rPr>
  </w:style>
  <w:style w:type="paragraph" w:styleId="ListParagraph">
    <w:name w:val="List Paragraph"/>
    <w:basedOn w:val="Normal"/>
    <w:uiPriority w:val="34"/>
    <w:qFormat w:val="1"/>
    <w:rsid w:val="000F3B2E"/>
    <w:pPr>
      <w:ind w:left="720"/>
      <w:contextualSpacing w:val="1"/>
    </w:pPr>
  </w:style>
  <w:style w:type="table" w:styleId="TableGrid">
    <w:name w:val="Table Grid"/>
    <w:basedOn w:val="TableNormal"/>
    <w:uiPriority w:val="39"/>
    <w:rsid w:val="0042111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ickThorne123/db_bench/issues" TargetMode="External"/><Relationship Id="rId8" Type="http://schemas.openxmlformats.org/officeDocument/2006/relationships/hyperlink" Target="https://github.com/users/NickThorne123/projects/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tIydMs2g7uM1sY1VWaEtzIxnA==">CgMxLjAyCGguZ2pkZ3hzMgloLjMwajB6bGwyCWguMWZvYjl0ZTIJaC4zem55c2g3MgloLjJldDkycDAyCGgudHlqY3d0MgloLjNkeTZ2a20yCWguMXQzaDVzZjIJaC40ZDM0b2c4MgloLjJzOGV5bzEyDmgud2Ztdm5vMzN2amE3OAByITFrbFJOb1R1RTd5UDJ4YjQ1NWZ0VDlqYVFIcmNRdE1PaA==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2024-02-20T14:09:00Z</dcterms:created>
</cp:coreProperties>
</file>