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2481CDB8" w14:textId="77777777" w:rsidR="00BB30F9" w:rsidRPr="00FC3CE8" w:rsidRDefault="00BB30F9" w:rsidP="00FC3CE8">
      <w:pPr>
        <w:suppressAutoHyphens/>
        <w:contextualSpacing/>
        <w:rPr>
          <w:rFonts w:asciiTheme="majorHAnsi" w:hAnsiTheme="majorHAnsi" w:cstheme="majorHAnsi"/>
          <w:sz w:val="22"/>
          <w:szCs w:val="22"/>
        </w:rPr>
      </w:pPr>
    </w:p>
    <w:p w14:paraId="22BDC539" w14:textId="05A96455" w:rsidR="00BB30F9" w:rsidRPr="00FC3CE8" w:rsidRDefault="00F6593B" w:rsidP="00FC3CE8">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Travlr Getaways</w:t>
      </w:r>
    </w:p>
    <w:p w14:paraId="6543DC4B" w14:textId="77777777" w:rsidR="00BB30F9" w:rsidRPr="00FC3CE8" w:rsidRDefault="002C3E3A" w:rsidP="00FC3CE8">
      <w:pPr>
        <w:pStyle w:val="Heading1"/>
        <w:suppressAutoHyphens/>
        <w:contextualSpacing/>
        <w:rPr>
          <w:rFonts w:asciiTheme="majorHAnsi" w:hAnsiTheme="majorHAnsi" w:cstheme="majorHAnsi"/>
          <w:b/>
          <w:sz w:val="22"/>
          <w:szCs w:val="22"/>
        </w:rPr>
      </w:pPr>
      <w:bookmarkStart w:id="0" w:name="_Toc36198462"/>
      <w:r w:rsidRPr="00FC3CE8">
        <w:rPr>
          <w:rFonts w:asciiTheme="majorHAnsi" w:hAnsiTheme="majorHAnsi" w:cstheme="majorHAnsi"/>
          <w:b/>
          <w:sz w:val="22"/>
          <w:szCs w:val="22"/>
        </w:rPr>
        <w:t>CS 465 Project Software Design Document</w:t>
      </w:r>
      <w:bookmarkEnd w:id="0"/>
    </w:p>
    <w:p w14:paraId="7767191C"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1.0</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36198463"/>
      <w:r w:rsidRPr="00FC3CE8">
        <w:rPr>
          <w:rFonts w:asciiTheme="majorHAnsi" w:hAnsiTheme="majorHAnsi" w:cstheme="majorHAnsi"/>
        </w:rPr>
        <w:lastRenderedPageBreak/>
        <w:t>Table of Contents</w:t>
      </w:r>
      <w:bookmarkEnd w:id="1"/>
    </w:p>
    <w:p w14:paraId="025F96A6"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Content>
        <w:p w14:paraId="61B6903B" w14:textId="53AB04F7" w:rsidR="00447FC0" w:rsidRPr="00447FC0" w:rsidRDefault="002C3E3A" w:rsidP="00447FC0">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36198462" w:history="1">
            <w:r w:rsidR="00447FC0" w:rsidRPr="00447FC0">
              <w:rPr>
                <w:rStyle w:val="Hyperlink"/>
                <w:rFonts w:asciiTheme="majorHAnsi" w:hAnsiTheme="majorHAnsi" w:cstheme="majorHAnsi"/>
                <w:b/>
                <w:noProof/>
                <w:sz w:val="22"/>
                <w:szCs w:val="22"/>
              </w:rPr>
              <w:t>CS 465 Project Software Design Document</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1</w:t>
            </w:r>
            <w:r w:rsidR="00447FC0" w:rsidRPr="00447FC0">
              <w:rPr>
                <w:noProof/>
                <w:webHidden/>
                <w:sz w:val="22"/>
                <w:szCs w:val="22"/>
              </w:rPr>
              <w:fldChar w:fldCharType="end"/>
            </w:r>
          </w:hyperlink>
        </w:p>
        <w:p w14:paraId="33C804DF" w14:textId="512B8C83"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3" w:history="1">
            <w:r w:rsidR="00447FC0" w:rsidRPr="00447FC0">
              <w:rPr>
                <w:rStyle w:val="Hyperlink"/>
                <w:rFonts w:asciiTheme="majorHAnsi" w:hAnsiTheme="majorHAnsi" w:cstheme="majorHAnsi"/>
                <w:noProof/>
                <w:sz w:val="22"/>
                <w:szCs w:val="22"/>
              </w:rPr>
              <w:t>Table of Contents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1B6FA5E5" w14:textId="214DDF61"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4" w:history="1">
            <w:r w:rsidR="00447FC0" w:rsidRPr="00447FC0">
              <w:rPr>
                <w:rStyle w:val="Hyperlink"/>
                <w:rFonts w:asciiTheme="majorHAnsi" w:hAnsiTheme="majorHAnsi" w:cstheme="majorHAnsi"/>
                <w:noProof/>
                <w:sz w:val="22"/>
                <w:szCs w:val="22"/>
              </w:rPr>
              <w:t>Document Revision History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_Toc36198464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253C1597" w14:textId="07E0D16F"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5" w:history="1">
            <w:r w:rsidR="00447FC0" w:rsidRPr="00447FC0">
              <w:rPr>
                <w:rStyle w:val="Hyperlink"/>
                <w:noProof/>
                <w:sz w:val="22"/>
                <w:szCs w:val="22"/>
              </w:rPr>
              <w:t>Instructions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_Toc36198465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0D14FBB4" w14:textId="6A450CFE"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6" w:history="1">
            <w:r w:rsidR="00447FC0" w:rsidRPr="00447FC0">
              <w:rPr>
                <w:rStyle w:val="Hyperlink"/>
                <w:rFonts w:asciiTheme="majorHAnsi" w:hAnsiTheme="majorHAnsi" w:cstheme="majorHAnsi"/>
                <w:noProof/>
                <w:sz w:val="22"/>
                <w:szCs w:val="22"/>
              </w:rPr>
              <w:t>Executive Summary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_Toc36198466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7908E48E" w14:textId="6DBCC5E6"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7" w:history="1">
            <w:r w:rsidR="00447FC0" w:rsidRPr="00447FC0">
              <w:rPr>
                <w:rStyle w:val="Hyperlink"/>
                <w:rFonts w:asciiTheme="majorHAnsi" w:hAnsiTheme="majorHAnsi" w:cstheme="majorHAnsi"/>
                <w:noProof/>
                <w:sz w:val="22"/>
                <w:szCs w:val="22"/>
              </w:rPr>
              <w:t>Design Constraints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_Toc36198467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65351651" w14:textId="042500FE"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8" w:history="1">
            <w:r w:rsidR="00447FC0" w:rsidRPr="00447FC0">
              <w:rPr>
                <w:rStyle w:val="Hyperlink"/>
                <w:rFonts w:asciiTheme="majorHAnsi" w:hAnsiTheme="majorHAnsi" w:cstheme="majorHAnsi"/>
                <w:noProof/>
                <w:sz w:val="22"/>
                <w:szCs w:val="22"/>
              </w:rPr>
              <w:t>System Architecture View</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_Toc36198468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40A60FA5" w14:textId="17996E6D" w:rsidR="00447FC0" w:rsidRPr="00447FC0" w:rsidRDefault="00000000" w:rsidP="00447FC0">
          <w:pPr>
            <w:pStyle w:val="TOC3"/>
            <w:tabs>
              <w:tab w:val="right" w:pos="9350"/>
            </w:tabs>
            <w:spacing w:after="0"/>
            <w:rPr>
              <w:rFonts w:asciiTheme="minorHAnsi" w:eastAsiaTheme="minorEastAsia" w:hAnsiTheme="minorHAnsi" w:cstheme="minorBidi"/>
              <w:noProof/>
              <w:sz w:val="22"/>
              <w:szCs w:val="22"/>
            </w:rPr>
          </w:pPr>
          <w:hyperlink w:anchor="_Toc36198469" w:history="1">
            <w:r w:rsidR="00447FC0" w:rsidRPr="00447FC0">
              <w:rPr>
                <w:rStyle w:val="Hyperlink"/>
                <w:rFonts w:asciiTheme="majorHAnsi" w:hAnsiTheme="majorHAnsi" w:cstheme="majorHAnsi"/>
                <w:noProof/>
                <w:sz w:val="22"/>
                <w:szCs w:val="22"/>
              </w:rPr>
              <w:t>Component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_Toc36198469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3DB30E33" w14:textId="238E0E5A" w:rsidR="00447FC0" w:rsidRPr="00447FC0" w:rsidRDefault="00000000" w:rsidP="00447FC0">
          <w:pPr>
            <w:pStyle w:val="TOC3"/>
            <w:tabs>
              <w:tab w:val="right" w:pos="9350"/>
            </w:tabs>
            <w:spacing w:after="0"/>
            <w:rPr>
              <w:rFonts w:asciiTheme="minorHAnsi" w:eastAsiaTheme="minorEastAsia" w:hAnsiTheme="minorHAnsi" w:cstheme="minorBidi"/>
              <w:noProof/>
              <w:sz w:val="22"/>
              <w:szCs w:val="22"/>
            </w:rPr>
          </w:pPr>
          <w:hyperlink w:anchor="_Toc36198470" w:history="1">
            <w:r w:rsidR="00447FC0" w:rsidRPr="00447FC0">
              <w:rPr>
                <w:rStyle w:val="Hyperlink"/>
                <w:rFonts w:asciiTheme="majorHAnsi" w:hAnsiTheme="majorHAnsi" w:cstheme="majorHAnsi"/>
                <w:noProof/>
                <w:sz w:val="22"/>
                <w:szCs w:val="22"/>
              </w:rPr>
              <w:t>Sequence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_Toc36198470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19348B87" w14:textId="17392DC2"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1" w:history="1">
            <w:r w:rsidR="00447FC0" w:rsidRPr="00447FC0">
              <w:rPr>
                <w:rStyle w:val="Hyperlink"/>
                <w:rFonts w:asciiTheme="majorHAnsi" w:hAnsiTheme="majorHAnsi" w:cstheme="majorHAnsi"/>
                <w:noProof/>
                <w:sz w:val="22"/>
                <w:szCs w:val="22"/>
              </w:rPr>
              <w:t>Class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_Toc36198471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0FD97B16" w14:textId="32C77C28"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2" w:history="1">
            <w:r w:rsidR="00447FC0" w:rsidRPr="00447FC0">
              <w:rPr>
                <w:rStyle w:val="Hyperlink"/>
                <w:rFonts w:asciiTheme="majorHAnsi" w:hAnsiTheme="majorHAnsi" w:cstheme="majorHAnsi"/>
                <w:noProof/>
                <w:sz w:val="22"/>
                <w:szCs w:val="22"/>
              </w:rPr>
              <w:t>API Endpoints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2553A195" w14:textId="658EE96D"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3" w:history="1">
            <w:r w:rsidR="00447FC0" w:rsidRPr="00447FC0">
              <w:rPr>
                <w:rStyle w:val="Hyperlink"/>
                <w:rFonts w:asciiTheme="majorHAnsi" w:hAnsiTheme="majorHAnsi" w:cstheme="majorHAnsi"/>
                <w:noProof/>
                <w:sz w:val="22"/>
                <w:szCs w:val="22"/>
              </w:rPr>
              <w:t>The User Interface</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34DD3EF5" w14:textId="146A9983"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36198464"/>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BB30F9" w:rsidRPr="00FC3CE8" w14:paraId="1CC2337B" w14:textId="77777777" w:rsidTr="00F35366">
        <w:trPr>
          <w:tblHeader/>
        </w:trPr>
        <w:tc>
          <w:tcPr>
            <w:tcW w:w="978" w:type="dxa"/>
            <w:tcMar>
              <w:top w:w="0" w:type="dxa"/>
              <w:left w:w="115" w:type="dxa"/>
              <w:bottom w:w="0" w:type="dxa"/>
              <w:right w:w="115" w:type="dxa"/>
            </w:tcMar>
          </w:tcPr>
          <w:p w14:paraId="532E4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14:paraId="31FE9FC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14:paraId="10454C8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14:paraId="4D965ED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BB30F9" w:rsidRPr="00FC3CE8" w14:paraId="3EC9D4F7" w14:textId="77777777" w:rsidTr="00F35366">
        <w:tc>
          <w:tcPr>
            <w:tcW w:w="978" w:type="dxa"/>
            <w:tcMar>
              <w:top w:w="0" w:type="dxa"/>
              <w:left w:w="115" w:type="dxa"/>
              <w:bottom w:w="0" w:type="dxa"/>
              <w:right w:w="115" w:type="dxa"/>
            </w:tcMar>
          </w:tcPr>
          <w:p w14:paraId="613DBE70"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30" w:type="dxa"/>
            <w:tcMar>
              <w:top w:w="0" w:type="dxa"/>
              <w:left w:w="115" w:type="dxa"/>
              <w:bottom w:w="0" w:type="dxa"/>
              <w:right w:w="115" w:type="dxa"/>
            </w:tcMar>
          </w:tcPr>
          <w:p w14:paraId="18BFB6D7" w14:textId="375F7D78"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F6593B">
              <w:rPr>
                <w:rFonts w:asciiTheme="majorHAnsi" w:hAnsiTheme="majorHAnsi" w:cstheme="majorHAnsi"/>
                <w:sz w:val="22"/>
                <w:szCs w:val="22"/>
              </w:rPr>
              <w:t>09</w:t>
            </w:r>
            <w:r w:rsidRPr="00FC3CE8">
              <w:rPr>
                <w:rFonts w:asciiTheme="majorHAnsi" w:hAnsiTheme="majorHAnsi" w:cstheme="majorHAnsi"/>
                <w:sz w:val="22"/>
                <w:szCs w:val="22"/>
              </w:rPr>
              <w:t>/</w:t>
            </w:r>
            <w:r w:rsidR="00F6593B">
              <w:rPr>
                <w:rFonts w:asciiTheme="majorHAnsi" w:hAnsiTheme="majorHAnsi" w:cstheme="majorHAnsi"/>
                <w:sz w:val="22"/>
                <w:szCs w:val="22"/>
              </w:rPr>
              <w:t>17</w:t>
            </w:r>
            <w:r w:rsidRPr="00FC3CE8">
              <w:rPr>
                <w:rFonts w:asciiTheme="majorHAnsi" w:hAnsiTheme="majorHAnsi" w:cstheme="majorHAnsi"/>
                <w:sz w:val="22"/>
                <w:szCs w:val="22"/>
              </w:rPr>
              <w:t>/</w:t>
            </w:r>
            <w:r w:rsidR="00F6593B">
              <w:rPr>
                <w:rFonts w:asciiTheme="majorHAnsi" w:hAnsiTheme="majorHAnsi" w:cstheme="majorHAnsi"/>
                <w:sz w:val="22"/>
                <w:szCs w:val="22"/>
              </w:rPr>
              <w:t>23</w:t>
            </w:r>
            <w:r w:rsidRPr="00FC3CE8">
              <w:rPr>
                <w:rFonts w:asciiTheme="majorHAnsi" w:hAnsiTheme="majorHAnsi" w:cstheme="majorHAnsi"/>
                <w:sz w:val="22"/>
                <w:szCs w:val="22"/>
              </w:rPr>
              <w:t>&gt;</w:t>
            </w:r>
          </w:p>
        </w:tc>
        <w:tc>
          <w:tcPr>
            <w:tcW w:w="1725" w:type="dxa"/>
            <w:tcMar>
              <w:top w:w="0" w:type="dxa"/>
              <w:left w:w="115" w:type="dxa"/>
              <w:bottom w:w="0" w:type="dxa"/>
              <w:right w:w="115" w:type="dxa"/>
            </w:tcMar>
          </w:tcPr>
          <w:p w14:paraId="0DD61C04" w14:textId="62D7C2CB"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F6593B">
              <w:rPr>
                <w:rFonts w:asciiTheme="majorHAnsi" w:hAnsiTheme="majorHAnsi" w:cstheme="majorHAnsi"/>
                <w:sz w:val="22"/>
                <w:szCs w:val="22"/>
              </w:rPr>
              <w:t>Dominic Aguirre</w:t>
            </w:r>
            <w:r w:rsidRPr="00FC3CE8">
              <w:rPr>
                <w:rFonts w:asciiTheme="majorHAnsi" w:hAnsiTheme="majorHAnsi" w:cstheme="majorHAnsi"/>
                <w:sz w:val="22"/>
                <w:szCs w:val="22"/>
              </w:rPr>
              <w:t>&gt;</w:t>
            </w:r>
          </w:p>
        </w:tc>
        <w:tc>
          <w:tcPr>
            <w:tcW w:w="5109" w:type="dxa"/>
            <w:tcMar>
              <w:top w:w="0" w:type="dxa"/>
              <w:left w:w="115" w:type="dxa"/>
              <w:bottom w:w="0" w:type="dxa"/>
              <w:right w:w="115" w:type="dxa"/>
            </w:tcMar>
          </w:tcPr>
          <w:p w14:paraId="69FD8AF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&lt;Brief description of changes in this revision&gt;</w:t>
            </w:r>
          </w:p>
        </w:tc>
      </w:tr>
    </w:tbl>
    <w:p w14:paraId="5FFBE564" w14:textId="77777777" w:rsidR="00BB30F9" w:rsidRPr="00FC3CE8" w:rsidRDefault="00BB30F9" w:rsidP="00FC3CE8">
      <w:pPr>
        <w:suppressAutoHyphens/>
        <w:contextualSpacing/>
        <w:rPr>
          <w:rFonts w:asciiTheme="majorHAnsi" w:hAnsiTheme="majorHAnsi" w:cstheme="majorHAnsi"/>
          <w:sz w:val="22"/>
          <w:szCs w:val="22"/>
        </w:rPr>
      </w:pPr>
    </w:p>
    <w:p w14:paraId="5D9C091D" w14:textId="77777777" w:rsidR="00BB30F9" w:rsidRPr="00FC3CE8" w:rsidRDefault="002C3E3A" w:rsidP="00FC3CE8">
      <w:pPr>
        <w:pStyle w:val="Heading2"/>
      </w:pPr>
      <w:bookmarkStart w:id="4" w:name="_Toc36198465"/>
      <w:r w:rsidRPr="00FC3CE8">
        <w:t>Instructions</w:t>
      </w:r>
      <w:bookmarkEnd w:id="4"/>
      <w:r w:rsidRPr="00FC3CE8">
        <w:t xml:space="preserve"> </w:t>
      </w:r>
    </w:p>
    <w:p w14:paraId="71E462E5" w14:textId="77777777" w:rsidR="00FC3CE8" w:rsidRDefault="00FC3CE8" w:rsidP="00FC3CE8">
      <w:pPr>
        <w:suppressAutoHyphens/>
        <w:contextualSpacing/>
        <w:rPr>
          <w:rFonts w:asciiTheme="majorHAnsi" w:hAnsiTheme="majorHAnsi" w:cstheme="majorHAnsi"/>
          <w:sz w:val="22"/>
          <w:szCs w:val="22"/>
        </w:rPr>
      </w:pPr>
    </w:p>
    <w:p w14:paraId="46168AEE" w14:textId="61AE2C3F" w:rsidR="00BB30F9" w:rsidRPr="00FC3CE8" w:rsidRDefault="002C3E3A" w:rsidP="00FC3CE8">
      <w:pPr>
        <w:suppressAutoHyphens/>
        <w:contextualSpacing/>
        <w:rPr>
          <w:rFonts w:asciiTheme="majorHAnsi" w:hAnsiTheme="majorHAnsi" w:cstheme="majorHAnsi"/>
          <w:color w:val="2F5496"/>
          <w:sz w:val="22"/>
          <w:szCs w:val="22"/>
        </w:rPr>
      </w:pPr>
      <w:r w:rsidRPr="00FC3CE8">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FC3CE8">
        <w:rPr>
          <w:rFonts w:asciiTheme="majorHAnsi" w:hAnsiTheme="majorHAnsi" w:cstheme="majorHAnsi"/>
          <w:sz w:val="22"/>
          <w:szCs w:val="22"/>
        </w:rPr>
        <w:br w:type="page"/>
      </w:r>
    </w:p>
    <w:p w14:paraId="69DCADCA" w14:textId="77777777" w:rsidR="00BB30F9" w:rsidRPr="00FC3CE8" w:rsidRDefault="00000000" w:rsidP="00FC3CE8">
      <w:pPr>
        <w:pStyle w:val="Heading2"/>
        <w:suppressAutoHyphens/>
        <w:contextualSpacing/>
        <w:rPr>
          <w:rFonts w:asciiTheme="majorHAnsi" w:hAnsiTheme="majorHAnsi" w:cstheme="majorHAnsi"/>
        </w:rPr>
      </w:pPr>
      <w:hyperlink w:anchor="_heading=h.35nkun2">
        <w:bookmarkStart w:id="5" w:name="_Toc36198466"/>
        <w:r w:rsidR="002C3E3A" w:rsidRPr="00FC3CE8">
          <w:rPr>
            <w:rFonts w:asciiTheme="majorHAnsi" w:hAnsiTheme="majorHAnsi" w:cstheme="majorHAnsi"/>
          </w:rPr>
          <w:t>Executive Summary</w:t>
        </w:r>
        <w:bookmarkEnd w:id="5"/>
      </w:hyperlink>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"_heading=h.35nkun2"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52041CB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p w14:paraId="4FFD2FBC" w14:textId="08221C8A" w:rsidR="00AA08A1" w:rsidRDefault="00A9755D"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The travlr is using the MEAN stack which consists of MongoDB, Express.JS, AngularJS, and Node.js to make a straightforward and easy to use website. This allows customers to search and book vacations with no extra hassle. For the property managers they’ll be able to have administrative access that allows them to change their listings as needed to suit them well.</w:t>
      </w:r>
    </w:p>
    <w:p w14:paraId="5B081F46" w14:textId="77777777" w:rsidR="00972DAD" w:rsidRPr="00FC3CE8" w:rsidRDefault="00972DAD" w:rsidP="00FC3CE8">
      <w:pPr>
        <w:suppressAutoHyphens/>
        <w:contextualSpacing/>
        <w:rPr>
          <w:rFonts w:asciiTheme="majorHAnsi" w:hAnsiTheme="majorHAnsi" w:cstheme="majorHAnsi"/>
          <w:sz w:val="22"/>
          <w:szCs w:val="22"/>
        </w:rPr>
      </w:pPr>
    </w:p>
    <w:p w14:paraId="13552F77" w14:textId="77777777" w:rsidR="00BB30F9" w:rsidRPr="00FC3CE8" w:rsidRDefault="00000000" w:rsidP="00FC3CE8">
      <w:pPr>
        <w:pStyle w:val="Heading2"/>
        <w:suppressAutoHyphens/>
        <w:contextualSpacing/>
        <w:rPr>
          <w:rFonts w:asciiTheme="majorHAnsi" w:hAnsiTheme="majorHAnsi" w:cstheme="majorHAnsi"/>
        </w:rPr>
      </w:pPr>
      <w:hyperlink w:anchor="_heading=h.1ksv4uv">
        <w:bookmarkStart w:id="6" w:name="_Toc36198467"/>
        <w:r w:rsidR="002C3E3A" w:rsidRPr="00FC3CE8">
          <w:rPr>
            <w:rFonts w:asciiTheme="majorHAnsi" w:hAnsiTheme="majorHAnsi" w:cstheme="majorHAnsi"/>
          </w:rPr>
          <w:t>Design Constraints</w:t>
        </w:r>
        <w:bookmarkEnd w:id="6"/>
      </w:hyperlink>
    </w:p>
    <w:p w14:paraId="460AAFF0" w14:textId="77777777" w:rsidR="00BB30F9" w:rsidRPr="00FC3CE8" w:rsidRDefault="00BB30F9" w:rsidP="00FC3CE8">
      <w:pPr>
        <w:suppressAutoHyphens/>
        <w:contextualSpacing/>
        <w:rPr>
          <w:rFonts w:asciiTheme="majorHAnsi" w:hAnsiTheme="majorHAnsi" w:cstheme="majorHAnsi"/>
          <w:sz w:val="22"/>
          <w:szCs w:val="22"/>
        </w:rPr>
      </w:pPr>
    </w:p>
    <w:p w14:paraId="230C5D83" w14:textId="3A4CB56A" w:rsidR="00BB30F9" w:rsidRDefault="006832DC"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Some of the biggest design constraints for the website include having to cater to different web browsers and platforms. With a public website you never know what someone will be accessing it from, could be a computer, a phone, or some other means and we want to make sure that the website works fluently on all the platforms. Along with that we want to make sure that the website is protected from users who might have bad intentions. We want to protect users data to make sure no one can access it other than those intended too.</w:t>
      </w:r>
    </w:p>
    <w:p w14:paraId="2C6C1D78" w14:textId="77777777" w:rsidR="00BB30F9" w:rsidRPr="00FC3CE8" w:rsidRDefault="00BB30F9" w:rsidP="00FC3CE8">
      <w:pPr>
        <w:suppressAutoHyphens/>
        <w:contextualSpacing/>
        <w:rPr>
          <w:rFonts w:asciiTheme="majorHAnsi" w:hAnsiTheme="majorHAnsi" w:cstheme="majorHAnsi"/>
          <w:sz w:val="22"/>
          <w:szCs w:val="22"/>
        </w:rPr>
      </w:pPr>
    </w:p>
    <w:p w14:paraId="4AB344E2" w14:textId="77777777" w:rsidR="00BB30F9" w:rsidRPr="00FC3CE8" w:rsidRDefault="00000000" w:rsidP="00FC3CE8">
      <w:pPr>
        <w:pStyle w:val="Heading2"/>
        <w:suppressAutoHyphens/>
        <w:contextualSpacing/>
        <w:rPr>
          <w:rFonts w:asciiTheme="majorHAnsi" w:hAnsiTheme="majorHAnsi" w:cstheme="majorHAnsi"/>
        </w:rPr>
      </w:pPr>
      <w:hyperlink w:anchor="_heading=h.44sinio">
        <w:bookmarkStart w:id="7" w:name="_Toc36198468"/>
        <w:r w:rsidR="002C3E3A" w:rsidRPr="00FC3CE8">
          <w:rPr>
            <w:rFonts w:asciiTheme="majorHAnsi" w:hAnsiTheme="majorHAnsi" w:cstheme="majorHAnsi"/>
          </w:rPr>
          <w:t>System Architecture View</w:t>
        </w:r>
        <w:bookmarkEnd w:id="7"/>
      </w:hyperlink>
    </w:p>
    <w:p w14:paraId="5A666618" w14:textId="77777777" w:rsidR="00BB30F9" w:rsidRPr="00FC3CE8" w:rsidRDefault="00BB30F9" w:rsidP="00FC3CE8">
      <w:pPr>
        <w:suppressAutoHyphens/>
        <w:contextualSpacing/>
        <w:rPr>
          <w:rFonts w:asciiTheme="majorHAnsi" w:hAnsiTheme="majorHAnsi" w:cstheme="majorHAnsi"/>
          <w:sz w:val="22"/>
          <w:szCs w:val="22"/>
        </w:rPr>
      </w:pPr>
    </w:p>
    <w:p w14:paraId="25679850" w14:textId="6F8771B6" w:rsidR="00BB30F9" w:rsidRDefault="002C3E3A" w:rsidP="00FC3CE8">
      <w:pPr>
        <w:pStyle w:val="Heading3"/>
        <w:suppressAutoHyphens/>
        <w:contextualSpacing/>
        <w:rPr>
          <w:rFonts w:asciiTheme="majorHAnsi" w:hAnsiTheme="majorHAnsi" w:cstheme="majorHAnsi"/>
        </w:rPr>
      </w:pPr>
      <w:bookmarkStart w:id="8" w:name="_Toc36198469"/>
      <w:r w:rsidRPr="00FC3CE8">
        <w:rPr>
          <w:rFonts w:asciiTheme="majorHAnsi" w:hAnsiTheme="majorHAnsi" w:cstheme="majorHAnsi"/>
        </w:rPr>
        <w:t>Component Diagram</w:t>
      </w:r>
      <w:bookmarkEnd w:id="8"/>
    </w:p>
    <w:p w14:paraId="3A224E9A" w14:textId="77777777" w:rsidR="00447FC0" w:rsidRPr="00447FC0" w:rsidRDefault="00447FC0" w:rsidP="00447FC0">
      <w:pPr>
        <w:rPr>
          <w:sz w:val="22"/>
          <w:szCs w:val="22"/>
        </w:rPr>
      </w:pPr>
    </w:p>
    <w:p w14:paraId="124AF6A1" w14:textId="512E2A9C" w:rsidR="00BB30F9" w:rsidRDefault="00447FC0" w:rsidP="00FC3CE8">
      <w:pPr>
        <w:suppressAutoHyphens/>
        <w:contextualSpacing/>
        <w:jc w:val="center"/>
        <w:rPr>
          <w:rFonts w:asciiTheme="majorHAnsi" w:hAnsiTheme="majorHAnsi" w:cstheme="majorHAnsi"/>
          <w:sz w:val="22"/>
          <w:szCs w:val="22"/>
        </w:rPr>
      </w:pPr>
      <w:bookmarkStart w:id="9" w:name="_heading=h.1t3h5sf" w:colFirst="0" w:colLast="0"/>
      <w:bookmarkEnd w:id="9"/>
      <w:r>
        <w:rPr>
          <w:rFonts w:asciiTheme="majorHAnsi" w:hAnsiTheme="majorHAnsi" w:cstheme="majorHAnsi"/>
          <w:noProof/>
          <w:sz w:val="22"/>
          <w:szCs w:val="22"/>
        </w:rPr>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73257324" w14:textId="47F03BE5" w:rsidR="00447FC0" w:rsidRDefault="00447FC0" w:rsidP="00FC3CE8">
      <w:pPr>
        <w:suppressAutoHyphens/>
        <w:contextualSpacing/>
        <w:jc w:val="center"/>
        <w:rPr>
          <w:rFonts w:asciiTheme="majorHAnsi" w:hAnsiTheme="majorHAnsi" w:cstheme="majorHAnsi"/>
          <w:sz w:val="22"/>
          <w:szCs w:val="22"/>
        </w:rPr>
      </w:pPr>
    </w:p>
    <w:p w14:paraId="6636AD49" w14:textId="2F9678E1" w:rsidR="00504C74" w:rsidRDefault="00504C74" w:rsidP="00504C74">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 xml:space="preserve">A text version of the component diagram is available: </w:t>
      </w:r>
      <w:hyperlink r:id="rId13" w:history="1">
        <w:r w:rsidRPr="00330643">
          <w:rPr>
            <w:rStyle w:val="Hyperlink"/>
            <w:rFonts w:asciiTheme="majorHAnsi" w:hAnsiTheme="majorHAnsi" w:cstheme="majorHAnsi"/>
            <w:sz w:val="22"/>
            <w:szCs w:val="22"/>
          </w:rPr>
          <w:t>CS 465 Full Stack Component Diagram Text Version</w:t>
        </w:r>
      </w:hyperlink>
      <w:r>
        <w:rPr>
          <w:rFonts w:asciiTheme="majorHAnsi" w:hAnsiTheme="majorHAnsi" w:cstheme="majorHAnsi"/>
          <w:sz w:val="22"/>
          <w:szCs w:val="22"/>
        </w:rPr>
        <w:t xml:space="preserve">. </w:t>
      </w:r>
    </w:p>
    <w:p w14:paraId="26F3F33A" w14:textId="77777777" w:rsidR="00972DAD" w:rsidRDefault="00972DAD" w:rsidP="00504C74">
      <w:pPr>
        <w:suppressAutoHyphens/>
        <w:contextualSpacing/>
        <w:rPr>
          <w:rFonts w:asciiTheme="majorHAnsi" w:hAnsiTheme="majorHAnsi" w:cstheme="majorHAnsi"/>
          <w:sz w:val="22"/>
          <w:szCs w:val="22"/>
        </w:rPr>
      </w:pPr>
    </w:p>
    <w:p w14:paraId="2CFEC6AC" w14:textId="7FA02209" w:rsidR="00FC3CE8" w:rsidRDefault="008008B0"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t>In the diagram we can see the three core components of the website which include client side, server side, and the database. When the client accesses the website, they are given the client side of the application which takes the users inputs and displays the appropriate information from the database. The server side makes sure the correct connections are made to the database and other interfaces. The database holds al</w:t>
      </w:r>
      <w:r w:rsidR="003B1BC3">
        <w:rPr>
          <w:rFonts w:asciiTheme="majorHAnsi" w:hAnsiTheme="majorHAnsi" w:cstheme="majorHAnsi"/>
          <w:sz w:val="22"/>
          <w:szCs w:val="22"/>
        </w:rPr>
        <w:t>l</w:t>
      </w:r>
      <w:r>
        <w:rPr>
          <w:rFonts w:asciiTheme="majorHAnsi" w:hAnsiTheme="majorHAnsi" w:cstheme="majorHAnsi"/>
          <w:sz w:val="22"/>
          <w:szCs w:val="22"/>
        </w:rPr>
        <w:t xml:space="preserve"> the information for the website </w:t>
      </w:r>
      <w:r w:rsidR="003B1BC3">
        <w:rPr>
          <w:rFonts w:asciiTheme="majorHAnsi" w:hAnsiTheme="majorHAnsi" w:cstheme="majorHAnsi"/>
          <w:sz w:val="22"/>
          <w:szCs w:val="22"/>
        </w:rPr>
        <w:t>and external API. All these parts are connected to make a smooth and seamless website.</w:t>
      </w:r>
      <w:r w:rsidR="00FC3CE8">
        <w:rPr>
          <w:rFonts w:asciiTheme="majorHAnsi" w:hAnsiTheme="majorHAnsi" w:cstheme="majorHAnsi"/>
          <w:sz w:val="22"/>
          <w:szCs w:val="22"/>
        </w:rPr>
        <w:br w:type="page"/>
      </w:r>
    </w:p>
    <w:p w14:paraId="45187C6A" w14:textId="77777777" w:rsidR="00BB30F9" w:rsidRPr="00FC3CE8" w:rsidRDefault="002C3E3A" w:rsidP="00FC3CE8">
      <w:pPr>
        <w:pStyle w:val="Heading3"/>
        <w:suppressAutoHyphens/>
        <w:contextualSpacing/>
        <w:rPr>
          <w:rFonts w:asciiTheme="majorHAnsi" w:hAnsiTheme="majorHAnsi" w:cstheme="majorHAnsi"/>
        </w:rPr>
      </w:pPr>
      <w:bookmarkStart w:id="10" w:name="_Toc36198470"/>
      <w:r w:rsidRPr="00FC3CE8">
        <w:rPr>
          <w:rFonts w:asciiTheme="majorHAnsi" w:hAnsiTheme="majorHAnsi" w:cstheme="majorHAnsi"/>
        </w:rPr>
        <w:lastRenderedPageBreak/>
        <w:t>Sequence Diagram</w:t>
      </w:r>
      <w:bookmarkEnd w:id="10"/>
    </w:p>
    <w:p w14:paraId="2878EDF4" w14:textId="77777777" w:rsidR="00FC3CE8" w:rsidRDefault="00FC3CE8" w:rsidP="00FC3CE8">
      <w:pPr>
        <w:suppressAutoHyphens/>
        <w:contextualSpacing/>
        <w:rPr>
          <w:rFonts w:asciiTheme="majorHAnsi" w:hAnsiTheme="majorHAnsi" w:cstheme="majorHAnsi"/>
          <w:sz w:val="22"/>
          <w:szCs w:val="22"/>
        </w:rPr>
      </w:pPr>
    </w:p>
    <w:p w14:paraId="5769D6BB" w14:textId="4A2D5F0E" w:rsidR="00BB30F9"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AB2AA5" w:rsidRPr="00FC3CE8">
        <w:rPr>
          <w:rFonts w:asciiTheme="majorHAnsi" w:hAnsiTheme="majorHAnsi" w:cstheme="majorHAnsi"/>
          <w:sz w:val="22"/>
          <w:szCs w:val="22"/>
        </w:rPr>
        <w:t>Illustrate the flow of logic in a web application by completing a sequence diagram</w:t>
      </w:r>
      <w:r w:rsidRPr="00FC3CE8">
        <w:rPr>
          <w:rFonts w:asciiTheme="majorHAnsi" w:hAnsiTheme="majorHAnsi" w:cstheme="majorHAnsi"/>
          <w:sz w:val="22"/>
          <w:szCs w:val="22"/>
        </w:rPr>
        <w:t>. Insert an image of the sequence diagram here.&gt;</w:t>
      </w:r>
    </w:p>
    <w:p w14:paraId="49A4770C" w14:textId="77777777" w:rsidR="00972DAD" w:rsidRPr="00FC3CE8" w:rsidRDefault="00972DAD" w:rsidP="00FC3CE8">
      <w:pPr>
        <w:suppressAutoHyphens/>
        <w:contextualSpacing/>
        <w:rPr>
          <w:rFonts w:asciiTheme="majorHAnsi" w:hAnsiTheme="majorHAnsi" w:cstheme="majorHAnsi"/>
          <w:sz w:val="22"/>
          <w:szCs w:val="22"/>
        </w:rPr>
      </w:pPr>
    </w:p>
    <w:p w14:paraId="125FB72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AB2AA5" w:rsidRPr="00FC3CE8">
        <w:rPr>
          <w:rFonts w:asciiTheme="majorHAnsi" w:hAnsiTheme="majorHAnsi" w:cstheme="majorHAnsi"/>
          <w:sz w:val="22"/>
          <w:szCs w:val="22"/>
        </w:rPr>
        <w:t>Describe the flow of logic in the web application based on the sequence diagram. Be sure to d</w:t>
      </w:r>
      <w:r w:rsidRPr="00FC3CE8">
        <w:rPr>
          <w:rFonts w:asciiTheme="majorHAnsi" w:hAnsiTheme="majorHAnsi" w:cstheme="majorHAnsi"/>
          <w:sz w:val="22"/>
          <w:szCs w:val="22"/>
        </w:rPr>
        <w:t>escribe the interactions between the layers, or tiers, of the full stack application.</w:t>
      </w:r>
      <w:r w:rsidR="00AB2AA5" w:rsidRPr="00FC3CE8">
        <w:rPr>
          <w:rFonts w:asciiTheme="majorHAnsi" w:hAnsiTheme="majorHAnsi" w:cstheme="majorHAnsi"/>
          <w:sz w:val="22"/>
          <w:szCs w:val="22"/>
        </w:rPr>
        <w:t xml:space="preserve"> It will be helpful </w:t>
      </w:r>
      <w:r w:rsidRPr="00FC3CE8">
        <w:rPr>
          <w:rFonts w:asciiTheme="majorHAnsi" w:hAnsiTheme="majorHAnsi" w:cstheme="majorHAnsi"/>
          <w:sz w:val="22"/>
          <w:szCs w:val="22"/>
        </w:rPr>
        <w:t>to include significant processes such as Sign In, Tr</w:t>
      </w:r>
      <w:r w:rsidR="00AB2AA5" w:rsidRPr="00FC3CE8">
        <w:rPr>
          <w:rFonts w:asciiTheme="majorHAnsi" w:hAnsiTheme="majorHAnsi" w:cstheme="majorHAnsi"/>
          <w:sz w:val="22"/>
          <w:szCs w:val="22"/>
        </w:rPr>
        <w:t xml:space="preserve">ips, and Admin interactions when </w:t>
      </w:r>
      <w:r w:rsidRPr="00FC3CE8">
        <w:rPr>
          <w:rFonts w:asciiTheme="majorHAnsi" w:hAnsiTheme="majorHAnsi" w:cstheme="majorHAnsi"/>
          <w:sz w:val="22"/>
          <w:szCs w:val="22"/>
        </w:rPr>
        <w:t>refer</w:t>
      </w:r>
      <w:r w:rsidR="00AB2AA5" w:rsidRPr="00FC3CE8">
        <w:rPr>
          <w:rFonts w:asciiTheme="majorHAnsi" w:hAnsiTheme="majorHAnsi" w:cstheme="majorHAnsi"/>
          <w:sz w:val="22"/>
          <w:szCs w:val="22"/>
        </w:rPr>
        <w:t>ring</w:t>
      </w:r>
      <w:r w:rsidRPr="00FC3CE8">
        <w:rPr>
          <w:rFonts w:asciiTheme="majorHAnsi" w:hAnsiTheme="majorHAnsi" w:cstheme="majorHAnsi"/>
          <w:sz w:val="22"/>
          <w:szCs w:val="22"/>
        </w:rPr>
        <w:t xml:space="preserve"> to </w:t>
      </w:r>
      <w:r w:rsidR="00AB2AA5" w:rsidRPr="00FC3CE8">
        <w:rPr>
          <w:rFonts w:asciiTheme="majorHAnsi" w:hAnsiTheme="majorHAnsi" w:cstheme="majorHAnsi"/>
          <w:sz w:val="22"/>
          <w:szCs w:val="22"/>
        </w:rPr>
        <w:t>the</w:t>
      </w:r>
      <w:r w:rsidRPr="00FC3CE8">
        <w:rPr>
          <w:rFonts w:asciiTheme="majorHAnsi" w:hAnsiTheme="majorHAnsi" w:cstheme="majorHAnsi"/>
          <w:sz w:val="22"/>
          <w:szCs w:val="22"/>
        </w:rPr>
        <w:t xml:space="preserve"> sequence diagram.&gt;</w:t>
      </w:r>
    </w:p>
    <w:p w14:paraId="7D02FAC2" w14:textId="77777777" w:rsidR="00BB30F9" w:rsidRPr="00FC3CE8" w:rsidRDefault="00BB30F9" w:rsidP="00FC3CE8">
      <w:pPr>
        <w:suppressAutoHyphens/>
        <w:contextualSpacing/>
        <w:rPr>
          <w:rFonts w:asciiTheme="majorHAnsi" w:hAnsiTheme="majorHAnsi" w:cstheme="majorHAnsi"/>
          <w:sz w:val="22"/>
          <w:szCs w:val="22"/>
        </w:rPr>
      </w:pPr>
    </w:p>
    <w:p w14:paraId="765AD444" w14:textId="77777777" w:rsidR="00BB30F9" w:rsidRPr="00FC3CE8" w:rsidRDefault="002C3E3A" w:rsidP="00FC3CE8">
      <w:pPr>
        <w:pStyle w:val="Heading2"/>
        <w:suppressAutoHyphens/>
        <w:contextualSpacing/>
        <w:rPr>
          <w:rFonts w:asciiTheme="majorHAnsi" w:hAnsiTheme="majorHAnsi" w:cstheme="majorHAnsi"/>
        </w:rPr>
      </w:pPr>
      <w:bookmarkStart w:id="11" w:name="_heading=h.4d34og8" w:colFirst="0" w:colLast="0"/>
      <w:bookmarkStart w:id="12" w:name="_Toc36198471"/>
      <w:bookmarkEnd w:id="11"/>
      <w:r w:rsidRPr="00FC3CE8">
        <w:rPr>
          <w:rFonts w:asciiTheme="majorHAnsi" w:hAnsiTheme="majorHAnsi" w:cstheme="majorHAnsi"/>
        </w:rPr>
        <w:t>Class Diagram</w:t>
      </w:r>
      <w:bookmarkEnd w:id="12"/>
    </w:p>
    <w:p w14:paraId="158E3535" w14:textId="77777777" w:rsidR="00BB30F9" w:rsidRPr="00FC3CE8" w:rsidRDefault="00BB30F9" w:rsidP="00FC3CE8">
      <w:pPr>
        <w:suppressAutoHyphens/>
        <w:contextualSpacing/>
        <w:rPr>
          <w:rFonts w:asciiTheme="majorHAnsi" w:hAnsiTheme="majorHAnsi" w:cstheme="majorHAnsi"/>
          <w:b/>
          <w:sz w:val="22"/>
          <w:szCs w:val="22"/>
          <w:shd w:val="clear" w:color="auto" w:fill="CFE2F3"/>
        </w:rPr>
      </w:pPr>
    </w:p>
    <w:p w14:paraId="0B9BF984" w14:textId="77777777" w:rsidR="00AB2AA5"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AB2AA5" w:rsidRPr="00FC3CE8">
        <w:rPr>
          <w:rFonts w:asciiTheme="majorHAnsi" w:hAnsiTheme="majorHAnsi" w:cstheme="majorHAnsi"/>
          <w:sz w:val="22"/>
          <w:szCs w:val="22"/>
        </w:rPr>
        <w:t>Illustrate the JavaScript classes of the web application by completing a class diagram for the web application. Insert an image of the class diagram here.&gt;</w:t>
      </w:r>
      <w:r w:rsidR="00AB2AA5" w:rsidRPr="00FC3CE8">
        <w:rPr>
          <w:rFonts w:asciiTheme="majorHAnsi" w:hAnsiTheme="majorHAnsi" w:cstheme="majorHAnsi"/>
          <w:sz w:val="22"/>
          <w:szCs w:val="22"/>
        </w:rPr>
        <w:br/>
      </w:r>
    </w:p>
    <w:p w14:paraId="79BFE676" w14:textId="77777777"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&lt;Describe the JavaScript classes of the web application based on the class diagram.&gt;</w:t>
      </w:r>
    </w:p>
    <w:p w14:paraId="51F92ED5" w14:textId="77777777" w:rsidR="00BB30F9" w:rsidRPr="00FC3CE8" w:rsidRDefault="00BB30F9" w:rsidP="00FC3CE8">
      <w:pPr>
        <w:suppressAutoHyphens/>
        <w:contextualSpacing/>
        <w:rPr>
          <w:rFonts w:asciiTheme="majorHAnsi" w:hAnsiTheme="majorHAnsi" w:cstheme="majorHAnsi"/>
          <w:b/>
          <w:sz w:val="22"/>
          <w:szCs w:val="22"/>
        </w:rPr>
      </w:pPr>
    </w:p>
    <w:p w14:paraId="5F8685DB" w14:textId="77777777" w:rsidR="00BB30F9" w:rsidRPr="00FC3CE8" w:rsidRDefault="00000000" w:rsidP="00FC3CE8">
      <w:pPr>
        <w:pStyle w:val="Heading2"/>
        <w:suppressAutoHyphens/>
        <w:contextualSpacing/>
        <w:rPr>
          <w:rFonts w:asciiTheme="majorHAnsi" w:hAnsiTheme="majorHAnsi" w:cstheme="majorHAnsi"/>
        </w:rPr>
      </w:pPr>
      <w:hyperlink w:anchor="_heading=h.2jxsxqh">
        <w:bookmarkStart w:id="13" w:name="_Toc36198472"/>
        <w:r w:rsidR="002C3E3A" w:rsidRPr="00FC3CE8">
          <w:rPr>
            <w:rFonts w:asciiTheme="majorHAnsi" w:hAnsiTheme="majorHAnsi" w:cstheme="majorHAnsi"/>
          </w:rPr>
          <w:t>API</w:t>
        </w:r>
      </w:hyperlink>
      <w:r w:rsidR="002C3E3A" w:rsidRPr="00FC3CE8">
        <w:rPr>
          <w:rFonts w:asciiTheme="majorHAnsi" w:hAnsiTheme="majorHAnsi" w:cstheme="majorHAnsi"/>
        </w:rPr>
        <w:t xml:space="preserve"> Endpoints</w:t>
      </w:r>
      <w:bookmarkEnd w:id="13"/>
    </w:p>
    <w:p w14:paraId="46CA12A7" w14:textId="77777777" w:rsidR="00BB30F9" w:rsidRPr="00FC3CE8" w:rsidRDefault="00BB30F9" w:rsidP="00FC3CE8">
      <w:pPr>
        <w:suppressAutoHyphens/>
        <w:contextualSpacing/>
        <w:rPr>
          <w:rFonts w:asciiTheme="majorHAnsi" w:hAnsiTheme="majorHAnsi" w:cstheme="majorHAnsi"/>
          <w:sz w:val="22"/>
          <w:szCs w:val="22"/>
        </w:rPr>
      </w:pPr>
      <w:bookmarkStart w:id="14" w:name="_heading=h.17dp8vu" w:colFirst="0" w:colLast="0"/>
      <w:bookmarkEnd w:id="14"/>
    </w:p>
    <w:p w14:paraId="513A6051" w14:textId="2301B4D0"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&lt;Exposing RESTf</w:t>
      </w:r>
      <w:r w:rsidR="002C3E3A" w:rsidRPr="00FC3CE8">
        <w:rPr>
          <w:rFonts w:asciiTheme="majorHAnsi" w:hAnsiTheme="majorHAnsi" w:cstheme="majorHAnsi"/>
          <w:sz w:val="22"/>
          <w:szCs w:val="22"/>
        </w:rPr>
        <w:t>ul endpoints is a design approach to enable an application to participate in a larger ecosystem. Document each endpoint</w:t>
      </w:r>
      <w:r w:rsidR="00D93519">
        <w:rPr>
          <w:rFonts w:asciiTheme="majorHAnsi" w:hAnsiTheme="majorHAnsi" w:cstheme="majorHAnsi"/>
          <w:sz w:val="22"/>
          <w:szCs w:val="22"/>
        </w:rPr>
        <w:t xml:space="preserve"> in the table below,</w:t>
      </w:r>
      <w:r w:rsidR="002C3E3A" w:rsidRPr="00FC3CE8">
        <w:rPr>
          <w:rFonts w:asciiTheme="majorHAnsi" w:hAnsiTheme="majorHAnsi" w:cstheme="majorHAnsi"/>
          <w:sz w:val="22"/>
          <w:szCs w:val="22"/>
        </w:rPr>
        <w:t xml:space="preserve"> including the HTTP method, purpose, URL</w:t>
      </w:r>
      <w:r w:rsidR="00972DAD">
        <w:rPr>
          <w:rFonts w:asciiTheme="majorHAnsi" w:hAnsiTheme="majorHAnsi" w:cstheme="majorHAnsi"/>
          <w:sz w:val="22"/>
          <w:szCs w:val="22"/>
        </w:rPr>
        <w:t>,</w:t>
      </w:r>
      <w:r w:rsidR="002C3E3A" w:rsidRPr="00FC3CE8">
        <w:rPr>
          <w:rFonts w:asciiTheme="majorHAnsi" w:hAnsiTheme="majorHAnsi" w:cstheme="majorHAnsi"/>
          <w:sz w:val="22"/>
          <w:szCs w:val="22"/>
        </w:rPr>
        <w:t xml:space="preserve"> and notes.</w:t>
      </w:r>
      <w:r w:rsidR="00972DAD">
        <w:rPr>
          <w:rFonts w:asciiTheme="majorHAnsi" w:hAnsiTheme="majorHAnsi" w:cstheme="majorHAnsi"/>
          <w:sz w:val="22"/>
          <w:szCs w:val="22"/>
        </w:rPr>
        <w:t>&gt;</w:t>
      </w:r>
    </w:p>
    <w:p w14:paraId="478DE07D" w14:textId="77777777" w:rsidR="00BB30F9" w:rsidRPr="00FC3CE8" w:rsidRDefault="00BB30F9" w:rsidP="00FC3CE8">
      <w:pPr>
        <w:suppressAutoHyphens/>
        <w:contextualSpacing/>
        <w:rPr>
          <w:rFonts w:asciiTheme="majorHAnsi" w:hAnsiTheme="majorHAnsi" w:cstheme="majorHAnsi"/>
          <w:sz w:val="22"/>
          <w:szCs w:val="22"/>
        </w:rPr>
      </w:pPr>
    </w:p>
    <w:tbl>
      <w:tblPr>
        <w:tblStyle w:val="a4"/>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2520"/>
        <w:gridCol w:w="2520"/>
        <w:gridCol w:w="2700"/>
      </w:tblGrid>
      <w:tr w:rsidR="00BB30F9" w:rsidRPr="00FC3CE8" w14:paraId="1B94F9F0" w14:textId="77777777" w:rsidTr="00FC3CE8">
        <w:trPr>
          <w:tblHeader/>
        </w:trPr>
        <w:tc>
          <w:tcPr>
            <w:tcW w:w="1160" w:type="dxa"/>
            <w:shd w:val="clear" w:color="auto" w:fill="auto"/>
            <w:tcMar>
              <w:top w:w="0" w:type="dxa"/>
              <w:left w:w="115" w:type="dxa"/>
              <w:bottom w:w="0" w:type="dxa"/>
              <w:right w:w="115" w:type="dxa"/>
            </w:tcMar>
          </w:tcPr>
          <w:p w14:paraId="28E9E5D1"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Method</w:t>
            </w:r>
          </w:p>
        </w:tc>
        <w:tc>
          <w:tcPr>
            <w:tcW w:w="2520" w:type="dxa"/>
            <w:shd w:val="clear" w:color="auto" w:fill="auto"/>
            <w:tcMar>
              <w:top w:w="0" w:type="dxa"/>
              <w:left w:w="115" w:type="dxa"/>
              <w:bottom w:w="0" w:type="dxa"/>
              <w:right w:w="115" w:type="dxa"/>
            </w:tcMar>
          </w:tcPr>
          <w:p w14:paraId="30224490"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shd w:val="clear" w:color="auto" w:fill="auto"/>
            <w:tcMar>
              <w:top w:w="0" w:type="dxa"/>
              <w:left w:w="115" w:type="dxa"/>
              <w:bottom w:w="0" w:type="dxa"/>
              <w:right w:w="115" w:type="dxa"/>
            </w:tcMar>
          </w:tcPr>
          <w:p w14:paraId="2DAD26A6"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00" w:type="dxa"/>
            <w:shd w:val="clear" w:color="auto" w:fill="auto"/>
            <w:tcMar>
              <w:top w:w="0" w:type="dxa"/>
              <w:left w:w="115" w:type="dxa"/>
              <w:bottom w:w="0" w:type="dxa"/>
              <w:right w:w="115" w:type="dxa"/>
            </w:tcMar>
          </w:tcPr>
          <w:p w14:paraId="66B07C14"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00BB30F9" w:rsidRPr="00FC3CE8" w14:paraId="70DA8AFD" w14:textId="77777777" w:rsidTr="00FC3CE8">
        <w:trPr>
          <w:tblHeader/>
        </w:trPr>
        <w:tc>
          <w:tcPr>
            <w:tcW w:w="1160" w:type="dxa"/>
            <w:shd w:val="clear" w:color="auto" w:fill="auto"/>
            <w:tcMar>
              <w:top w:w="0" w:type="dxa"/>
              <w:left w:w="115" w:type="dxa"/>
              <w:bottom w:w="0" w:type="dxa"/>
              <w:right w:w="115" w:type="dxa"/>
            </w:tcMar>
          </w:tcPr>
          <w:p w14:paraId="3D452A87"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217D5BAE"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&lt;Retrieve list of things&gt;</w:t>
            </w:r>
          </w:p>
        </w:tc>
        <w:tc>
          <w:tcPr>
            <w:tcW w:w="2520" w:type="dxa"/>
            <w:shd w:val="clear" w:color="auto" w:fill="auto"/>
            <w:tcMar>
              <w:top w:w="0" w:type="dxa"/>
              <w:left w:w="115" w:type="dxa"/>
              <w:bottom w:w="0" w:type="dxa"/>
              <w:right w:w="115" w:type="dxa"/>
            </w:tcMar>
          </w:tcPr>
          <w:p w14:paraId="6132E57F" w14:textId="77777777" w:rsidR="00BB30F9" w:rsidRPr="00FC3CE8" w:rsidRDefault="002C3E3A" w:rsidP="00FC3CE8">
            <w:pPr>
              <w:suppressAutoHyphens/>
              <w:contextualSpacing/>
              <w:rPr>
                <w:rFonts w:asciiTheme="majorHAnsi" w:hAnsiTheme="majorHAnsi" w:cstheme="majorHAnsi"/>
                <w:sz w:val="22"/>
                <w:szCs w:val="22"/>
              </w:rPr>
            </w:pPr>
            <w:bookmarkStart w:id="15" w:name="_heading=h.3rdcrjn" w:colFirst="0" w:colLast="0"/>
            <w:bookmarkEnd w:id="15"/>
            <w:r w:rsidRPr="00FC3CE8">
              <w:rPr>
                <w:rFonts w:asciiTheme="majorHAnsi" w:hAnsiTheme="majorHAnsi" w:cstheme="majorHAnsi"/>
                <w:sz w:val="22"/>
                <w:szCs w:val="22"/>
              </w:rPr>
              <w:t>&lt;/api/things&gt;</w:t>
            </w:r>
          </w:p>
        </w:tc>
        <w:tc>
          <w:tcPr>
            <w:tcW w:w="2700" w:type="dxa"/>
            <w:shd w:val="clear" w:color="auto" w:fill="auto"/>
            <w:tcMar>
              <w:top w:w="0" w:type="dxa"/>
              <w:left w:w="115" w:type="dxa"/>
              <w:bottom w:w="0" w:type="dxa"/>
              <w:right w:w="115" w:type="dxa"/>
            </w:tcMar>
          </w:tcPr>
          <w:p w14:paraId="789B175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&lt;Returns all active things&gt;</w:t>
            </w:r>
          </w:p>
        </w:tc>
      </w:tr>
      <w:tr w:rsidR="00BB30F9" w:rsidRPr="00FC3CE8" w14:paraId="6C4A9B8F" w14:textId="77777777" w:rsidTr="00FC3CE8">
        <w:trPr>
          <w:tblHeader/>
        </w:trPr>
        <w:tc>
          <w:tcPr>
            <w:tcW w:w="1160" w:type="dxa"/>
            <w:shd w:val="clear" w:color="auto" w:fill="auto"/>
            <w:tcMar>
              <w:top w:w="0" w:type="dxa"/>
              <w:left w:w="115" w:type="dxa"/>
              <w:bottom w:w="0" w:type="dxa"/>
              <w:right w:w="115" w:type="dxa"/>
            </w:tcMar>
          </w:tcPr>
          <w:p w14:paraId="0B1302D3"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73601651"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&lt;Retrieve single thing&gt;</w:t>
            </w:r>
          </w:p>
        </w:tc>
        <w:tc>
          <w:tcPr>
            <w:tcW w:w="2520" w:type="dxa"/>
            <w:shd w:val="clear" w:color="auto" w:fill="auto"/>
            <w:tcMar>
              <w:top w:w="0" w:type="dxa"/>
              <w:left w:w="115" w:type="dxa"/>
              <w:bottom w:w="0" w:type="dxa"/>
              <w:right w:w="115" w:type="dxa"/>
            </w:tcMar>
          </w:tcPr>
          <w:p w14:paraId="48450E1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&lt;/api/things/:thingId&gt;</w:t>
            </w:r>
          </w:p>
        </w:tc>
        <w:tc>
          <w:tcPr>
            <w:tcW w:w="2700" w:type="dxa"/>
            <w:shd w:val="clear" w:color="auto" w:fill="auto"/>
            <w:tcMar>
              <w:top w:w="0" w:type="dxa"/>
              <w:left w:w="115" w:type="dxa"/>
              <w:bottom w:w="0" w:type="dxa"/>
              <w:right w:w="115" w:type="dxa"/>
            </w:tcMar>
          </w:tcPr>
          <w:p w14:paraId="1C39B111" w14:textId="000297F0"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&lt;Returns single thing instance, identified by the thing I</w:t>
            </w:r>
            <w:r w:rsidR="00A673FB">
              <w:rPr>
                <w:rFonts w:asciiTheme="majorHAnsi" w:hAnsiTheme="majorHAnsi" w:cstheme="majorHAnsi"/>
                <w:sz w:val="22"/>
                <w:szCs w:val="22"/>
              </w:rPr>
              <w:t>D</w:t>
            </w:r>
            <w:r w:rsidRPr="00FC3CE8">
              <w:rPr>
                <w:rFonts w:asciiTheme="majorHAnsi" w:hAnsiTheme="majorHAnsi" w:cstheme="majorHAnsi"/>
                <w:sz w:val="22"/>
                <w:szCs w:val="22"/>
              </w:rPr>
              <w:t xml:space="preserve"> passed on the request URL&gt;</w:t>
            </w:r>
          </w:p>
        </w:tc>
      </w:tr>
    </w:tbl>
    <w:p w14:paraId="053EBA9C" w14:textId="77777777" w:rsidR="00BB30F9" w:rsidRPr="00FC3CE8" w:rsidRDefault="00BB30F9" w:rsidP="00FC3CE8">
      <w:pPr>
        <w:suppressAutoHyphens/>
        <w:contextualSpacing/>
        <w:rPr>
          <w:rFonts w:asciiTheme="majorHAnsi" w:hAnsiTheme="majorHAnsi" w:cstheme="majorHAnsi"/>
          <w:b/>
          <w:sz w:val="22"/>
          <w:szCs w:val="22"/>
        </w:rPr>
      </w:pPr>
    </w:p>
    <w:bookmarkStart w:id="16" w:name="_heading=h.4h5b3qv007h8" w:colFirst="0" w:colLast="0"/>
    <w:bookmarkStart w:id="17" w:name="_Toc36198473"/>
    <w:bookmarkEnd w:id="16"/>
    <w:p w14:paraId="52899750" w14:textId="77777777" w:rsidR="00BB30F9" w:rsidRPr="00FC3CE8" w:rsidRDefault="00000000" w:rsidP="00FC3CE8">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dtPr>
        <w:sdtContent/>
      </w:sdt>
      <w:r w:rsidR="002C3E3A" w:rsidRPr="00FC3CE8">
        <w:rPr>
          <w:rFonts w:asciiTheme="majorHAnsi" w:hAnsiTheme="majorHAnsi" w:cstheme="majorHAnsi"/>
        </w:rPr>
        <w:t>The User Interface</w:t>
      </w:r>
      <w:bookmarkEnd w:id="17"/>
    </w:p>
    <w:p w14:paraId="20651A49" w14:textId="77777777" w:rsidR="00FC3CE8" w:rsidRDefault="00FC3CE8" w:rsidP="00FC3CE8">
      <w:pPr>
        <w:suppressAutoHyphens/>
        <w:contextualSpacing/>
        <w:rPr>
          <w:rFonts w:asciiTheme="majorHAnsi" w:hAnsiTheme="majorHAnsi" w:cstheme="majorHAnsi"/>
          <w:sz w:val="22"/>
          <w:szCs w:val="22"/>
        </w:rPr>
      </w:pPr>
    </w:p>
    <w:p w14:paraId="037EAB16" w14:textId="3E82BC91"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&lt;Insert</w:t>
      </w:r>
      <w:r w:rsidR="002C3E3A" w:rsidRPr="00FC3CE8">
        <w:rPr>
          <w:rFonts w:asciiTheme="majorHAnsi" w:hAnsiTheme="majorHAnsi" w:cstheme="majorHAnsi"/>
          <w:sz w:val="22"/>
          <w:szCs w:val="22"/>
        </w:rPr>
        <w:t xml:space="preserve"> screenshot</w:t>
      </w:r>
      <w:r w:rsidRPr="00FC3CE8">
        <w:rPr>
          <w:rFonts w:asciiTheme="majorHAnsi" w:hAnsiTheme="majorHAnsi" w:cstheme="majorHAnsi"/>
          <w:sz w:val="22"/>
          <w:szCs w:val="22"/>
        </w:rPr>
        <w:t>s from the development of the SPA development to show the following: (1) a</w:t>
      </w:r>
      <w:r w:rsidR="002C3E3A" w:rsidRPr="00FC3CE8">
        <w:rPr>
          <w:rFonts w:asciiTheme="majorHAnsi" w:hAnsiTheme="majorHAnsi" w:cstheme="majorHAnsi"/>
          <w:sz w:val="22"/>
          <w:szCs w:val="22"/>
        </w:rPr>
        <w:t xml:space="preserve"> unique trip, added by you</w:t>
      </w:r>
      <w:r w:rsidRPr="00FC3CE8">
        <w:rPr>
          <w:rFonts w:asciiTheme="majorHAnsi" w:hAnsiTheme="majorHAnsi" w:cstheme="majorHAnsi"/>
          <w:sz w:val="22"/>
          <w:szCs w:val="22"/>
        </w:rPr>
        <w:t>, (2) the E</w:t>
      </w:r>
      <w:r w:rsidR="002C3E3A" w:rsidRPr="00FC3CE8">
        <w:rPr>
          <w:rFonts w:asciiTheme="majorHAnsi" w:hAnsiTheme="majorHAnsi" w:cstheme="majorHAnsi"/>
          <w:sz w:val="22"/>
          <w:szCs w:val="22"/>
        </w:rPr>
        <w:t>dit screen</w:t>
      </w:r>
      <w:r w:rsidR="00A673FB">
        <w:rPr>
          <w:rFonts w:asciiTheme="majorHAnsi" w:hAnsiTheme="majorHAnsi" w:cstheme="majorHAnsi"/>
          <w:sz w:val="22"/>
          <w:szCs w:val="22"/>
        </w:rPr>
        <w:t>,</w:t>
      </w:r>
      <w:r w:rsidRPr="00FC3CE8">
        <w:rPr>
          <w:rFonts w:asciiTheme="majorHAnsi" w:hAnsiTheme="majorHAnsi" w:cstheme="majorHAnsi"/>
          <w:sz w:val="22"/>
          <w:szCs w:val="22"/>
        </w:rPr>
        <w:t xml:space="preserve"> and (3) the </w:t>
      </w:r>
      <w:r w:rsidR="002C3E3A" w:rsidRPr="00FC3CE8">
        <w:rPr>
          <w:rFonts w:asciiTheme="majorHAnsi" w:hAnsiTheme="majorHAnsi" w:cstheme="majorHAnsi"/>
          <w:sz w:val="22"/>
          <w:szCs w:val="22"/>
        </w:rPr>
        <w:t>Update screen</w:t>
      </w:r>
      <w:r w:rsidRPr="00FC3CE8">
        <w:rPr>
          <w:rFonts w:asciiTheme="majorHAnsi" w:hAnsiTheme="majorHAnsi" w:cstheme="majorHAnsi"/>
          <w:sz w:val="22"/>
          <w:szCs w:val="22"/>
        </w:rPr>
        <w:t>.&gt;</w:t>
      </w:r>
    </w:p>
    <w:p w14:paraId="2D76285C" w14:textId="77777777" w:rsidR="00AB2AA5" w:rsidRPr="00FC3CE8" w:rsidRDefault="00AB2AA5" w:rsidP="00FC3CE8">
      <w:pPr>
        <w:suppressAutoHyphens/>
        <w:contextualSpacing/>
        <w:rPr>
          <w:rFonts w:asciiTheme="majorHAnsi" w:hAnsiTheme="majorHAnsi" w:cstheme="majorHAnsi"/>
          <w:sz w:val="22"/>
          <w:szCs w:val="22"/>
        </w:rPr>
      </w:pPr>
    </w:p>
    <w:p w14:paraId="28F72232" w14:textId="14445F8B" w:rsidR="00BB30F9" w:rsidRDefault="002C3E3A" w:rsidP="00972DAD">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972DAD" w:rsidRPr="00972DAD">
        <w:rPr>
          <w:rFonts w:asciiTheme="majorHAnsi" w:hAnsiTheme="majorHAnsi" w:cstheme="majorHAnsi"/>
          <w:sz w:val="22"/>
          <w:szCs w:val="22"/>
        </w:rPr>
        <w:t xml:space="preserve">Summarize the Angular project structure and how it compares to the Express project structure. Be sure to describe the rich functionality provided by </w:t>
      </w:r>
      <w:r w:rsidR="00FE1A14">
        <w:rPr>
          <w:rFonts w:asciiTheme="majorHAnsi" w:hAnsiTheme="majorHAnsi" w:cstheme="majorHAnsi"/>
          <w:sz w:val="22"/>
          <w:szCs w:val="22"/>
        </w:rPr>
        <w:t>the</w:t>
      </w:r>
      <w:r w:rsidR="00972DAD" w:rsidRPr="00972DAD">
        <w:rPr>
          <w:rFonts w:asciiTheme="majorHAnsi" w:hAnsiTheme="majorHAnsi" w:cstheme="majorHAnsi"/>
          <w:sz w:val="22"/>
          <w:szCs w:val="22"/>
        </w:rPr>
        <w:t xml:space="preserve"> SPA compared to a simple web application interaction</w:t>
      </w:r>
      <w:r w:rsidR="00972DAD">
        <w:rPr>
          <w:rFonts w:asciiTheme="majorHAnsi" w:hAnsiTheme="majorHAnsi" w:cstheme="majorHAnsi"/>
          <w:sz w:val="22"/>
          <w:szCs w:val="22"/>
        </w:rPr>
        <w:t xml:space="preserve">. </w:t>
      </w:r>
      <w:r w:rsidR="00972DAD" w:rsidRPr="00972DAD">
        <w:rPr>
          <w:rFonts w:asciiTheme="majorHAnsi" w:hAnsiTheme="majorHAnsi" w:cstheme="majorHAnsi"/>
          <w:sz w:val="22"/>
          <w:szCs w:val="22"/>
        </w:rPr>
        <w:t>Describe the process of testing to make sure the SPA is working with the API to GET and PUT data in the database.</w:t>
      </w:r>
      <w:r w:rsidR="00972DAD">
        <w:rPr>
          <w:rFonts w:asciiTheme="majorHAnsi" w:hAnsiTheme="majorHAnsi" w:cstheme="majorHAnsi"/>
          <w:sz w:val="22"/>
          <w:szCs w:val="22"/>
        </w:rPr>
        <w:t>&gt;</w:t>
      </w:r>
    </w:p>
    <w:p w14:paraId="530B5EB5" w14:textId="763D1EB1" w:rsidR="00972DAD" w:rsidRDefault="00972DAD" w:rsidP="00FC3CE8">
      <w:pPr>
        <w:suppressAutoHyphens/>
        <w:contextualSpacing/>
        <w:rPr>
          <w:rFonts w:asciiTheme="majorHAnsi" w:hAnsiTheme="majorHAnsi" w:cstheme="majorHAnsi"/>
          <w:sz w:val="22"/>
          <w:szCs w:val="22"/>
        </w:rPr>
      </w:pPr>
    </w:p>
    <w:sectPr w:rsidR="00972DAD">
      <w:footerReference w:type="even"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5FA38" w14:textId="77777777" w:rsidR="009E6A5C" w:rsidRDefault="009E6A5C">
      <w:r>
        <w:separator/>
      </w:r>
    </w:p>
  </w:endnote>
  <w:endnote w:type="continuationSeparator" w:id="0">
    <w:p w14:paraId="6A081B9E" w14:textId="77777777" w:rsidR="009E6A5C" w:rsidRDefault="009E6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95D8F" w14:textId="77777777" w:rsidR="009E6A5C" w:rsidRDefault="009E6A5C">
      <w:r>
        <w:separator/>
      </w:r>
    </w:p>
  </w:footnote>
  <w:footnote w:type="continuationSeparator" w:id="0">
    <w:p w14:paraId="65B7E911" w14:textId="77777777" w:rsidR="009E6A5C" w:rsidRDefault="009E6A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8667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340B8"/>
    <w:rsid w:val="0009063F"/>
    <w:rsid w:val="000E6E91"/>
    <w:rsid w:val="002C3E3A"/>
    <w:rsid w:val="00330643"/>
    <w:rsid w:val="003B1BC3"/>
    <w:rsid w:val="0041517E"/>
    <w:rsid w:val="00431CF3"/>
    <w:rsid w:val="00447FC0"/>
    <w:rsid w:val="00504C74"/>
    <w:rsid w:val="005A1602"/>
    <w:rsid w:val="006832DC"/>
    <w:rsid w:val="0077544A"/>
    <w:rsid w:val="008008B0"/>
    <w:rsid w:val="00972DAD"/>
    <w:rsid w:val="009E6A5C"/>
    <w:rsid w:val="00A25C03"/>
    <w:rsid w:val="00A673FB"/>
    <w:rsid w:val="00A9755D"/>
    <w:rsid w:val="00AA08A1"/>
    <w:rsid w:val="00AB2AA5"/>
    <w:rsid w:val="00BB30F9"/>
    <w:rsid w:val="00D93519"/>
    <w:rsid w:val="00EB5DCE"/>
    <w:rsid w:val="00F35366"/>
    <w:rsid w:val="00F6593B"/>
    <w:rsid w:val="00FC3CE8"/>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snhu.edu/d2l/lor/viewer/view.d2l?ou=6606&amp;loIdentId=2434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Props1.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Aguirre, Dominic</cp:lastModifiedBy>
  <cp:revision>3</cp:revision>
  <dcterms:created xsi:type="dcterms:W3CDTF">2023-09-17T21:08:00Z</dcterms:created>
  <dcterms:modified xsi:type="dcterms:W3CDTF">2023-09-18T00:36:00Z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