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A22475" w:rsidP="00184152">
      <w:pPr>
        <w:pStyle w:val="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 </w:t>
      </w:r>
      <w:r w:rsidR="00184152"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0239EE">
        <w:rPr>
          <w:b/>
        </w:rPr>
        <w:t>Furniture</w:t>
      </w:r>
      <w:r w:rsidR="00002546">
        <w:t xml:space="preserve"> validity</w:t>
      </w:r>
      <w:r w:rsidR="005E42CD">
        <w:t xml:space="preserve"> </w:t>
      </w:r>
      <w:r w:rsidR="00002546">
        <w:t>rules</w:t>
      </w:r>
      <w:r w:rsidR="005E42CD">
        <w:t>:</w:t>
      </w:r>
    </w:p>
    <w:p w:rsidR="005E42CD" w:rsidRDefault="00524D53" w:rsidP="00587E1A">
      <w:pPr>
        <w:pStyle w:val="a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a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a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0239EE">
        <w:rPr>
          <w:b/>
        </w:rPr>
        <w:t>Table</w:t>
      </w:r>
      <w:r>
        <w:t xml:space="preserve"> </w:t>
      </w:r>
      <w:r w:rsidR="00A06093">
        <w:t xml:space="preserve">validity </w:t>
      </w:r>
      <w:r>
        <w:t>rules</w:t>
      </w:r>
      <w:r w:rsidR="00A06093">
        <w:t>:</w:t>
      </w:r>
    </w:p>
    <w:p w:rsidR="00A06093" w:rsidRDefault="007A0F45" w:rsidP="007A0F45">
      <w:pPr>
        <w:pStyle w:val="a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0239EE">
        <w:rPr>
          <w:b/>
        </w:rPr>
        <w:t>Adjustable chair</w:t>
      </w:r>
      <w:r>
        <w:t xml:space="preserve"> validity rules:</w:t>
      </w:r>
    </w:p>
    <w:p w:rsidR="003F4045" w:rsidRDefault="003F4045" w:rsidP="003F4045">
      <w:pPr>
        <w:pStyle w:val="a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0239EE">
        <w:rPr>
          <w:b/>
        </w:rPr>
        <w:t>Convertible chair</w:t>
      </w:r>
      <w:r>
        <w:t xml:space="preserve"> validity rules:</w:t>
      </w:r>
    </w:p>
    <w:p w:rsidR="0029543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a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a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0239EE">
        <w:rPr>
          <w:b/>
        </w:rPr>
        <w:t xml:space="preserve">Company </w:t>
      </w:r>
      <w:r>
        <w:t>validity rules:</w:t>
      </w:r>
    </w:p>
    <w:p w:rsidR="00211A0D" w:rsidRDefault="00D66F8E" w:rsidP="005D5E22">
      <w:pPr>
        <w:pStyle w:val="a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a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a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a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Pr="00B773B6" w:rsidRDefault="000662E9" w:rsidP="005D5E22">
      <w:pPr>
        <w:pStyle w:val="a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</w:t>
      </w:r>
      <w:r w:rsidR="000808B7" w:rsidRPr="00B773B6">
        <w:t>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a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a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a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a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a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a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a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a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a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  <w:bookmarkStart w:id="0" w:name="_GoBack"/>
            <w:bookmarkEnd w:id="0"/>
          </w:p>
        </w:tc>
      </w:tr>
    </w:tbl>
    <w:p w:rsidR="000B511A" w:rsidRPr="002110E8" w:rsidRDefault="000B511A" w:rsidP="007B7472">
      <w:pPr>
        <w:pStyle w:val="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55E" w:rsidRDefault="003A455E" w:rsidP="008068A2">
      <w:pPr>
        <w:spacing w:after="0" w:line="240" w:lineRule="auto"/>
      </w:pPr>
      <w:r>
        <w:separator/>
      </w:r>
    </w:p>
  </w:endnote>
  <w:endnote w:type="continuationSeparator" w:id="0">
    <w:p w:rsidR="003A455E" w:rsidRDefault="003A45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657A55" w:rsidP="004D29A9">
    <w:pPr>
      <w:pStyle w:val="a6"/>
    </w:pPr>
    <w:r w:rsidRPr="00657A5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1" w:history="1">
                  <w:r w:rsidRPr="004D29A9">
                    <w:rPr>
                      <w:rStyle w:val="aa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657A5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657A5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B773B6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7</w:t>
                </w:r>
                <w:r w:rsidR="00657A55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B773B6" w:rsidRPr="00B773B6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55E" w:rsidRDefault="003A455E" w:rsidP="008068A2">
      <w:pPr>
        <w:spacing w:after="0" w:line="240" w:lineRule="auto"/>
      </w:pPr>
      <w:r>
        <w:separator/>
      </w:r>
    </w:p>
  </w:footnote>
  <w:footnote w:type="continuationSeparator" w:id="0">
    <w:p w:rsidR="003A455E" w:rsidRDefault="003A45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a4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455E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57A55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6C8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23604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475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773B6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12E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4876"/>
    <w:pPr>
      <w:spacing w:before="120" w:after="12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a">
    <w:name w:val="List Paragraph"/>
    <w:basedOn w:val="a0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50">
    <w:name w:val="Заглавие 5 Знак"/>
    <w:basedOn w:val="a1"/>
    <w:link w:val="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60">
    <w:name w:val="Заглавие 6 Знак"/>
    <w:basedOn w:val="a1"/>
    <w:link w:val="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ad">
    <w:name w:val="Table Grid"/>
    <w:basedOn w:val="a2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1"/>
    <w:uiPriority w:val="99"/>
    <w:semiHidden/>
    <w:unhideWhenUsed/>
    <w:rsid w:val="000E7AC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af0">
    <w:name w:val="Текст на коментар Знак"/>
    <w:basedOn w:val="a1"/>
    <w:link w:val="af"/>
    <w:uiPriority w:val="99"/>
    <w:semiHidden/>
    <w:rsid w:val="000E7AC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E7ACF"/>
    <w:rPr>
      <w:b/>
      <w:bCs/>
    </w:rPr>
  </w:style>
  <w:style w:type="character" w:customStyle="1" w:styleId="af2">
    <w:name w:val="Предмет на коментар Знак"/>
    <w:basedOn w:val="af0"/>
    <w:link w:val="af1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C5479-357A-4842-83FD-8C1477AE5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2274</Words>
  <Characters>12967</Characters>
  <Application>Microsoft Office Word</Application>
  <DocSecurity>0</DocSecurity>
  <Lines>108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PePsi</cp:lastModifiedBy>
  <cp:revision>296</cp:revision>
  <cp:lastPrinted>2013-03-18T12:39:00Z</cp:lastPrinted>
  <dcterms:created xsi:type="dcterms:W3CDTF">2013-12-12T10:45:00Z</dcterms:created>
  <dcterms:modified xsi:type="dcterms:W3CDTF">2015-04-05T01:33:00Z</dcterms:modified>
</cp:coreProperties>
</file>