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E6A1" w14:textId="77777777" w:rsidR="00AD5DC8" w:rsidRDefault="00AD5DC8" w:rsidP="00AD5DC8"/>
    <w:p w14:paraId="2CD2189D" w14:textId="77777777" w:rsidR="00AD5DC8" w:rsidRDefault="00AD5DC8" w:rsidP="00AD5DC8"/>
    <w:p w14:paraId="0F21BFC7" w14:textId="77777777" w:rsidR="00AD5DC8" w:rsidRDefault="00AD5DC8" w:rsidP="00AD5DC8"/>
    <w:p w14:paraId="18B6BE64" w14:textId="77777777" w:rsidR="00AD5DC8" w:rsidRDefault="00AD5DC8" w:rsidP="00AD5DC8"/>
    <w:p w14:paraId="280042F4" w14:textId="77777777" w:rsidR="00AD5DC8" w:rsidRDefault="00AD5DC8" w:rsidP="00AD5DC8"/>
    <w:p w14:paraId="24CE819F" w14:textId="77777777" w:rsidR="00AD5DC8" w:rsidRDefault="00AD5DC8" w:rsidP="00AD5DC8"/>
    <w:p w14:paraId="0123A30A" w14:textId="77777777" w:rsidR="00AD5DC8" w:rsidRDefault="00AD5DC8" w:rsidP="00AD5DC8"/>
    <w:p w14:paraId="5ABED59F" w14:textId="77777777" w:rsidR="00AD5DC8" w:rsidRDefault="00AD5DC8" w:rsidP="00AD5DC8"/>
    <w:p w14:paraId="797CC19F" w14:textId="77777777" w:rsidR="00AD5DC8" w:rsidRDefault="00AD5DC8" w:rsidP="00AD5DC8"/>
    <w:p w14:paraId="11E6CC80" w14:textId="0F8CC173" w:rsidR="00EF3EFE" w:rsidRPr="00E703AB" w:rsidRDefault="003F5126" w:rsidP="00E70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br/>
      </w:r>
      <w:r>
        <w:br/>
      </w:r>
      <w:bookmarkStart w:id="0" w:name="_Toc216892569"/>
      <w:bookmarkStart w:id="1" w:name="_Toc216893773"/>
      <w:bookmarkStart w:id="2" w:name="_Toc216897704"/>
      <w:r w:rsidR="00EF3EFE" w:rsidRPr="00E703AB">
        <w:rPr>
          <w:rFonts w:ascii="Times New Roman" w:hAnsi="Times New Roman" w:cs="Times New Roman"/>
          <w:b/>
          <w:bCs/>
          <w:sz w:val="32"/>
          <w:szCs w:val="32"/>
        </w:rPr>
        <w:t>ТЕХНИЧЕСК</w:t>
      </w:r>
      <w:r w:rsidR="00E703AB" w:rsidRPr="00E703AB">
        <w:rPr>
          <w:rFonts w:ascii="Times New Roman" w:hAnsi="Times New Roman" w:cs="Times New Roman"/>
          <w:b/>
          <w:bCs/>
          <w:sz w:val="32"/>
          <w:szCs w:val="32"/>
        </w:rPr>
        <w:t>ИЙ</w:t>
      </w:r>
      <w:r w:rsidR="00EF3EFE" w:rsidRPr="00E703A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End w:id="0"/>
      <w:bookmarkEnd w:id="1"/>
      <w:bookmarkEnd w:id="2"/>
      <w:r w:rsidR="00E703AB" w:rsidRPr="00E703AB">
        <w:rPr>
          <w:rFonts w:ascii="Times New Roman" w:hAnsi="Times New Roman" w:cs="Times New Roman"/>
          <w:b/>
          <w:bCs/>
          <w:sz w:val="32"/>
          <w:szCs w:val="32"/>
        </w:rPr>
        <w:t>ДОКУМЕНТ</w:t>
      </w:r>
    </w:p>
    <w:p w14:paraId="5E400A43" w14:textId="77777777" w:rsidR="00EF3EFE" w:rsidRPr="00E703AB" w:rsidRDefault="00EF3EFE" w:rsidP="00E70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16892570"/>
      <w:bookmarkStart w:id="4" w:name="_Toc216893774"/>
      <w:bookmarkStart w:id="5" w:name="_Toc216897705"/>
      <w:r w:rsidRPr="00E703AB">
        <w:rPr>
          <w:rFonts w:ascii="Times New Roman" w:hAnsi="Times New Roman" w:cs="Times New Roman"/>
          <w:b/>
          <w:bCs/>
          <w:sz w:val="32"/>
          <w:szCs w:val="32"/>
        </w:rPr>
        <w:t>Система управления заявками для агропромышленного комплекса</w:t>
      </w:r>
      <w:bookmarkEnd w:id="3"/>
      <w:bookmarkEnd w:id="4"/>
      <w:bookmarkEnd w:id="5"/>
    </w:p>
    <w:p w14:paraId="3DB48C2B" w14:textId="77777777" w:rsidR="00AD5DC8" w:rsidRDefault="00AD5DC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sdt>
      <w:sdtPr>
        <w:id w:val="3796009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754984" w14:textId="4626E659" w:rsidR="00E43323" w:rsidRPr="00E43323" w:rsidRDefault="00300C81" w:rsidP="00E43323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kern w:val="36"/>
              <w:szCs w:val="48"/>
            </w:rPr>
          </w:pPr>
          <w:r w:rsidRPr="00300C81">
            <w:rPr>
              <w:rStyle w:val="10"/>
              <w:rFonts w:eastAsiaTheme="majorEastAsia"/>
            </w:rPr>
            <w:t>Содержание</w:t>
          </w:r>
          <w:r w:rsidRPr="00300C81">
            <w:rPr>
              <w:rFonts w:ascii="Times New Roman" w:hAnsi="Times New Roman" w:cs="Times New Roman"/>
            </w:rPr>
            <w:fldChar w:fldCharType="begin"/>
          </w:r>
          <w:r w:rsidRPr="00300C81">
            <w:rPr>
              <w:rFonts w:ascii="Times New Roman" w:hAnsi="Times New Roman" w:cs="Times New Roman"/>
            </w:rPr>
            <w:instrText xml:space="preserve"> TOC \o "1-3" \h \z \u </w:instrText>
          </w:r>
          <w:r w:rsidRPr="00300C81">
            <w:rPr>
              <w:rFonts w:ascii="Times New Roman" w:hAnsi="Times New Roman" w:cs="Times New Roman"/>
            </w:rPr>
            <w:fldChar w:fldCharType="separate"/>
          </w:r>
        </w:p>
        <w:p w14:paraId="02924212" w14:textId="29A252A2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06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1. ПОЯСНИТЕЛЬНАЯ ЧАСТЬ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_Toc216897706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FD5C58" w14:textId="2DCB0C36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07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1.1 Назначение системы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_Toc216897707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CC7176" w14:textId="58CEEC77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08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1.2 Основные функции системы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_Toc216897708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29B660" w14:textId="19325D10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09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1.3 Категории пользователей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_Toc216897709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465A1D" w14:textId="0935CEC5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0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2. СХЕМА БАЗЫ ДАННЫХ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_Toc216897710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FBF130" w14:textId="675D6611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1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 xml:space="preserve">2.1 Структура данных </w:t>
            </w:r>
            <w:r w:rsidRPr="00E43323">
              <w:rPr>
                <w:rStyle w:val="ad"/>
                <w:rFonts w:ascii="Times New Roman" w:hAnsi="Times New Roman" w:cs="Times New Roman"/>
                <w:noProof/>
                <w:lang w:val="en-US"/>
              </w:rPr>
              <w:t>SQLite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_Toc216897711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60926E" w14:textId="72D0A811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2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2.2 Структура таблиц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_Toc216897712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DE778D" w14:textId="45CA3CFD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3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3. МОДЕЛЬ ПРЕДМЕТНОЙ ОБЛАСТИ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_Toc216897713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9D4425" w14:textId="6428A457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4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3.1 Основные сущности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_Toc216897714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4C3D2D" w14:textId="519DA3C0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5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3.2 Бизнес-правила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_Toc216897715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39309" w14:textId="3B2EA290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6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4. СЦЕНАРИИ РАБОТЫ ПОЛЬЗОВАТЕЛЕЙ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_Toc216897716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BC6FC5" w14:textId="52993A73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7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4.1 Процедуры регистрации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_Toc216897717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8DEEA" w14:textId="2AB2BCB2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8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4.2 Авторизация пользователей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_Toc216897718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2C84B5" w14:textId="1262547E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19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4.3 Управление заявками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_Toc216897719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EBFB75" w14:textId="580B07C0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0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5. МАКЕТЫ ИНТЕРФЕЙСОВ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_Toc216897720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1A79F7" w14:textId="258FEA71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1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5.1 Главная страница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_Toc216897721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C5D6FD" w14:textId="3232785E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2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5.2 Формы регистрации и авторизации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_Toc216897722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D59514" w14:textId="24A5A981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3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5.3 Личные кабинеты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_Toc216897723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C5130F" w14:textId="61B7F4CB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4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 ТЕХНИЧЕСКИЕ ТРЕБОВАНИЯ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_Toc216897724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78E46A" w14:textId="7D132C7D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5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6.1 Фреймворки и языки программирования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_Toc216897725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DF98AA" w14:textId="599B0381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6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6.2 Графическое оформление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_Toc216897726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F089A7" w14:textId="479B64EA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7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6.3 Сроки выполнения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_Toc216897727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DD819D" w14:textId="24C54C6A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8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6.4 Аппаратно-техническое обеспечение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_Toc216897728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C25BD8" w14:textId="6FDF74E5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29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6.5 Производительность системы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_Toc216897729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4A5850" w14:textId="5BF85A68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30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6.6 Взаимодействие с внешними системами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_Toc216897730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2AF604" w14:textId="646936AA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31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6.7 Взаимодействие подсистем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_Toc216897731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2CC228" w14:textId="77149E28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32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6.8 Информационная безопасность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_Toc216897732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21560A" w14:textId="5874A1D7" w:rsidR="00E43323" w:rsidRPr="00E43323" w:rsidRDefault="00E43323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33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6.9 Доступность для людей с ограниченными возможностями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_Toc216897733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EEB1D8" w14:textId="587A2C1A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34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ЗАКЛЮЧЕНИЕ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_Toc216897734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29A12E" w14:textId="6D56D583" w:rsidR="00E43323" w:rsidRPr="00E43323" w:rsidRDefault="00E433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97735" w:history="1">
            <w:r w:rsidRPr="00E43323">
              <w:rPr>
                <w:rStyle w:val="ad"/>
                <w:rFonts w:ascii="Times New Roman" w:hAnsi="Times New Roman" w:cs="Times New Roman"/>
                <w:noProof/>
              </w:rPr>
              <w:t>FAQ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instrText xml:space="preserve"> PAGEREF _Toc216897735 \h </w:instrTex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E4332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9D6176" w14:textId="75194942" w:rsidR="00300C81" w:rsidRDefault="00300C81">
          <w:r w:rsidRPr="00300C8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24633C5" w14:textId="77777777" w:rsidR="00120663" w:rsidRDefault="0012066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59D69C48" w14:textId="24C4F05F" w:rsidR="00EF3EFE" w:rsidRPr="00EF3EFE" w:rsidRDefault="00EF3EFE" w:rsidP="00300C81">
      <w:pPr>
        <w:pStyle w:val="1"/>
      </w:pPr>
      <w:bookmarkStart w:id="6" w:name="_Toc216897706"/>
      <w:r w:rsidRPr="00EF3EFE">
        <w:lastRenderedPageBreak/>
        <w:t>1. ПОЯСНИТЕЛЬНАЯ ЧАСТЬ</w:t>
      </w:r>
      <w:bookmarkEnd w:id="6"/>
      <w:r w:rsidR="00AD5DC8">
        <w:br/>
      </w:r>
    </w:p>
    <w:p w14:paraId="19365E3C" w14:textId="77777777" w:rsidR="00EF3EFE" w:rsidRPr="00EF3EFE" w:rsidRDefault="00EF3EFE" w:rsidP="00AD5DC8">
      <w:pPr>
        <w:pStyle w:val="2"/>
      </w:pPr>
      <w:bookmarkStart w:id="7" w:name="_Toc216897707"/>
      <w:r w:rsidRPr="00EF3EFE">
        <w:t>1.1 Назначение системы</w:t>
      </w:r>
      <w:bookmarkEnd w:id="7"/>
    </w:p>
    <w:p w14:paraId="55C9E2BC" w14:textId="150096DD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Современное агропромышленное производство требует эффективной координации между различными участниками рабочих </w:t>
      </w: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прцессов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Система управления заявками создается для автоматизации взаимодействия пользователей, менеджеров и администраторов в рамках сельскохозяйственных предприятий.</w:t>
      </w:r>
    </w:p>
    <w:p w14:paraId="3D0C3651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веб-технологий обусловлен необходимостью обеспечения доступности системы с различных устройств без установки дополнительного программного обеспечения. В агропромышленном секторе сотрудники часто работают в полевых условиях с планшетами и мобильными устройствами, что делает веб-приложение оптимальным решением.</w:t>
      </w:r>
    </w:p>
    <w:p w14:paraId="188C8A1C" w14:textId="77777777" w:rsidR="00EF3EFE" w:rsidRPr="00EF3EFE" w:rsidRDefault="00EF3EFE" w:rsidP="00AD5DC8">
      <w:pPr>
        <w:pStyle w:val="2"/>
      </w:pPr>
      <w:bookmarkStart w:id="8" w:name="_Toc216897708"/>
      <w:r w:rsidRPr="00EF3EFE">
        <w:t>1.2 Основные функции системы</w:t>
      </w:r>
      <w:bookmarkEnd w:id="8"/>
    </w:p>
    <w:p w14:paraId="629B0EFD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охватывает полный цикл работы с заявками включая регистрацию и авторизацию пользователей различных ролей, создание и управление заявками, обработку заявок менеджерами, административное управление системой, систему обратной связи и комментариев, отчетность и аналитику по заявкам.</w:t>
      </w:r>
    </w:p>
    <w:p w14:paraId="719AF04D" w14:textId="77777777" w:rsidR="00EF3EFE" w:rsidRPr="00EF3EFE" w:rsidRDefault="00EF3EFE" w:rsidP="00AD5DC8">
      <w:pPr>
        <w:pStyle w:val="2"/>
      </w:pPr>
      <w:bookmarkStart w:id="9" w:name="_Toc216897709"/>
      <w:r w:rsidRPr="00EF3EFE">
        <w:t>1.3 Категории пользователей</w:t>
      </w:r>
      <w:bookmarkEnd w:id="9"/>
    </w:p>
    <w:p w14:paraId="6001A57E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Трехуровневая ролевая модель отражает реальную иерархию агропромышленных предприятий. Разделение на Пользователей/Волонтеров, Менеджеров и Администраторов обеспечивает безопасность данных и четкое распределение обязанностей в рамках рабочих процессов.</w:t>
      </w:r>
    </w:p>
    <w:p w14:paraId="7A56F630" w14:textId="77777777" w:rsidR="00AD5DC8" w:rsidRDefault="00AD5DC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3A36C5CA" w14:textId="28517A66" w:rsidR="00EF3EFE" w:rsidRPr="00EF3EFE" w:rsidRDefault="00EF3EFE" w:rsidP="00300C81">
      <w:pPr>
        <w:pStyle w:val="1"/>
      </w:pPr>
      <w:bookmarkStart w:id="10" w:name="_Toc216897710"/>
      <w:r w:rsidRPr="00EF3EFE">
        <w:lastRenderedPageBreak/>
        <w:t>2. СХЕМА БАЗЫ ДАННЫХ</w:t>
      </w:r>
      <w:bookmarkEnd w:id="10"/>
      <w:r w:rsidR="00F40291">
        <w:br/>
      </w:r>
    </w:p>
    <w:p w14:paraId="624EA940" w14:textId="3FEA00DF" w:rsidR="00EF3EFE" w:rsidRPr="0053505E" w:rsidRDefault="00EF3EFE" w:rsidP="00AD5DC8">
      <w:pPr>
        <w:pStyle w:val="2"/>
      </w:pPr>
      <w:bookmarkStart w:id="11" w:name="_Toc216897711"/>
      <w:r w:rsidRPr="00AD5DC8">
        <w:t xml:space="preserve">2.1 Структура данных </w:t>
      </w:r>
      <w:r w:rsidR="0053505E">
        <w:rPr>
          <w:lang w:val="en-US"/>
        </w:rPr>
        <w:t>SQLite</w:t>
      </w:r>
      <w:bookmarkEnd w:id="11"/>
    </w:p>
    <w:p w14:paraId="724E059D" w14:textId="363A3E3D" w:rsidR="00206CAA" w:rsidRPr="00206CAA" w:rsidRDefault="0053505E" w:rsidP="00206CAA">
      <w:pPr>
        <w:spacing w:line="300" w:lineRule="auto"/>
        <w:ind w:firstLine="709"/>
        <w:rPr>
          <w:rFonts w:ascii="Times New Roman" w:hAnsi="Times New Roman" w:cs="Times New Roman"/>
          <w:b/>
        </w:rPr>
      </w:pPr>
      <w:r w:rsidRPr="00206CAA">
        <w:rPr>
          <w:rFonts w:ascii="Times New Roman" w:hAnsi="Times New Roman" w:cs="Times New Roman"/>
        </w:rPr>
        <w:t xml:space="preserve">Выбор </w:t>
      </w:r>
      <w:proofErr w:type="spellStart"/>
      <w:r w:rsidRPr="00206CAA">
        <w:rPr>
          <w:rFonts w:ascii="Times New Roman" w:hAnsi="Times New Roman" w:cs="Times New Roman"/>
        </w:rPr>
        <w:t>SQLite</w:t>
      </w:r>
      <w:proofErr w:type="spellEnd"/>
      <w:r w:rsidRPr="00206CAA">
        <w:rPr>
          <w:rFonts w:ascii="Times New Roman" w:hAnsi="Times New Roman" w:cs="Times New Roman"/>
        </w:rPr>
        <w:t xml:space="preserve"> обусловлен её автономностью, отсутствием необходимости в серверной инфраструктуре, простотой интеграции и минимальными требованиями к ресурсам. База данных представляет собой единый файл, что упрощает развертывание и перенос системы, а также соответствует требованиям локального использования.</w:t>
      </w:r>
    </w:p>
    <w:p w14:paraId="09DA55B6" w14:textId="77777777" w:rsidR="00206CAA" w:rsidRPr="00206CAA" w:rsidRDefault="00206CAA" w:rsidP="00206CAA">
      <w:pPr>
        <w:rPr>
          <w:lang w:eastAsia="ru-RU"/>
        </w:rPr>
      </w:pPr>
    </w:p>
    <w:p w14:paraId="73A511DA" w14:textId="2DAC614A" w:rsidR="00EF3EFE" w:rsidRPr="00EF3EFE" w:rsidRDefault="00EF3EFE" w:rsidP="0053505E">
      <w:pPr>
        <w:pStyle w:val="2"/>
      </w:pPr>
      <w:bookmarkStart w:id="12" w:name="_Toc216897712"/>
      <w:r w:rsidRPr="00EF3EFE">
        <w:t>2.2 Структура таблиц</w:t>
      </w:r>
      <w:bookmarkEnd w:id="12"/>
    </w:p>
    <w:p w14:paraId="58E2116F" w14:textId="72BEBC39" w:rsidR="0053505E" w:rsidRDefault="0053505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50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Структура базы данных включает таблицу пользователей, предназначенную для хранения основной информации о каждом пользователе системы. </w:t>
      </w:r>
    </w:p>
    <w:p w14:paraId="1C36A7A1" w14:textId="1816E696" w:rsidR="00EF3EFE" w:rsidRPr="00EF3EFE" w:rsidRDefault="0053505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50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Пароли пользователей хранятся в зашифрованном (хешированном) виде, что обеспечивает базовый уровень безопасности и соответствует общепринятым практикам защиты данных. Использование реляционной модели </w:t>
      </w:r>
      <w:proofErr w:type="spellStart"/>
      <w:r w:rsidRPr="005350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SQLite</w:t>
      </w:r>
      <w:proofErr w:type="spellEnd"/>
      <w:r w:rsidRPr="005350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позволяет задавать ограничения целостности и упрощает работу с данными по сравнению с файловыми форматами хранения.</w:t>
      </w:r>
    </w:p>
    <w:p w14:paraId="5CC90B49" w14:textId="77777777" w:rsidR="00AD5DC8" w:rsidRDefault="00AD5DC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77C97F30" w14:textId="58D165AF" w:rsidR="00EF3EFE" w:rsidRPr="00EF3EFE" w:rsidRDefault="00EF3EFE" w:rsidP="00300C81">
      <w:pPr>
        <w:pStyle w:val="1"/>
      </w:pPr>
      <w:bookmarkStart w:id="13" w:name="_Toc216897713"/>
      <w:r w:rsidRPr="00EF3EFE">
        <w:lastRenderedPageBreak/>
        <w:t>3. МОДЕЛЬ ПРЕДМЕТНОЙ ОБЛАСТИ</w:t>
      </w:r>
      <w:bookmarkEnd w:id="13"/>
      <w:r w:rsidR="00F40291">
        <w:br/>
      </w:r>
    </w:p>
    <w:p w14:paraId="08213B05" w14:textId="77777777" w:rsidR="00EF3EFE" w:rsidRPr="00EF3EFE" w:rsidRDefault="00EF3EFE" w:rsidP="00AD5DC8">
      <w:pPr>
        <w:pStyle w:val="2"/>
      </w:pPr>
      <w:bookmarkStart w:id="14" w:name="_Toc216897714"/>
      <w:r w:rsidRPr="00EF3EFE">
        <w:t>3.1 Основные сущности</w:t>
      </w:r>
      <w:bookmarkEnd w:id="14"/>
    </w:p>
    <w:p w14:paraId="7DE1D58D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строится вокруг трех ключевых сущностей: Пользователь, Заявка, Комментарий. Каждая сущность содержит минимально необходимый набор атрибутов для функционирования системы без избыточности, что критично при ограниченном времени разработки.</w:t>
      </w:r>
    </w:p>
    <w:p w14:paraId="5BCA7EE7" w14:textId="77777777" w:rsidR="00EF3EFE" w:rsidRPr="00EF3EFE" w:rsidRDefault="00EF3EFE" w:rsidP="00AD5DC8">
      <w:pPr>
        <w:pStyle w:val="2"/>
      </w:pPr>
      <w:bookmarkStart w:id="15" w:name="_Toc216897715"/>
      <w:r w:rsidRPr="00EF3EFE">
        <w:t>3.2 Бизнес-правила</w:t>
      </w:r>
      <w:bookmarkEnd w:id="15"/>
    </w:p>
    <w:p w14:paraId="0273475A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системы отражают реальные процессы в агропромышленных предприятиях. Неограниченное создание заявок пользователями стимулирует активное участие в процессах улучшения производства. Ограничение менеджеров только назначенными заявками обеспечивает персональную ответственность и предотвращает путаницу в исполнении.</w:t>
      </w:r>
    </w:p>
    <w:p w14:paraId="1B84FC99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Полный доступ администраторов необходим для системного мониторинга и экстренного вмешательства в критических ситуациях, что особенно важно в сельскохозяйственной отрасли с ее сезонностью и временными ограничениями.</w:t>
      </w:r>
    </w:p>
    <w:p w14:paraId="154120F0" w14:textId="77777777" w:rsidR="00AD5DC8" w:rsidRDefault="00AD5DC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57DB3633" w14:textId="7436D81E" w:rsidR="00EF3EFE" w:rsidRPr="00EF3EFE" w:rsidRDefault="00EF3EFE" w:rsidP="00300C81">
      <w:pPr>
        <w:pStyle w:val="1"/>
      </w:pPr>
      <w:bookmarkStart w:id="16" w:name="_Toc216897716"/>
      <w:r w:rsidRPr="00EF3EFE">
        <w:lastRenderedPageBreak/>
        <w:t>4. СЦЕНАРИИ РАБОТЫ ПОЛЬЗОВАТЕЛЕЙ</w:t>
      </w:r>
      <w:bookmarkEnd w:id="16"/>
      <w:r w:rsidR="00F40291">
        <w:br/>
      </w:r>
    </w:p>
    <w:p w14:paraId="0FBB3159" w14:textId="77777777" w:rsidR="00EF3EFE" w:rsidRPr="00EF3EFE" w:rsidRDefault="00EF3EFE" w:rsidP="00AD5DC8">
      <w:pPr>
        <w:pStyle w:val="2"/>
      </w:pPr>
      <w:bookmarkStart w:id="17" w:name="_Toc216897717"/>
      <w:r w:rsidRPr="00EF3EFE">
        <w:t>4.1 Процедуры регистрации</w:t>
      </w:r>
      <w:bookmarkEnd w:id="17"/>
    </w:p>
    <w:p w14:paraId="1B60EF9D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Успешная регистрация начинается с заполнения обязательных полей корректными данными. Автоматическая проверка уникальности логина предотвращает дублирование учетных записей без необходимости серверной валидации.</w:t>
      </w:r>
    </w:p>
    <w:p w14:paraId="70D50A10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 с ошибками включает валидацию в реальном времени, что снижает фрустрацию пользователей и ускоряет процесс исправления недочетов. Такой подход особенно важен для пользователей с различным уровнем технической подготовки.</w:t>
      </w:r>
    </w:p>
    <w:p w14:paraId="37EFF236" w14:textId="77777777" w:rsidR="00EF3EFE" w:rsidRPr="00EF3EFE" w:rsidRDefault="00EF3EFE" w:rsidP="00AD5DC8">
      <w:pPr>
        <w:pStyle w:val="2"/>
      </w:pPr>
      <w:bookmarkStart w:id="18" w:name="_Toc216897718"/>
      <w:r w:rsidRPr="00EF3EFE">
        <w:t>4.2 Авторизация пользователей</w:t>
      </w:r>
      <w:bookmarkEnd w:id="18"/>
    </w:p>
    <w:p w14:paraId="0B2BD8C3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Процедура входа включает проверку соответствия логина и пароля данным в локальном хранилище. Простота реализации позволяет уложиться в временные ограничения, сохраняя базовую функциональность.</w:t>
      </w:r>
    </w:p>
    <w:p w14:paraId="2C276DD5" w14:textId="77777777" w:rsidR="00EF3EFE" w:rsidRPr="00EF3EFE" w:rsidRDefault="00EF3EFE" w:rsidP="00AD5DC8">
      <w:pPr>
        <w:pStyle w:val="2"/>
      </w:pPr>
      <w:bookmarkStart w:id="19" w:name="_Toc216897719"/>
      <w:r w:rsidRPr="00EF3EFE">
        <w:t>4.3 Управление заявками</w:t>
      </w:r>
      <w:bookmarkEnd w:id="19"/>
    </w:p>
    <w:p w14:paraId="7FAD58AB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Сценарии покрывают полный жизненный цикл заявки от создания до завершения. Создание заявки предполагает детальное описание проблемы с возможностью прикрепления файлов, что обеспечивает менеджерам полную информацию для принятия решений.</w:t>
      </w:r>
    </w:p>
    <w:p w14:paraId="382FA596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заявок менеджерами включает изменение статусов и добавление комментариев, создавая прозрачную коммуникацию между всеми участниками процесса.</w:t>
      </w:r>
    </w:p>
    <w:p w14:paraId="3046579C" w14:textId="77777777" w:rsidR="00AD5DC8" w:rsidRDefault="00AD5DC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16F042F0" w14:textId="770DE62A" w:rsidR="00EF3EFE" w:rsidRPr="00EF3EFE" w:rsidRDefault="00EF3EFE" w:rsidP="00300C81">
      <w:pPr>
        <w:pStyle w:val="1"/>
      </w:pPr>
      <w:bookmarkStart w:id="20" w:name="_Toc216897720"/>
      <w:r w:rsidRPr="00EF3EFE">
        <w:lastRenderedPageBreak/>
        <w:t>5. МАКЕТЫ ИНТЕРФЕЙСОВ</w:t>
      </w:r>
      <w:bookmarkEnd w:id="20"/>
      <w:r w:rsidR="00F40291">
        <w:br/>
      </w:r>
    </w:p>
    <w:p w14:paraId="1A44A3B1" w14:textId="77777777" w:rsidR="00EF3EFE" w:rsidRPr="00EF3EFE" w:rsidRDefault="00EF3EFE" w:rsidP="00AD5DC8">
      <w:pPr>
        <w:pStyle w:val="2"/>
      </w:pPr>
      <w:bookmarkStart w:id="21" w:name="_Toc216897721"/>
      <w:r w:rsidRPr="00EF3EFE">
        <w:t>5.1 Главная страница</w:t>
      </w:r>
      <w:bookmarkEnd w:id="21"/>
    </w:p>
    <w:p w14:paraId="5648811C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главной страницы ориентирована на быстрое понимание назначения системы новыми посетителями. Простая и понятная компоновка критична для систем, где пользователи могут иметь различный уровень технической подготовки.</w:t>
      </w:r>
    </w:p>
    <w:p w14:paraId="368DF7C6" w14:textId="77777777" w:rsid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Шапка содержит логотип и элементы навигации для авторизации. Центральная область включает поле поиска и новостную ленту с актуальными объявлениями, что соответствует ожиданиям современных пользователей веб-приложений.</w:t>
      </w:r>
    </w:p>
    <w:p w14:paraId="06AB8A16" w14:textId="77777777" w:rsidR="008D4D33" w:rsidRDefault="00A27399" w:rsidP="008D4D33">
      <w:pPr>
        <w:keepNext/>
        <w:spacing w:line="360" w:lineRule="auto"/>
        <w:jc w:val="center"/>
      </w:pPr>
      <w:r w:rsidRPr="00A2739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25D95D13" wp14:editId="4AF1E2D2">
            <wp:extent cx="3774558" cy="5314806"/>
            <wp:effectExtent l="0" t="0" r="0" b="635"/>
            <wp:docPr id="1951460708" name="Рисунок 1" descr="Изображение выглядит как текст, снимок экрана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0708" name="Рисунок 1" descr="Изображение выглядит как текст, снимок экрана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2164" cy="53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23AC" w14:textId="35B8513B" w:rsidR="00A27399" w:rsidRPr="00EF3EFE" w:rsidRDefault="008D4D33" w:rsidP="008D4D33">
      <w:pPr>
        <w:pStyle w:val="af2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Интерфейс главной страницы</w:t>
      </w:r>
    </w:p>
    <w:p w14:paraId="7F673048" w14:textId="77777777" w:rsidR="00EF3EFE" w:rsidRPr="00EF3EFE" w:rsidRDefault="00EF3EFE" w:rsidP="00AD5DC8">
      <w:pPr>
        <w:pStyle w:val="2"/>
      </w:pPr>
      <w:bookmarkStart w:id="22" w:name="_Toc216897722"/>
      <w:r w:rsidRPr="00EF3EFE">
        <w:lastRenderedPageBreak/>
        <w:t>5.2 Формы регистрации и авторизации</w:t>
      </w:r>
      <w:bookmarkEnd w:id="22"/>
    </w:p>
    <w:p w14:paraId="34B433B1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Регистрационная форма адаптируется к выбранной роли пользователя — дополнительные поля для менеджеров появляются динамически. Это снижает когнитивную нагрузку и упрощает интерфейс для базовых пользователей.</w:t>
      </w:r>
    </w:p>
    <w:p w14:paraId="7EEADCA5" w14:textId="77777777" w:rsidR="00A27399" w:rsidRDefault="00EF3EFE" w:rsidP="00A27399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Валидация в реальном времени с проверкой форматов данных и уникальности логинов предотвращает ошибки ввода и ускоряет процесс регистрации.</w:t>
      </w:r>
    </w:p>
    <w:p w14:paraId="5A5D7F71" w14:textId="77777777" w:rsidR="008D4D33" w:rsidRDefault="00A27399" w:rsidP="008D4D33">
      <w:pPr>
        <w:keepNext/>
        <w:spacing w:line="360" w:lineRule="auto"/>
        <w:ind w:firstLine="567"/>
        <w:jc w:val="center"/>
      </w:pPr>
      <w:r w:rsidRPr="00A2739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 wp14:anchorId="476C8180" wp14:editId="354C5918">
            <wp:extent cx="3668232" cy="2806273"/>
            <wp:effectExtent l="0" t="0" r="8890" b="0"/>
            <wp:docPr id="843773897" name="Рисунок 1" descr="Изображение выглядит как текст, снимок экрана, Операционная систе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3897" name="Рисунок 1" descr="Изображение выглядит как текст, снимок экрана, Операционная система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081" cy="28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2717" w14:textId="0555569F" w:rsidR="00A27399" w:rsidRDefault="008D4D33" w:rsidP="008D4D33">
      <w:pPr>
        <w:pStyle w:val="af2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Вход в систему</w:t>
      </w:r>
    </w:p>
    <w:p w14:paraId="713A8D8A" w14:textId="77777777" w:rsidR="008D4D33" w:rsidRDefault="00A27399" w:rsidP="008D4D33">
      <w:pPr>
        <w:keepNext/>
        <w:spacing w:line="360" w:lineRule="auto"/>
        <w:ind w:firstLine="567"/>
        <w:jc w:val="center"/>
      </w:pPr>
      <w:r w:rsidRPr="00A27399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lastRenderedPageBreak/>
        <w:drawing>
          <wp:inline distT="0" distB="0" distL="0" distR="0" wp14:anchorId="25C498A3" wp14:editId="229651A6">
            <wp:extent cx="3500981" cy="3556000"/>
            <wp:effectExtent l="0" t="0" r="4445" b="6350"/>
            <wp:docPr id="1166673349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73349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93" cy="35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BEF" w14:textId="46E5E7E5" w:rsidR="00A27399" w:rsidRPr="00EF3EFE" w:rsidRDefault="008D4D33" w:rsidP="008D4D33">
      <w:pPr>
        <w:pStyle w:val="af2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Регистрация</w:t>
      </w:r>
    </w:p>
    <w:p w14:paraId="469B3A95" w14:textId="77777777" w:rsidR="00EF3EFE" w:rsidRPr="00EF3EFE" w:rsidRDefault="00EF3EFE" w:rsidP="00AD5DC8">
      <w:pPr>
        <w:pStyle w:val="2"/>
      </w:pPr>
      <w:bookmarkStart w:id="23" w:name="_Toc216897723"/>
      <w:r w:rsidRPr="00EF3EFE">
        <w:t>5.3 Личные кабинеты</w:t>
      </w:r>
      <w:bookmarkEnd w:id="23"/>
    </w:p>
    <w:p w14:paraId="4C233122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Кабинеты проектируются с учетом специфики ролей. Пользовательский кабинет фокусируется на создании и отслеживании заявок. Менеджерский — на обработке назначенных задач с инструментами фильтрации. Административная панель предоставляет полный контроль над системой.</w:t>
      </w:r>
    </w:p>
    <w:p w14:paraId="7D20C6C1" w14:textId="77777777" w:rsidR="00EF3EFE" w:rsidRPr="0053505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Такое разделение интерфейсов обеспечивает оптимальный пользовательский опыт и минимизирует время обучения для каждой роли.</w:t>
      </w:r>
    </w:p>
    <w:p w14:paraId="6BFD92D4" w14:textId="77777777" w:rsidR="008D4D33" w:rsidRDefault="00952E12" w:rsidP="008D4D33">
      <w:pPr>
        <w:keepNext/>
        <w:spacing w:line="360" w:lineRule="auto"/>
        <w:jc w:val="center"/>
      </w:pPr>
      <w:r w:rsidRPr="00952E12">
        <w:rPr>
          <w:rFonts w:ascii="Times New Roman" w:eastAsia="Times New Roman" w:hAnsi="Times New Roman" w:cs="Times New Roman"/>
          <w:noProof/>
          <w:kern w:val="0"/>
          <w:lang w:val="en-US" w:eastAsia="ru-RU"/>
          <w14:ligatures w14:val="none"/>
        </w:rPr>
        <w:lastRenderedPageBreak/>
        <w:drawing>
          <wp:inline distT="0" distB="0" distL="0" distR="0" wp14:anchorId="167ECBB5" wp14:editId="1BBE8A5F">
            <wp:extent cx="3540642" cy="2498587"/>
            <wp:effectExtent l="0" t="0" r="3175" b="0"/>
            <wp:docPr id="2040166327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6327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102" cy="25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BBF" w14:textId="53CEFA74" w:rsidR="00952E12" w:rsidRDefault="008D4D33" w:rsidP="008D4D33">
      <w:pPr>
        <w:pStyle w:val="af2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Интерфейс административной панели</w:t>
      </w:r>
    </w:p>
    <w:p w14:paraId="5A3DCFDC" w14:textId="77777777" w:rsidR="008D4D33" w:rsidRDefault="00952E12" w:rsidP="008D4D33">
      <w:pPr>
        <w:keepNext/>
        <w:spacing w:line="360" w:lineRule="auto"/>
        <w:jc w:val="center"/>
      </w:pPr>
      <w:r w:rsidRPr="00952E12">
        <w:rPr>
          <w:rFonts w:ascii="Times New Roman" w:eastAsia="Times New Roman" w:hAnsi="Times New Roman" w:cs="Times New Roman"/>
          <w:noProof/>
          <w:kern w:val="0"/>
          <w:lang w:val="en-US" w:eastAsia="ru-RU"/>
          <w14:ligatures w14:val="none"/>
        </w:rPr>
        <w:drawing>
          <wp:inline distT="0" distB="0" distL="0" distR="0" wp14:anchorId="04A809C7" wp14:editId="6879D14E">
            <wp:extent cx="3567209" cy="3838353"/>
            <wp:effectExtent l="0" t="0" r="0" b="0"/>
            <wp:docPr id="97941384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3844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068" cy="384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9C31" w14:textId="5A2C43B7" w:rsidR="00952E12" w:rsidRDefault="008D4D33" w:rsidP="008D4D33">
      <w:pPr>
        <w:pStyle w:val="af2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Пользовательский интерфейс</w:t>
      </w:r>
    </w:p>
    <w:p w14:paraId="40961EAF" w14:textId="77777777" w:rsidR="008D4D33" w:rsidRDefault="00952E12" w:rsidP="008D4D33">
      <w:pPr>
        <w:keepNext/>
        <w:spacing w:line="360" w:lineRule="auto"/>
        <w:jc w:val="center"/>
      </w:pPr>
      <w:r w:rsidRPr="00952E12">
        <w:rPr>
          <w:rFonts w:ascii="Times New Roman" w:eastAsia="Times New Roman" w:hAnsi="Times New Roman" w:cs="Times New Roman"/>
          <w:noProof/>
          <w:kern w:val="0"/>
          <w:lang w:val="en-US" w:eastAsia="ru-RU"/>
          <w14:ligatures w14:val="none"/>
        </w:rPr>
        <w:lastRenderedPageBreak/>
        <w:drawing>
          <wp:inline distT="0" distB="0" distL="0" distR="0" wp14:anchorId="66D00F58" wp14:editId="5C42FFA7">
            <wp:extent cx="5816009" cy="3331428"/>
            <wp:effectExtent l="0" t="0" r="0" b="2540"/>
            <wp:docPr id="1662356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56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887" cy="33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1119" w14:textId="2AF201DA" w:rsidR="00952E12" w:rsidRPr="00EF3EFE" w:rsidRDefault="008D4D33" w:rsidP="008D4D33">
      <w:pPr>
        <w:pStyle w:val="af2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Интерфейс менеджера</w:t>
      </w:r>
    </w:p>
    <w:p w14:paraId="4FF0A22F" w14:textId="77777777" w:rsidR="00AD5DC8" w:rsidRDefault="00AD5DC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6D75DF69" w14:textId="6B43CF6B" w:rsidR="00EF3EFE" w:rsidRPr="00EF3EFE" w:rsidRDefault="00EF3EFE" w:rsidP="00300C81">
      <w:pPr>
        <w:pStyle w:val="1"/>
      </w:pPr>
      <w:bookmarkStart w:id="24" w:name="_Toc216897724"/>
      <w:r w:rsidRPr="00EF3EFE">
        <w:lastRenderedPageBreak/>
        <w:t>6. ТЕХНИЧЕСКИЕ ТРЕБОВАНИЯ</w:t>
      </w:r>
      <w:bookmarkEnd w:id="24"/>
      <w:r w:rsidR="00F40291">
        <w:br/>
      </w:r>
    </w:p>
    <w:p w14:paraId="5E089E60" w14:textId="77777777" w:rsidR="00EF3EFE" w:rsidRPr="00EF3EFE" w:rsidRDefault="00EF3EFE" w:rsidP="00AD5DC8">
      <w:pPr>
        <w:pStyle w:val="2"/>
      </w:pPr>
      <w:bookmarkStart w:id="25" w:name="_Toc216897725"/>
      <w:r w:rsidRPr="00EF3EFE">
        <w:t>6.1 Фреймворки и языки программирования</w:t>
      </w:r>
      <w:bookmarkEnd w:id="25"/>
    </w:p>
    <w:p w14:paraId="0BB0C3FC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Frontend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строится на нативных веб-технологиях без внешних зависимостей. HTML5 обеспечивает семантическую разметку, CSS3 — современное визуальное оформление с адаптивностью, JavaScript ES6+ — всю клиентскую логику.</w:t>
      </w:r>
    </w:p>
    <w:p w14:paraId="175B5EBC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нативных технологий обусловлен ограничением времени разработки (12 часов) и требованием локальной работы без сервера. Отсутствие фреймворков исключает время на изучение дополнительных инструментов и настройку окружения.</w:t>
      </w:r>
    </w:p>
    <w:p w14:paraId="274E1104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LocalStorage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SessionStorage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служат основой для хранения данных. JSON-формат структурирует информацию для эффективной обработки клиентскими скриптами.</w:t>
      </w:r>
    </w:p>
    <w:p w14:paraId="78EF7B33" w14:textId="77777777" w:rsidR="00EF3EFE" w:rsidRPr="00EF3EFE" w:rsidRDefault="00EF3EFE" w:rsidP="00AD5DC8">
      <w:pPr>
        <w:pStyle w:val="2"/>
      </w:pPr>
      <w:bookmarkStart w:id="26" w:name="_Toc216897726"/>
      <w:r w:rsidRPr="00EF3EFE">
        <w:t>6.2 Графическое оформление</w:t>
      </w:r>
      <w:bookmarkEnd w:id="26"/>
    </w:p>
    <w:p w14:paraId="16564EF0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Цветовая палитра отражает сельскохозяйственную специфику. Основной зеленый цвет (</w:t>
      </w:r>
      <w:r w:rsidRPr="00EF3E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#2E7D32</w:t>
      </w: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ассоциируется с природой и ростом, что психологически комфортно для целевой аудитории. Оранжевые акценты (</w:t>
      </w:r>
      <w:r w:rsidRPr="00EF3E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#FFA726</w:t>
      </w: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создают контрастность и направляют внимание на ключевые элементы интерфейса.</w:t>
      </w:r>
    </w:p>
    <w:p w14:paraId="081F06F6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Типографика базируется на шрифте Inter, который обеспечивает современный внешний вид с сохранением читаемости на различных устройствах. Размеры от 14px до 24px покрывают все потребности интерфейса от мелких подписей до заголовков.</w:t>
      </w:r>
    </w:p>
    <w:p w14:paraId="295AC091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Адаптивная сетка учитывает специфику использования — от мобильных устройств в поле до настольных компьютеров в офисах.</w:t>
      </w:r>
    </w:p>
    <w:p w14:paraId="199A532B" w14:textId="77777777" w:rsidR="00EF3EFE" w:rsidRPr="00EF3EFE" w:rsidRDefault="00EF3EFE" w:rsidP="00AD5DC8">
      <w:pPr>
        <w:pStyle w:val="2"/>
      </w:pPr>
      <w:bookmarkStart w:id="27" w:name="_Toc216897727"/>
      <w:r w:rsidRPr="00EF3EFE">
        <w:t>6.3 Сроки выполнения</w:t>
      </w:r>
      <w:bookmarkEnd w:id="27"/>
    </w:p>
    <w:p w14:paraId="50755FF4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Распределение 12-часового цикла разработки оптимизировано для создания MVP. Четыре часа на верстку и дизайн позволяют создать качественный интерфейс без избыточной детализации. Восемь часов программирования обеспечивают реализацию основного функционала с базовым тестированием.</w:t>
      </w:r>
    </w:p>
    <w:p w14:paraId="41EEEA7C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Такое планирование исключает переработку отдельных компонентов за счет других и гарантирует получение работающего продукта в срок.</w:t>
      </w:r>
    </w:p>
    <w:p w14:paraId="05A65E88" w14:textId="77777777" w:rsidR="00EF3EFE" w:rsidRPr="00EF3EFE" w:rsidRDefault="00EF3EFE" w:rsidP="00AD5DC8">
      <w:pPr>
        <w:pStyle w:val="2"/>
      </w:pPr>
      <w:bookmarkStart w:id="28" w:name="_Toc216897728"/>
      <w:r w:rsidRPr="00EF3EFE">
        <w:t>6.4 Аппаратно-техническое обеспечение</w:t>
      </w:r>
      <w:bookmarkEnd w:id="28"/>
    </w:p>
    <w:p w14:paraId="5A8545D2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клиентской части соответствуют современным стандартам — поддержка актуальных версий браузеров (</w:t>
      </w: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Chrome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90+, Firefox 88+, Safari 14+, Edge 90+) и распространенных операционных систем. Минимальные требования к оборудованию (4 ГБ ОЗУ, разрешение от 320x568) обеспечивают доступность для большинства устройств в агропромышленном секторе.</w:t>
      </w:r>
    </w:p>
    <w:p w14:paraId="45D46EE4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Объем локального хранилища 50 МБ достаточен для комфортной работы небольших и средних предприятий без необходимости очистки данных в течение нескольких лет эксплуатации.</w:t>
      </w:r>
    </w:p>
    <w:p w14:paraId="01AF065C" w14:textId="77777777" w:rsidR="00EF3EFE" w:rsidRPr="00EF3EFE" w:rsidRDefault="00EF3EFE" w:rsidP="00AD5DC8">
      <w:pPr>
        <w:pStyle w:val="2"/>
      </w:pPr>
      <w:bookmarkStart w:id="29" w:name="_Toc216897729"/>
      <w:r w:rsidRPr="00EF3EFE">
        <w:t>6.5 Производительность системы</w:t>
      </w:r>
      <w:bookmarkEnd w:id="29"/>
    </w:p>
    <w:p w14:paraId="3293AF9F" w14:textId="77777777" w:rsidR="00EF3EFE" w:rsidRPr="00EF3EFE" w:rsidRDefault="00EF3EFE" w:rsidP="002A0AB8">
      <w:pPr>
        <w:spacing w:line="360" w:lineRule="auto"/>
        <w:ind w:firstLine="567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загрузки страниц не более 2 секунд обеспечивает комфортное взаимодействие даже при медленном интернет-соединении, что актуально для удаленных сельскохозяйственных объектов. Отклик на пользовательские действия в пределах 100 миллисекунд создает ощущение мгновенной реакции системы.</w:t>
      </w:r>
    </w:p>
    <w:p w14:paraId="66C52314" w14:textId="77777777" w:rsidR="00EF3EFE" w:rsidRPr="00EF3EFE" w:rsidRDefault="00EF3EFE" w:rsidP="002A0AB8">
      <w:pPr>
        <w:spacing w:line="360" w:lineRule="auto"/>
        <w:ind w:firstLine="567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размера страниц до 500 КБ минимизирует трафик и ускоряет загрузку. Операции с локальными данными выполняются практически мгновенно благодаря оптимизированным алгоритмам поиска по JSON-структурам.</w:t>
      </w:r>
    </w:p>
    <w:p w14:paraId="33DFAF93" w14:textId="77777777" w:rsidR="00EF3EFE" w:rsidRPr="00EF3EFE" w:rsidRDefault="00EF3EFE" w:rsidP="00AD5DC8">
      <w:pPr>
        <w:pStyle w:val="2"/>
      </w:pPr>
      <w:bookmarkStart w:id="30" w:name="_Toc216897730"/>
      <w:r w:rsidRPr="00EF3EFE">
        <w:t>6.6 Взаимодействие с внешними системами</w:t>
      </w:r>
      <w:bookmarkEnd w:id="30"/>
    </w:p>
    <w:p w14:paraId="275F772A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текущей версии взаимодействие с внешними системами не предусмотрено для соблюдения временных ограничений разработки. Вся обработка данных происходит локально, что также повышает автономность системы.</w:t>
      </w:r>
    </w:p>
    <w:p w14:paraId="146B5B28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Архитектура предусматривает возможности будущего расширения для интеграции с CRM системами, экспорта данных в Excel/PDF и уведомлений через </w:t>
      </w: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/SMS.</w:t>
      </w:r>
    </w:p>
    <w:p w14:paraId="7594B949" w14:textId="77777777" w:rsidR="00EF3EFE" w:rsidRPr="00EF3EFE" w:rsidRDefault="00EF3EFE" w:rsidP="00AD5DC8">
      <w:pPr>
        <w:pStyle w:val="2"/>
      </w:pPr>
      <w:bookmarkStart w:id="31" w:name="_Toc216897731"/>
      <w:r w:rsidRPr="00EF3EFE">
        <w:lastRenderedPageBreak/>
        <w:t>6.7 Взаимодействие подсистем</w:t>
      </w:r>
      <w:bookmarkEnd w:id="31"/>
    </w:p>
    <w:p w14:paraId="659528B8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Модульная архитектура включает специализированные компоненты: auth.js для аутентификации, storage.js для работы с данными, validation.js для проверки входных данных, ui.js для управления интерфейсом, requests.js для обработки заявок, router.js для навигации.</w:t>
      </w:r>
    </w:p>
    <w:p w14:paraId="2647F6C8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Такая структура обеспечивает читаемость кода и упрощает поддержку системы. Четкое разделение ответственности между модулями позволяет параллельную разработку и облегчает отладку.</w:t>
      </w:r>
    </w:p>
    <w:p w14:paraId="31D32BA0" w14:textId="77777777" w:rsidR="00EF3EFE" w:rsidRPr="00EF3EFE" w:rsidRDefault="00EF3EFE" w:rsidP="00AD5DC8">
      <w:pPr>
        <w:pStyle w:val="2"/>
      </w:pPr>
      <w:bookmarkStart w:id="32" w:name="_Toc216897732"/>
      <w:r w:rsidRPr="00EF3EFE">
        <w:t>6.8 Информационная безопасность</w:t>
      </w:r>
      <w:bookmarkEnd w:id="32"/>
    </w:p>
    <w:p w14:paraId="0D3D7238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Хеширование паролей с использованием JavaScript-реализации </w:t>
      </w: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bcrypt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защищает учетные записи от компрометации даже при локальном хранении. Ролевая модель доступа предотвращает несанкционированные действия, а валидация пользовательских данных блокирует потенциальные атаки.</w:t>
      </w:r>
    </w:p>
    <w:p w14:paraId="095380B3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Сессии с временными ограничениями обеспечивают автоматический выход неактивных пользователей. Проверка прав доступа к каждому действию исключает эскалацию привилегий.</w:t>
      </w:r>
    </w:p>
    <w:p w14:paraId="637D08E6" w14:textId="77777777" w:rsidR="00EF3EFE" w:rsidRPr="00EF3EFE" w:rsidRDefault="00EF3EFE" w:rsidP="00AD5DC8">
      <w:pPr>
        <w:pStyle w:val="2"/>
      </w:pPr>
      <w:bookmarkStart w:id="33" w:name="_Toc216897733"/>
      <w:r w:rsidRPr="00EF3EFE">
        <w:t>6.9 Доступность для людей с ограниченными возможностями</w:t>
      </w:r>
      <w:bookmarkEnd w:id="33"/>
    </w:p>
    <w:p w14:paraId="4ECB5065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Соответствие стандартам WCAG 2.1 AA обеспечивает равные возможности для всех категорий пользователей. Контрастность текста минимум 4.5:1, навигация с клавиатуры и семантическая разметка создают инклюзивную среду.</w:t>
      </w:r>
    </w:p>
    <w:p w14:paraId="68D821A8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Поддержка </w:t>
      </w:r>
      <w:proofErr w:type="spellStart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скринридеров</w:t>
      </w:r>
      <w:proofErr w:type="spellEnd"/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особенно важна в сельскохозяйственной отрасли, где работают люди с различными физическими возможностями. Правильная структура документа, ARIA-атрибуты и альтернативные описания обеспечивают полноценное взаимодействие с системой для всех пользователей.</w:t>
      </w:r>
    </w:p>
    <w:p w14:paraId="058C7DE6" w14:textId="77777777" w:rsidR="00AD5DC8" w:rsidRDefault="00AD5DC8" w:rsidP="002A0AB8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48"/>
          <w:lang w:eastAsia="ru-RU"/>
        </w:rPr>
      </w:pPr>
      <w:r>
        <w:br w:type="page"/>
      </w:r>
    </w:p>
    <w:p w14:paraId="46902A9C" w14:textId="237926F2" w:rsidR="00EF3EFE" w:rsidRPr="00EF3EFE" w:rsidRDefault="00EF3EFE" w:rsidP="00300C81">
      <w:pPr>
        <w:pStyle w:val="1"/>
      </w:pPr>
      <w:bookmarkStart w:id="34" w:name="_Toc216897734"/>
      <w:r w:rsidRPr="00EF3EFE">
        <w:lastRenderedPageBreak/>
        <w:t>ЗАКЛЮЧЕНИЕ</w:t>
      </w:r>
      <w:bookmarkEnd w:id="34"/>
      <w:r w:rsidR="00F40291">
        <w:br/>
      </w:r>
    </w:p>
    <w:p w14:paraId="23BF70D3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Техническое задание определяет архитектуру современной системы управления заявками, адаптированной для специфики агропромышленного комплекса. Акцент на нативных веб-технологиях обеспечивает быстроту разработки при сохранении функциональности.</w:t>
      </w:r>
    </w:p>
    <w:p w14:paraId="02581371" w14:textId="77777777" w:rsidR="00EF3EFE" w:rsidRPr="00EF3EFE" w:rsidRDefault="00EF3EFE" w:rsidP="002A0AB8">
      <w:pPr>
        <w:spacing w:line="360" w:lineRule="auto"/>
        <w:ind w:firstLine="567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F3EF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преимущества включают простоту развертывания без серверной инфраструктуры, масштабируемость для будущих доработок и соответствие современным стандартам доступности. Система готова к реализации в установленные временные рамки с последующим потенциалом расширения функциональности.</w:t>
      </w:r>
    </w:p>
    <w:p w14:paraId="0B302066" w14:textId="48D98D95" w:rsidR="003C5F30" w:rsidRDefault="003C5F30">
      <w:pPr>
        <w:spacing w:line="360" w:lineRule="auto"/>
      </w:pPr>
      <w:r>
        <w:br w:type="page"/>
      </w:r>
    </w:p>
    <w:p w14:paraId="036239BF" w14:textId="77777777" w:rsidR="003C5F30" w:rsidRPr="003C5F30" w:rsidRDefault="003C5F30" w:rsidP="003C5F30">
      <w:pPr>
        <w:pStyle w:val="1"/>
      </w:pPr>
      <w:bookmarkStart w:id="35" w:name="_Toc216897735"/>
      <w:r w:rsidRPr="003C5F30">
        <w:lastRenderedPageBreak/>
        <w:t>FAQ</w:t>
      </w:r>
      <w:bookmarkEnd w:id="35"/>
    </w:p>
    <w:p w14:paraId="6A4E0B28" w14:textId="77777777" w:rsidR="003C5F30" w:rsidRPr="003C5F30" w:rsidRDefault="003C5F30" w:rsidP="003C5F30">
      <w:pPr>
        <w:rPr>
          <w:rFonts w:ascii="Times New Roman" w:hAnsi="Times New Roman" w:cs="Times New Roman"/>
          <w:b/>
        </w:rPr>
      </w:pPr>
    </w:p>
    <w:p w14:paraId="4F0EF544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1. Почему выбран веб-интерфейс, а не программа для компьютера?</w:t>
      </w:r>
    </w:p>
    <w:p w14:paraId="481CD3D7" w14:textId="3F9D4036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Потому что сотрудники часто работают в полях с планшетами и телефонами. Веб-приложение открывается в браузере без установки, что удобно для всех.</w:t>
      </w:r>
    </w:p>
    <w:p w14:paraId="14F7A95D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2. Где хранятся данные? На сервере?</w:t>
      </w:r>
    </w:p>
    <w:p w14:paraId="4D3763A0" w14:textId="0EB5367B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Нет. Все данные хранятся прямо в браузере на устройстве пользователя в специальном файле базы данных (</w:t>
      </w:r>
      <w:proofErr w:type="spellStart"/>
      <w:r w:rsidRPr="003C5F30">
        <w:rPr>
          <w:rFonts w:ascii="Times New Roman" w:hAnsi="Times New Roman" w:cs="Times New Roman"/>
        </w:rPr>
        <w:t>SQLite</w:t>
      </w:r>
      <w:proofErr w:type="spellEnd"/>
      <w:r w:rsidRPr="003C5F30">
        <w:rPr>
          <w:rFonts w:ascii="Times New Roman" w:hAnsi="Times New Roman" w:cs="Times New Roman"/>
        </w:rPr>
        <w:t>) и в памяти браузера. Сервер не нужен.</w:t>
      </w:r>
    </w:p>
    <w:p w14:paraId="60F5BE39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3. А если выключить интернет?</w:t>
      </w:r>
    </w:p>
    <w:p w14:paraId="742FF264" w14:textId="58F7BE82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Система будет работать. Интернет не нужен для основной работы, так как всё уже загружено в браузер и данные хранятся локально.</w:t>
      </w:r>
    </w:p>
    <w:p w14:paraId="6E72E7F4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4. Пароли хранятся в открытом виде?</w:t>
      </w:r>
    </w:p>
    <w:p w14:paraId="3FD7A3C3" w14:textId="50B62D0D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Нет. Все пароли шифруются (</w:t>
      </w:r>
      <w:proofErr w:type="spellStart"/>
      <w:r w:rsidRPr="003C5F30">
        <w:rPr>
          <w:rFonts w:ascii="Times New Roman" w:hAnsi="Times New Roman" w:cs="Times New Roman"/>
        </w:rPr>
        <w:t>хешируются</w:t>
      </w:r>
      <w:proofErr w:type="spellEnd"/>
      <w:r w:rsidRPr="003C5F30">
        <w:rPr>
          <w:rFonts w:ascii="Times New Roman" w:hAnsi="Times New Roman" w:cs="Times New Roman"/>
        </w:rPr>
        <w:t>) перед сохранением. Даже в локальном хранилище они защищены.</w:t>
      </w:r>
    </w:p>
    <w:p w14:paraId="4EB24209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5. Чем отличаются роли?</w:t>
      </w:r>
    </w:p>
    <w:p w14:paraId="2EF9ABA5" w14:textId="3354796A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Пользователь (Волонтёр)</w:t>
      </w:r>
      <w:proofErr w:type="gramStart"/>
      <w:r w:rsidRPr="003C5F30">
        <w:rPr>
          <w:rFonts w:ascii="Times New Roman" w:hAnsi="Times New Roman" w:cs="Times New Roman"/>
        </w:rPr>
        <w:t>: Может</w:t>
      </w:r>
      <w:proofErr w:type="gramEnd"/>
      <w:r w:rsidRPr="003C5F30">
        <w:rPr>
          <w:rFonts w:ascii="Times New Roman" w:hAnsi="Times New Roman" w:cs="Times New Roman"/>
        </w:rPr>
        <w:t xml:space="preserve"> создавать заявки и следить за ними.</w:t>
      </w:r>
    </w:p>
    <w:p w14:paraId="5431A81D" w14:textId="4AC29878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Менеджер</w:t>
      </w:r>
      <w:proofErr w:type="gramStart"/>
      <w:r w:rsidRPr="003C5F30">
        <w:rPr>
          <w:rFonts w:ascii="Times New Roman" w:hAnsi="Times New Roman" w:cs="Times New Roman"/>
        </w:rPr>
        <w:t>: Может</w:t>
      </w:r>
      <w:proofErr w:type="gramEnd"/>
      <w:r w:rsidRPr="003C5F30">
        <w:rPr>
          <w:rFonts w:ascii="Times New Roman" w:hAnsi="Times New Roman" w:cs="Times New Roman"/>
        </w:rPr>
        <w:t xml:space="preserve"> обрабатывать и менять статус только назначенных ему заявок.</w:t>
      </w:r>
    </w:p>
    <w:p w14:paraId="1C3B0A7C" w14:textId="77EB3704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Администратор</w:t>
      </w:r>
      <w:proofErr w:type="gramStart"/>
      <w:r w:rsidRPr="003C5F30">
        <w:rPr>
          <w:rFonts w:ascii="Times New Roman" w:hAnsi="Times New Roman" w:cs="Times New Roman"/>
        </w:rPr>
        <w:t>: Видит</w:t>
      </w:r>
      <w:proofErr w:type="gramEnd"/>
      <w:r w:rsidRPr="003C5F30">
        <w:rPr>
          <w:rFonts w:ascii="Times New Roman" w:hAnsi="Times New Roman" w:cs="Times New Roman"/>
        </w:rPr>
        <w:t xml:space="preserve"> всё и может управлять всей системой.</w:t>
      </w:r>
    </w:p>
    <w:p w14:paraId="200E0486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6. Можно ли прикрепить фото или документ к заявке?</w:t>
      </w:r>
    </w:p>
    <w:p w14:paraId="58522625" w14:textId="26601FF1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Да, в системе есть возможность прикрепления файлов при создании заявки.</w:t>
      </w:r>
    </w:p>
    <w:p w14:paraId="628E3693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7. Что будет, если на одном устройстве войдут два пользователя?</w:t>
      </w:r>
    </w:p>
    <w:p w14:paraId="52292B98" w14:textId="15AA98DB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 xml:space="preserve">Система работает в рамках одного браузера. Если войдёт новый пользователь, данные предыдущего (если он не вышел) могут быть перезаписаны. </w:t>
      </w:r>
    </w:p>
    <w:p w14:paraId="107A44EE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lastRenderedPageBreak/>
        <w:t>8. Как обновить систему, если нет сервера?</w:t>
      </w:r>
    </w:p>
    <w:p w14:paraId="2189F3AF" w14:textId="1B7C81B8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Чтобы обновить систему, нужно будет заменить файлы приложения (HTML, CSS, JS) на устройстве пользователя. Например, скачать новую версию с сайта компании и загрузить на планшеты.</w:t>
      </w:r>
    </w:p>
    <w:p w14:paraId="11E2B0B9" w14:textId="76399E58" w:rsid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9. На устройствах можно работать?</w:t>
      </w:r>
    </w:p>
    <w:p w14:paraId="7F0DE64D" w14:textId="12892B1D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</w:rPr>
        <w:t>На любом количестве, но данные будут храниться отдельно на каждом устройстве. Они не будут синхронизироваться между разными планшетами или компьютерами автоматически.</w:t>
      </w:r>
    </w:p>
    <w:p w14:paraId="1EDC57FE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  <w:b/>
        </w:rPr>
      </w:pPr>
      <w:r w:rsidRPr="003C5F30">
        <w:rPr>
          <w:rFonts w:ascii="Times New Roman" w:hAnsi="Times New Roman" w:cs="Times New Roman"/>
          <w:b/>
        </w:rPr>
        <w:t>10. Как организована навигация между страницами в одностраничном приложении (SPA)?</w:t>
      </w:r>
    </w:p>
    <w:p w14:paraId="06285E01" w14:textId="77777777" w:rsidR="003C5F30" w:rsidRPr="003C5F30" w:rsidRDefault="003C5F30" w:rsidP="003C5F30">
      <w:pPr>
        <w:spacing w:line="360" w:lineRule="auto"/>
        <w:rPr>
          <w:rFonts w:ascii="Times New Roman" w:hAnsi="Times New Roman" w:cs="Times New Roman"/>
        </w:rPr>
      </w:pPr>
      <w:r w:rsidRPr="003C5F30">
        <w:rPr>
          <w:rFonts w:ascii="Times New Roman" w:hAnsi="Times New Roman" w:cs="Times New Roman"/>
        </w:rPr>
        <w:t>Для навигации используется специальный клиентский маршрутизатор (router.js). Он управляет отображением разных разделов (как страниц) в рамках одного HTML-документа, без перезагрузки браузера. При этом история посещений и адресная строка меняются, что позволяет использовать кнопки "Назад"/"Вперёд".</w:t>
      </w:r>
    </w:p>
    <w:p w14:paraId="5D197461" w14:textId="77777777" w:rsidR="009B481A" w:rsidRPr="00EF3EFE" w:rsidRDefault="009B481A" w:rsidP="00EF3EFE"/>
    <w:sectPr w:rsidR="009B481A" w:rsidRPr="00EF3EFE" w:rsidSect="00C7633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D2AF" w14:textId="77777777" w:rsidR="000A1A16" w:rsidRDefault="000A1A16" w:rsidP="00206CAA">
      <w:pPr>
        <w:spacing w:before="0" w:after="0" w:line="240" w:lineRule="auto"/>
      </w:pPr>
      <w:r>
        <w:separator/>
      </w:r>
    </w:p>
  </w:endnote>
  <w:endnote w:type="continuationSeparator" w:id="0">
    <w:p w14:paraId="2CACADEC" w14:textId="77777777" w:rsidR="000A1A16" w:rsidRDefault="000A1A16" w:rsidP="00206CA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F75C8" w14:textId="77777777" w:rsidR="000A1A16" w:rsidRDefault="000A1A16" w:rsidP="00206CAA">
      <w:pPr>
        <w:spacing w:before="0" w:after="0" w:line="240" w:lineRule="auto"/>
      </w:pPr>
      <w:r>
        <w:separator/>
      </w:r>
    </w:p>
  </w:footnote>
  <w:footnote w:type="continuationSeparator" w:id="0">
    <w:p w14:paraId="61E1ADED" w14:textId="77777777" w:rsidR="000A1A16" w:rsidRDefault="000A1A16" w:rsidP="00206CA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6D6"/>
    <w:multiLevelType w:val="multilevel"/>
    <w:tmpl w:val="442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6B12"/>
    <w:multiLevelType w:val="multilevel"/>
    <w:tmpl w:val="B24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D043E"/>
    <w:multiLevelType w:val="multilevel"/>
    <w:tmpl w:val="EF3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2E2B"/>
    <w:multiLevelType w:val="multilevel"/>
    <w:tmpl w:val="C47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73B1"/>
    <w:multiLevelType w:val="multilevel"/>
    <w:tmpl w:val="540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71564"/>
    <w:multiLevelType w:val="multilevel"/>
    <w:tmpl w:val="CA0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545CB"/>
    <w:multiLevelType w:val="multilevel"/>
    <w:tmpl w:val="8D7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531AB"/>
    <w:multiLevelType w:val="multilevel"/>
    <w:tmpl w:val="485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D0A40"/>
    <w:multiLevelType w:val="multilevel"/>
    <w:tmpl w:val="B4E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D7BCA"/>
    <w:multiLevelType w:val="multilevel"/>
    <w:tmpl w:val="80BC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3669D"/>
    <w:multiLevelType w:val="multilevel"/>
    <w:tmpl w:val="AEF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F288A"/>
    <w:multiLevelType w:val="multilevel"/>
    <w:tmpl w:val="053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B6041"/>
    <w:multiLevelType w:val="multilevel"/>
    <w:tmpl w:val="EED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97C76"/>
    <w:multiLevelType w:val="multilevel"/>
    <w:tmpl w:val="2DB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753E"/>
    <w:multiLevelType w:val="multilevel"/>
    <w:tmpl w:val="412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F0FEA"/>
    <w:multiLevelType w:val="multilevel"/>
    <w:tmpl w:val="57B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36EFF"/>
    <w:multiLevelType w:val="multilevel"/>
    <w:tmpl w:val="FCB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D3AFF"/>
    <w:multiLevelType w:val="multilevel"/>
    <w:tmpl w:val="EC1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E4947"/>
    <w:multiLevelType w:val="multilevel"/>
    <w:tmpl w:val="F582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52644"/>
    <w:multiLevelType w:val="multilevel"/>
    <w:tmpl w:val="8F6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4719A"/>
    <w:multiLevelType w:val="multilevel"/>
    <w:tmpl w:val="CB8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75350"/>
    <w:multiLevelType w:val="multilevel"/>
    <w:tmpl w:val="CA8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41D7E"/>
    <w:multiLevelType w:val="multilevel"/>
    <w:tmpl w:val="3182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E50BF"/>
    <w:multiLevelType w:val="multilevel"/>
    <w:tmpl w:val="D3BA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1480E"/>
    <w:multiLevelType w:val="multilevel"/>
    <w:tmpl w:val="02F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C267A"/>
    <w:multiLevelType w:val="multilevel"/>
    <w:tmpl w:val="811E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F1BCB"/>
    <w:multiLevelType w:val="multilevel"/>
    <w:tmpl w:val="C7B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340E7"/>
    <w:multiLevelType w:val="multilevel"/>
    <w:tmpl w:val="63D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D7C69"/>
    <w:multiLevelType w:val="multilevel"/>
    <w:tmpl w:val="43CE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A350FA"/>
    <w:multiLevelType w:val="multilevel"/>
    <w:tmpl w:val="8FB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472E9"/>
    <w:multiLevelType w:val="multilevel"/>
    <w:tmpl w:val="46D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B6D98"/>
    <w:multiLevelType w:val="multilevel"/>
    <w:tmpl w:val="7B1C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E74D87"/>
    <w:multiLevelType w:val="multilevel"/>
    <w:tmpl w:val="F0D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07045"/>
    <w:multiLevelType w:val="multilevel"/>
    <w:tmpl w:val="BFB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B0A7E"/>
    <w:multiLevelType w:val="multilevel"/>
    <w:tmpl w:val="8CC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C0027"/>
    <w:multiLevelType w:val="multilevel"/>
    <w:tmpl w:val="EA2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80D46"/>
    <w:multiLevelType w:val="multilevel"/>
    <w:tmpl w:val="EDC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A5E93"/>
    <w:multiLevelType w:val="multilevel"/>
    <w:tmpl w:val="F8A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03D8A"/>
    <w:multiLevelType w:val="multilevel"/>
    <w:tmpl w:val="1748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079902">
    <w:abstractNumId w:val="25"/>
  </w:num>
  <w:num w:numId="2" w16cid:durableId="753165134">
    <w:abstractNumId w:val="29"/>
  </w:num>
  <w:num w:numId="3" w16cid:durableId="1475488062">
    <w:abstractNumId w:val="34"/>
  </w:num>
  <w:num w:numId="4" w16cid:durableId="1907299333">
    <w:abstractNumId w:val="26"/>
  </w:num>
  <w:num w:numId="5" w16cid:durableId="331028671">
    <w:abstractNumId w:val="11"/>
  </w:num>
  <w:num w:numId="6" w16cid:durableId="439185397">
    <w:abstractNumId w:val="7"/>
  </w:num>
  <w:num w:numId="7" w16cid:durableId="27033060">
    <w:abstractNumId w:val="27"/>
  </w:num>
  <w:num w:numId="8" w16cid:durableId="128859359">
    <w:abstractNumId w:val="23"/>
  </w:num>
  <w:num w:numId="9" w16cid:durableId="1192185033">
    <w:abstractNumId w:val="38"/>
  </w:num>
  <w:num w:numId="10" w16cid:durableId="1443380248">
    <w:abstractNumId w:val="31"/>
  </w:num>
  <w:num w:numId="11" w16cid:durableId="96757402">
    <w:abstractNumId w:val="9"/>
  </w:num>
  <w:num w:numId="12" w16cid:durableId="215705908">
    <w:abstractNumId w:val="28"/>
  </w:num>
  <w:num w:numId="13" w16cid:durableId="1608543522">
    <w:abstractNumId w:val="10"/>
  </w:num>
  <w:num w:numId="14" w16cid:durableId="2098625237">
    <w:abstractNumId w:val="33"/>
  </w:num>
  <w:num w:numId="15" w16cid:durableId="250166139">
    <w:abstractNumId w:val="6"/>
  </w:num>
  <w:num w:numId="16" w16cid:durableId="33161444">
    <w:abstractNumId w:val="8"/>
  </w:num>
  <w:num w:numId="17" w16cid:durableId="224412712">
    <w:abstractNumId w:val="24"/>
  </w:num>
  <w:num w:numId="18" w16cid:durableId="28536562">
    <w:abstractNumId w:val="30"/>
  </w:num>
  <w:num w:numId="19" w16cid:durableId="518934337">
    <w:abstractNumId w:val="5"/>
  </w:num>
  <w:num w:numId="20" w16cid:durableId="1265384119">
    <w:abstractNumId w:val="16"/>
  </w:num>
  <w:num w:numId="21" w16cid:durableId="1619531119">
    <w:abstractNumId w:val="14"/>
  </w:num>
  <w:num w:numId="22" w16cid:durableId="1923448067">
    <w:abstractNumId w:val="36"/>
  </w:num>
  <w:num w:numId="23" w16cid:durableId="641739129">
    <w:abstractNumId w:val="17"/>
  </w:num>
  <w:num w:numId="24" w16cid:durableId="815415911">
    <w:abstractNumId w:val="13"/>
  </w:num>
  <w:num w:numId="25" w16cid:durableId="242762791">
    <w:abstractNumId w:val="12"/>
  </w:num>
  <w:num w:numId="26" w16cid:durableId="1295601995">
    <w:abstractNumId w:val="22"/>
  </w:num>
  <w:num w:numId="27" w16cid:durableId="389308658">
    <w:abstractNumId w:val="32"/>
  </w:num>
  <w:num w:numId="28" w16cid:durableId="367072537">
    <w:abstractNumId w:val="37"/>
  </w:num>
  <w:num w:numId="29" w16cid:durableId="906915298">
    <w:abstractNumId w:val="3"/>
  </w:num>
  <w:num w:numId="30" w16cid:durableId="52580123">
    <w:abstractNumId w:val="21"/>
  </w:num>
  <w:num w:numId="31" w16cid:durableId="439567871">
    <w:abstractNumId w:val="1"/>
  </w:num>
  <w:num w:numId="32" w16cid:durableId="473718037">
    <w:abstractNumId w:val="4"/>
  </w:num>
  <w:num w:numId="33" w16cid:durableId="682898263">
    <w:abstractNumId w:val="18"/>
  </w:num>
  <w:num w:numId="34" w16cid:durableId="1998533902">
    <w:abstractNumId w:val="19"/>
  </w:num>
  <w:num w:numId="35" w16cid:durableId="1338966133">
    <w:abstractNumId w:val="0"/>
  </w:num>
  <w:num w:numId="36" w16cid:durableId="1594167894">
    <w:abstractNumId w:val="15"/>
  </w:num>
  <w:num w:numId="37" w16cid:durableId="1883010928">
    <w:abstractNumId w:val="2"/>
  </w:num>
  <w:num w:numId="38" w16cid:durableId="230580653">
    <w:abstractNumId w:val="20"/>
  </w:num>
  <w:num w:numId="39" w16cid:durableId="7957547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5"/>
    <w:rsid w:val="000A1A16"/>
    <w:rsid w:val="00120663"/>
    <w:rsid w:val="00121DE8"/>
    <w:rsid w:val="00206CAA"/>
    <w:rsid w:val="002A0AB8"/>
    <w:rsid w:val="00300C81"/>
    <w:rsid w:val="003940C9"/>
    <w:rsid w:val="003C5F30"/>
    <w:rsid w:val="003F5126"/>
    <w:rsid w:val="0053505E"/>
    <w:rsid w:val="005F2858"/>
    <w:rsid w:val="007864A6"/>
    <w:rsid w:val="007D411C"/>
    <w:rsid w:val="008D4D33"/>
    <w:rsid w:val="00952E12"/>
    <w:rsid w:val="00981665"/>
    <w:rsid w:val="00997E06"/>
    <w:rsid w:val="009B481A"/>
    <w:rsid w:val="00A27399"/>
    <w:rsid w:val="00AD5DC8"/>
    <w:rsid w:val="00AF482B"/>
    <w:rsid w:val="00B85013"/>
    <w:rsid w:val="00BA161F"/>
    <w:rsid w:val="00BC6B37"/>
    <w:rsid w:val="00C76335"/>
    <w:rsid w:val="00DB0594"/>
    <w:rsid w:val="00E43323"/>
    <w:rsid w:val="00E6766A"/>
    <w:rsid w:val="00E703AB"/>
    <w:rsid w:val="00EB3EE4"/>
    <w:rsid w:val="00EF3EFE"/>
    <w:rsid w:val="00F04EB9"/>
    <w:rsid w:val="00F4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49BB1"/>
  <w15:chartTrackingRefBased/>
  <w15:docId w15:val="{5F4620D8-42D7-4000-B8E2-DE486574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link w:val="10"/>
    <w:autoRedefine/>
    <w:uiPriority w:val="9"/>
    <w:qFormat/>
    <w:rsid w:val="00300C81"/>
    <w:pPr>
      <w:spacing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36"/>
      <w:sz w:val="32"/>
      <w:szCs w:val="4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5DC8"/>
    <w:pPr>
      <w:keepNext/>
      <w:keepLines/>
      <w:spacing w:before="40" w:beforeAutospacing="0" w:after="0" w:afterAutospacing="0" w:line="360" w:lineRule="auto"/>
      <w:jc w:val="left"/>
      <w:outlineLvl w:val="1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33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33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C81"/>
    <w:rPr>
      <w:rFonts w:ascii="Times New Roman" w:eastAsia="Times New Roman" w:hAnsi="Times New Roman" w:cs="Times New Roman"/>
      <w:b/>
      <w:bCs/>
      <w:color w:val="000000" w:themeColor="text1"/>
      <w:kern w:val="36"/>
      <w:sz w:val="32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5DC8"/>
    <w:rPr>
      <w:rFonts w:ascii="Times New Roman" w:eastAsia="Times New Roman" w:hAnsi="Times New Roman" w:cs="Times New Roman"/>
      <w:b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7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33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3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33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00C81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00C81"/>
  </w:style>
  <w:style w:type="paragraph" w:styleId="23">
    <w:name w:val="toc 2"/>
    <w:basedOn w:val="a"/>
    <w:next w:val="a"/>
    <w:autoRedefine/>
    <w:uiPriority w:val="39"/>
    <w:unhideWhenUsed/>
    <w:rsid w:val="00300C81"/>
    <w:pPr>
      <w:ind w:left="240"/>
    </w:pPr>
  </w:style>
  <w:style w:type="character" w:styleId="ad">
    <w:name w:val="Hyperlink"/>
    <w:basedOn w:val="a0"/>
    <w:uiPriority w:val="99"/>
    <w:unhideWhenUsed/>
    <w:rsid w:val="00300C81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206CA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6CAA"/>
  </w:style>
  <w:style w:type="paragraph" w:styleId="af0">
    <w:name w:val="footer"/>
    <w:basedOn w:val="a"/>
    <w:link w:val="af1"/>
    <w:uiPriority w:val="99"/>
    <w:unhideWhenUsed/>
    <w:rsid w:val="00206CA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6CAA"/>
  </w:style>
  <w:style w:type="paragraph" w:styleId="af2">
    <w:name w:val="caption"/>
    <w:basedOn w:val="a"/>
    <w:next w:val="a"/>
    <w:uiPriority w:val="35"/>
    <w:unhideWhenUsed/>
    <w:qFormat/>
    <w:rsid w:val="008D4D33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9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02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9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61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3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3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9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819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9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346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0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11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3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15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3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6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0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9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68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0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0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024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2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7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53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15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1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0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808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3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37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10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036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66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0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9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825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036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64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036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4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24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2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5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72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89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0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0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7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30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6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1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131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74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3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7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3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92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2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17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4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4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98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75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5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3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48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2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59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35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5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766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5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85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1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7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39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81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5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1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5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605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6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1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8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3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32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3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8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4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56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11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8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0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15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1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1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4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4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33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9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71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3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3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5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7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08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2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6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3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2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0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3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1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57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16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2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9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5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8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313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1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2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54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12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8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83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565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01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9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3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9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8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3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7D94F-8B7C-4C3A-A515-AF158D784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2381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ФеДор Калин</cp:lastModifiedBy>
  <cp:revision>6</cp:revision>
  <dcterms:created xsi:type="dcterms:W3CDTF">2025-12-10T10:34:00Z</dcterms:created>
  <dcterms:modified xsi:type="dcterms:W3CDTF">2025-12-17T18:02:00Z</dcterms:modified>
</cp:coreProperties>
</file>