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4E79" w14:textId="77777777" w:rsidR="000C7FA9" w:rsidRPr="000C7FA9" w:rsidRDefault="000C7FA9" w:rsidP="000C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7FA9">
        <w:rPr>
          <w:rFonts w:ascii="Times New Roman" w:hAnsi="Times New Roman" w:cs="Times New Roman"/>
          <w:b/>
          <w:bCs/>
          <w:sz w:val="32"/>
          <w:szCs w:val="32"/>
        </w:rPr>
        <w:t>Accordion and Tab</w:t>
      </w:r>
    </w:p>
    <w:p w14:paraId="11E43FF7" w14:textId="77777777" w:rsidR="000C7FA9" w:rsidRPr="000C7FA9" w:rsidRDefault="000C7FA9" w:rsidP="000C7FA9">
      <w:pPr>
        <w:rPr>
          <w:rFonts w:ascii="Times New Roman" w:hAnsi="Times New Roman" w:cs="Times New Roman"/>
          <w:sz w:val="24"/>
          <w:szCs w:val="24"/>
        </w:rPr>
      </w:pPr>
      <w:r w:rsidRPr="000C7FA9">
        <w:rPr>
          <w:rFonts w:ascii="Times New Roman" w:hAnsi="Times New Roman" w:cs="Times New Roman"/>
          <w:sz w:val="24"/>
          <w:szCs w:val="24"/>
        </w:rPr>
        <w:t xml:space="preserve">Build a simple page using both an accordion and a tab widget. Get comfortable with inserting markup correctly into </w:t>
      </w:r>
      <w:proofErr w:type="spellStart"/>
      <w:r w:rsidRPr="000C7FA9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0C7FA9">
        <w:rPr>
          <w:rFonts w:ascii="Times New Roman" w:hAnsi="Times New Roman" w:cs="Times New Roman"/>
          <w:sz w:val="24"/>
          <w:szCs w:val="24"/>
        </w:rPr>
        <w:t xml:space="preserve"> elements. Pay attention to how </w:t>
      </w:r>
      <w:proofErr w:type="spellStart"/>
      <w:r w:rsidRPr="000C7FA9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0C7FA9">
        <w:rPr>
          <w:rFonts w:ascii="Times New Roman" w:hAnsi="Times New Roman" w:cs="Times New Roman"/>
          <w:sz w:val="24"/>
          <w:szCs w:val="24"/>
        </w:rPr>
        <w:t xml:space="preserve"> examples utilize the </w:t>
      </w:r>
      <w:r w:rsidRPr="000C7FA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C7FA9">
        <w:rPr>
          <w:rFonts w:ascii="Times New Roman" w:hAnsi="Times New Roman" w:cs="Times New Roman"/>
          <w:sz w:val="24"/>
          <w:szCs w:val="24"/>
        </w:rPr>
        <w:t> and</w:t>
      </w:r>
      <w:r w:rsidRPr="000C7FA9">
        <w:rPr>
          <w:rFonts w:ascii="Times New Roman" w:hAnsi="Times New Roman" w:cs="Times New Roman"/>
          <w:b/>
          <w:bCs/>
          <w:sz w:val="24"/>
          <w:szCs w:val="24"/>
        </w:rPr>
        <w:t> id</w:t>
      </w:r>
      <w:r w:rsidRPr="000C7FA9">
        <w:rPr>
          <w:rFonts w:ascii="Times New Roman" w:hAnsi="Times New Roman" w:cs="Times New Roman"/>
          <w:sz w:val="24"/>
          <w:szCs w:val="24"/>
        </w:rPr>
        <w:t> attributes.</w:t>
      </w:r>
    </w:p>
    <w:p w14:paraId="7C76AF8F" w14:textId="77777777" w:rsidR="000C7FA9" w:rsidRPr="000C7FA9" w:rsidRDefault="000C7FA9" w:rsidP="000C7FA9">
      <w:pPr>
        <w:rPr>
          <w:rFonts w:ascii="Times New Roman" w:hAnsi="Times New Roman" w:cs="Times New Roman"/>
          <w:sz w:val="24"/>
          <w:szCs w:val="24"/>
        </w:rPr>
      </w:pPr>
      <w:r w:rsidRPr="000C7FA9">
        <w:rPr>
          <w:rFonts w:ascii="Times New Roman" w:hAnsi="Times New Roman" w:cs="Times New Roman"/>
          <w:sz w:val="24"/>
          <w:szCs w:val="24"/>
        </w:rPr>
        <w:t xml:space="preserve">Once you have built your page, find a new </w:t>
      </w:r>
      <w:proofErr w:type="spellStart"/>
      <w:r w:rsidRPr="000C7FA9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0C7FA9">
        <w:rPr>
          <w:rFonts w:ascii="Times New Roman" w:hAnsi="Times New Roman" w:cs="Times New Roman"/>
          <w:sz w:val="24"/>
          <w:szCs w:val="24"/>
        </w:rPr>
        <w:t xml:space="preserve"> element and add it to your page.</w:t>
      </w:r>
    </w:p>
    <w:p w14:paraId="2FF946BF" w14:textId="77777777" w:rsidR="00897A28" w:rsidRPr="000C7FA9" w:rsidRDefault="000C7FA9">
      <w:pPr>
        <w:rPr>
          <w:rFonts w:ascii="Times New Roman" w:hAnsi="Times New Roman" w:cs="Times New Roman"/>
          <w:sz w:val="24"/>
          <w:szCs w:val="24"/>
        </w:rPr>
      </w:pPr>
    </w:p>
    <w:sectPr w:rsidR="00897A28" w:rsidRPr="000C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9"/>
    <w:rsid w:val="000C7FA9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A5BA"/>
  <w15:chartTrackingRefBased/>
  <w15:docId w15:val="{76B892A8-EACA-435F-8811-46C369E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2021-04-19T20:11:00Z</dcterms:created>
  <dcterms:modified xsi:type="dcterms:W3CDTF">2021-04-19T20:13:00Z</dcterms:modified>
</cp:coreProperties>
</file>