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D755" w14:textId="77777777" w:rsidR="00A74386" w:rsidRPr="00A74386" w:rsidRDefault="00A74386" w:rsidP="00A7438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74386">
        <w:rPr>
          <w:rFonts w:ascii="Times New Roman" w:hAnsi="Times New Roman" w:cs="Times New Roman"/>
          <w:b/>
          <w:bCs/>
          <w:sz w:val="32"/>
          <w:szCs w:val="32"/>
        </w:rPr>
        <w:t>MathDojo</w:t>
      </w:r>
      <w:proofErr w:type="spellEnd"/>
      <w:r w:rsidRPr="00A74386">
        <w:rPr>
          <w:rFonts w:ascii="Times New Roman" w:hAnsi="Times New Roman" w:cs="Times New Roman"/>
          <w:b/>
          <w:bCs/>
          <w:sz w:val="32"/>
          <w:szCs w:val="32"/>
        </w:rPr>
        <w:t xml:space="preserve"> + TDD</w:t>
      </w:r>
    </w:p>
    <w:p w14:paraId="7150A8CC" w14:textId="77777777" w:rsidR="00A74386" w:rsidRPr="00A74386" w:rsidRDefault="00A74386" w:rsidP="00A74386">
      <w:pPr>
        <w:rPr>
          <w:rFonts w:ascii="Times New Roman" w:hAnsi="Times New Roman" w:cs="Times New Roman"/>
          <w:sz w:val="24"/>
          <w:szCs w:val="24"/>
        </w:rPr>
      </w:pPr>
      <w:r w:rsidRPr="00A74386">
        <w:rPr>
          <w:rFonts w:ascii="Times New Roman" w:hAnsi="Times New Roman" w:cs="Times New Roman"/>
          <w:sz w:val="24"/>
          <w:szCs w:val="24"/>
        </w:rPr>
        <w:t>Objectives:</w:t>
      </w:r>
    </w:p>
    <w:p w14:paraId="3E68A0E8" w14:textId="77777777" w:rsidR="00A74386" w:rsidRPr="00A74386" w:rsidRDefault="00A74386" w:rsidP="00A743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386">
        <w:rPr>
          <w:rFonts w:ascii="Times New Roman" w:hAnsi="Times New Roman" w:cs="Times New Roman"/>
          <w:sz w:val="24"/>
          <w:szCs w:val="24"/>
        </w:rPr>
        <w:t xml:space="preserve">Practice using </w:t>
      </w:r>
      <w:proofErr w:type="spellStart"/>
      <w:proofErr w:type="gramStart"/>
      <w:r w:rsidRPr="00A7438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A74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386">
        <w:rPr>
          <w:rFonts w:ascii="Times New Roman" w:hAnsi="Times New Roman" w:cs="Times New Roman"/>
          <w:sz w:val="24"/>
          <w:szCs w:val="24"/>
        </w:rPr>
        <w:t>)</w:t>
      </w:r>
    </w:p>
    <w:p w14:paraId="4EF1B56E" w14:textId="77777777" w:rsidR="00A74386" w:rsidRPr="00A74386" w:rsidRDefault="00A74386" w:rsidP="00A743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386">
        <w:rPr>
          <w:rFonts w:ascii="Times New Roman" w:hAnsi="Times New Roman" w:cs="Times New Roman"/>
          <w:sz w:val="24"/>
          <w:szCs w:val="24"/>
        </w:rPr>
        <w:t>Gain familiarity with how to set up tests for our code</w:t>
      </w:r>
    </w:p>
    <w:p w14:paraId="29CA0BF0" w14:textId="77777777" w:rsidR="00A74386" w:rsidRPr="00A74386" w:rsidRDefault="00A74386" w:rsidP="00A74386">
      <w:pPr>
        <w:rPr>
          <w:rFonts w:ascii="Times New Roman" w:hAnsi="Times New Roman" w:cs="Times New Roman"/>
          <w:sz w:val="24"/>
          <w:szCs w:val="24"/>
        </w:rPr>
      </w:pPr>
      <w:r w:rsidRPr="00A74386">
        <w:rPr>
          <w:rFonts w:ascii="Times New Roman" w:hAnsi="Times New Roman" w:cs="Times New Roman"/>
          <w:sz w:val="24"/>
          <w:szCs w:val="24"/>
        </w:rPr>
        <w:pict w14:anchorId="1EF8F641">
          <v:rect id="_x0000_i1025" style="width:0;height:0" o:hrstd="t" o:hr="t" fillcolor="#a0a0a0" stroked="f"/>
        </w:pict>
      </w:r>
    </w:p>
    <w:p w14:paraId="4738BAE6" w14:textId="77777777" w:rsidR="00A74386" w:rsidRPr="00A74386" w:rsidRDefault="00A74386" w:rsidP="00A74386">
      <w:pPr>
        <w:rPr>
          <w:rFonts w:ascii="Times New Roman" w:hAnsi="Times New Roman" w:cs="Times New Roman"/>
          <w:sz w:val="24"/>
          <w:szCs w:val="24"/>
        </w:rPr>
      </w:pPr>
      <w:r w:rsidRPr="00A74386">
        <w:rPr>
          <w:rFonts w:ascii="Times New Roman" w:hAnsi="Times New Roman" w:cs="Times New Roman"/>
          <w:sz w:val="24"/>
          <w:szCs w:val="24"/>
        </w:rPr>
        <w:t xml:space="preserve">Understanding how to use TDD is extremely helpful, especially if you're interested in joining a large company where TDD is used very heavily. Get more practice using TDD by re-doing the </w:t>
      </w:r>
      <w:proofErr w:type="spellStart"/>
      <w:r w:rsidRPr="00A74386">
        <w:rPr>
          <w:rFonts w:ascii="Times New Roman" w:hAnsi="Times New Roman" w:cs="Times New Roman"/>
          <w:sz w:val="24"/>
          <w:szCs w:val="24"/>
        </w:rPr>
        <w:t>MathDojo</w:t>
      </w:r>
      <w:proofErr w:type="spellEnd"/>
      <w:r w:rsidRPr="00A74386">
        <w:rPr>
          <w:rFonts w:ascii="Times New Roman" w:hAnsi="Times New Roman" w:cs="Times New Roman"/>
          <w:sz w:val="24"/>
          <w:szCs w:val="24"/>
        </w:rPr>
        <w:t xml:space="preserve"> assignment with TDD. Make sure you use the </w:t>
      </w:r>
      <w:proofErr w:type="spellStart"/>
      <w:proofErr w:type="gramStart"/>
      <w:r w:rsidRPr="00A7438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A74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386">
        <w:rPr>
          <w:rFonts w:ascii="Times New Roman" w:hAnsi="Times New Roman" w:cs="Times New Roman"/>
          <w:sz w:val="24"/>
          <w:szCs w:val="24"/>
        </w:rPr>
        <w:t xml:space="preserve">) method this time to create an instance of the </w:t>
      </w:r>
      <w:proofErr w:type="spellStart"/>
      <w:r w:rsidRPr="00A74386">
        <w:rPr>
          <w:rFonts w:ascii="Times New Roman" w:hAnsi="Times New Roman" w:cs="Times New Roman"/>
          <w:sz w:val="24"/>
          <w:szCs w:val="24"/>
        </w:rPr>
        <w:t>MathDojo</w:t>
      </w:r>
      <w:proofErr w:type="spellEnd"/>
      <w:r w:rsidRPr="00A74386">
        <w:rPr>
          <w:rFonts w:ascii="Times New Roman" w:hAnsi="Times New Roman" w:cs="Times New Roman"/>
          <w:sz w:val="24"/>
          <w:szCs w:val="24"/>
        </w:rPr>
        <w:t xml:space="preserve"> before the tests are run.</w:t>
      </w:r>
    </w:p>
    <w:p w14:paraId="20D50CA0" w14:textId="77777777" w:rsidR="00897A28" w:rsidRPr="00A74386" w:rsidRDefault="00A74386">
      <w:pPr>
        <w:rPr>
          <w:rFonts w:ascii="Times New Roman" w:hAnsi="Times New Roman" w:cs="Times New Roman"/>
          <w:sz w:val="24"/>
          <w:szCs w:val="24"/>
        </w:rPr>
      </w:pPr>
    </w:p>
    <w:sectPr w:rsidR="00897A28" w:rsidRPr="00A7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5004"/>
    <w:multiLevelType w:val="multilevel"/>
    <w:tmpl w:val="BE3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86"/>
    <w:rsid w:val="00243215"/>
    <w:rsid w:val="007F683E"/>
    <w:rsid w:val="00A74386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D5AA"/>
  <w15:chartTrackingRefBased/>
  <w15:docId w15:val="{7821D619-6D22-49A5-A89E-21647EE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2021-04-16T22:03:00Z</dcterms:created>
  <dcterms:modified xsi:type="dcterms:W3CDTF">2021-04-16T22:04:00Z</dcterms:modified>
</cp:coreProperties>
</file>