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1897" w:rsidRDefault="00F61897" w:rsidP="00F61897">
      <w:pPr>
        <w:pStyle w:val="Title"/>
        <w:jc w:val="center"/>
      </w:pPr>
      <w:r>
        <w:t>Looking for accommodation in London</w:t>
      </w:r>
    </w:p>
    <w:p w:rsidR="00F61897" w:rsidRDefault="00F61897" w:rsidP="00F61897">
      <w:pPr>
        <w:pStyle w:val="Subtitle"/>
        <w:jc w:val="center"/>
      </w:pPr>
      <w:r>
        <w:t>Capstone Project for IBM Data Science Professional Certificate</w:t>
      </w:r>
    </w:p>
    <w:p w:rsidR="00F61897" w:rsidRPr="00F61897" w:rsidRDefault="00F61897" w:rsidP="00F61897">
      <w:pPr>
        <w:jc w:val="center"/>
        <w:rPr>
          <w:rStyle w:val="Emphasis"/>
        </w:rPr>
      </w:pPr>
      <w:r w:rsidRPr="00F61897">
        <w:rPr>
          <w:rStyle w:val="Emphasis"/>
        </w:rPr>
        <w:t>David Andrés</w:t>
      </w:r>
    </w:p>
    <w:p w:rsidR="00C77BD6" w:rsidRDefault="00C77BD6" w:rsidP="00DD4DC9">
      <w:pPr>
        <w:pStyle w:val="Heading1"/>
      </w:pPr>
      <w:r>
        <w:t>Introduction</w:t>
      </w:r>
    </w:p>
    <w:p w:rsidR="00C77BD6" w:rsidRDefault="00C77BD6" w:rsidP="00C77BD6">
      <w:r>
        <w:t xml:space="preserve">The business problem that this report will try to solve is: Which is the most recommended location for living if you want to study at Middlesex University in London? </w:t>
      </w:r>
    </w:p>
    <w:p w:rsidR="00C77BD6" w:rsidRDefault="00C77BD6" w:rsidP="00C77BD6">
      <w:r>
        <w:t>Some considerations have to be taken into account:</w:t>
      </w:r>
    </w:p>
    <w:p w:rsidR="00C77BD6" w:rsidRDefault="00C77BD6" w:rsidP="00C77BD6">
      <w:pPr>
        <w:pStyle w:val="ListParagraph"/>
        <w:numPr>
          <w:ilvl w:val="0"/>
          <w:numId w:val="1"/>
        </w:numPr>
      </w:pPr>
      <w:r>
        <w:t xml:space="preserve">The accommodation needs to be close to the university, but not too far from the city centre. </w:t>
      </w:r>
    </w:p>
    <w:p w:rsidR="00C77BD6" w:rsidRDefault="00C77BD6" w:rsidP="00C77BD6">
      <w:pPr>
        <w:pStyle w:val="ListParagraph"/>
        <w:numPr>
          <w:ilvl w:val="0"/>
          <w:numId w:val="1"/>
        </w:numPr>
      </w:pPr>
      <w:r>
        <w:t xml:space="preserve">Supermarkets and cafes in the neighbourhood will also be taken into consideration. </w:t>
      </w:r>
    </w:p>
    <w:p w:rsidR="00C77BD6" w:rsidRDefault="00C77BD6" w:rsidP="00C77BD6">
      <w:pPr>
        <w:pStyle w:val="ListParagraph"/>
        <w:numPr>
          <w:ilvl w:val="0"/>
          <w:numId w:val="1"/>
        </w:numPr>
      </w:pPr>
      <w:r>
        <w:t>Being a student the rent is a key factor to bear in mind. A one bedroom house or flat is preferred.</w:t>
      </w:r>
    </w:p>
    <w:p w:rsidR="00C77BD6" w:rsidRDefault="00C77BD6" w:rsidP="00C77BD6">
      <w:r>
        <w:t>London is a large city with plenty of opportunities. There are many interesting spots in this city, touristic attractions, monuments and even business areas. All these factors are important when looking for accommodation. Rental prices in London are high, the area must be chosen in a way that minimises it while still enjoying the proximity to the key locations mentioned before.</w:t>
      </w:r>
    </w:p>
    <w:p w:rsidR="00C77BD6" w:rsidRDefault="00C77BD6" w:rsidP="00C77BD6">
      <w:r>
        <w:t>The target audience is university students (in particular studying in Middlesex University) who are looking for accommodation in London, and don't want to give up on all the beauties of London.</w:t>
      </w:r>
    </w:p>
    <w:p w:rsidR="00C77BD6" w:rsidRDefault="00C77BD6" w:rsidP="00C77BD6"/>
    <w:p w:rsidR="00C77BD6" w:rsidRDefault="00C77BD6" w:rsidP="00DD4DC9">
      <w:pPr>
        <w:pStyle w:val="Heading1"/>
      </w:pPr>
      <w:r>
        <w:t>Data</w:t>
      </w:r>
    </w:p>
    <w:p w:rsidR="00C77BD6" w:rsidRDefault="00C77BD6" w:rsidP="00C77BD6">
      <w:r>
        <w:t>The different boroughs of London will be checked, searching for venues of interest, average rental prices and distances to university and city centre.</w:t>
      </w:r>
    </w:p>
    <w:p w:rsidR="00C77BD6" w:rsidRDefault="00C77BD6" w:rsidP="00C77BD6">
      <w:r>
        <w:t>The data sources used were:</w:t>
      </w:r>
    </w:p>
    <w:p w:rsidR="00C77BD6" w:rsidRDefault="00C77BD6" w:rsidP="00C77BD6">
      <w:pPr>
        <w:pStyle w:val="ListParagraph"/>
        <w:numPr>
          <w:ilvl w:val="0"/>
          <w:numId w:val="2"/>
        </w:numPr>
      </w:pPr>
      <w:r>
        <w:t>Foursquare</w:t>
      </w:r>
    </w:p>
    <w:p w:rsidR="00C77BD6" w:rsidRDefault="00C77BD6" w:rsidP="00C77BD6">
      <w:pPr>
        <w:pStyle w:val="ListParagraph"/>
        <w:numPr>
          <w:ilvl w:val="0"/>
          <w:numId w:val="2"/>
        </w:numPr>
      </w:pPr>
      <w:r>
        <w:t>https://data.london.gov.uk/dataset/average-private-rents-borough</w:t>
      </w:r>
    </w:p>
    <w:p w:rsidR="00C77BD6" w:rsidRDefault="00C77BD6" w:rsidP="00C77BD6">
      <w:pPr>
        <w:pStyle w:val="ListParagraph"/>
        <w:numPr>
          <w:ilvl w:val="0"/>
          <w:numId w:val="2"/>
        </w:numPr>
      </w:pPr>
      <w:r>
        <w:t>https://www.doogal.co.uk/PostcodeDistrictsCSV.ashx</w:t>
      </w:r>
    </w:p>
    <w:p w:rsidR="00C77BD6" w:rsidRDefault="00C77BD6" w:rsidP="00C77BD6">
      <w:r>
        <w:t>The accommodation must be located close to Middlesex University. Foursquare data will be used to search for venues around this location. The postcode directory of the city will be used to group the venues information and average rent per area by borough.</w:t>
      </w:r>
    </w:p>
    <w:p w:rsidR="00C77BD6" w:rsidRDefault="00C77BD6" w:rsidP="00C77BD6"/>
    <w:p w:rsidR="00C77BD6" w:rsidRDefault="00C77BD6" w:rsidP="00DD4DC9">
      <w:pPr>
        <w:pStyle w:val="Heading1"/>
      </w:pPr>
      <w:r>
        <w:t>Methodology</w:t>
      </w:r>
    </w:p>
    <w:p w:rsidR="00EF6A48" w:rsidRDefault="00EF6A48" w:rsidP="00C77BD6">
      <w:r>
        <w:t>The first step was to select the possible boroughs of London. The postcodes data were imported and cleaned. Only the boroughs close to the university and to city centre would be considered. Therefore the data were filtered by the following borough codes: NW, N, W and E</w:t>
      </w:r>
      <w:r w:rsidR="00DD4DC9">
        <w:t xml:space="preserve"> (see </w:t>
      </w:r>
      <w:r w:rsidR="00DD4DC9">
        <w:fldChar w:fldCharType="begin"/>
      </w:r>
      <w:r w:rsidR="00DD4DC9">
        <w:instrText xml:space="preserve"> REF _Ref43285365 \h </w:instrText>
      </w:r>
      <w:r w:rsidR="00DD4DC9">
        <w:fldChar w:fldCharType="separate"/>
      </w:r>
      <w:r w:rsidR="0005031E">
        <w:t xml:space="preserve">Figure </w:t>
      </w:r>
      <w:r w:rsidR="0005031E">
        <w:rPr>
          <w:noProof/>
        </w:rPr>
        <w:t>1</w:t>
      </w:r>
      <w:r w:rsidR="00DD4DC9">
        <w:fldChar w:fldCharType="end"/>
      </w:r>
      <w:r w:rsidR="00DD4DC9">
        <w:t>)</w:t>
      </w:r>
      <w:r>
        <w:t xml:space="preserve">. </w:t>
      </w:r>
    </w:p>
    <w:p w:rsidR="00EE7369" w:rsidRDefault="00EF6A48" w:rsidP="00EE7369">
      <w:pPr>
        <w:keepNext/>
        <w:jc w:val="center"/>
      </w:pPr>
      <w:r>
        <w:rPr>
          <w:noProof/>
          <w:lang w:eastAsia="en-GB"/>
        </w:rPr>
        <w:lastRenderedPageBreak/>
        <w:drawing>
          <wp:inline distT="0" distB="0" distL="0" distR="0">
            <wp:extent cx="4762500" cy="4503420"/>
            <wp:effectExtent l="0" t="0" r="0" b="0"/>
            <wp:docPr id="5" name="Picture 5" descr="Hermosa Vogue: London Post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mosa Vogue: London Postcod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503420"/>
                    </a:xfrm>
                    <a:prstGeom prst="rect">
                      <a:avLst/>
                    </a:prstGeom>
                    <a:noFill/>
                    <a:ln>
                      <a:noFill/>
                    </a:ln>
                  </pic:spPr>
                </pic:pic>
              </a:graphicData>
            </a:graphic>
          </wp:inline>
        </w:drawing>
      </w:r>
    </w:p>
    <w:p w:rsidR="00EF6A48" w:rsidRDefault="00EE7369" w:rsidP="00EE7369">
      <w:pPr>
        <w:pStyle w:val="Caption"/>
        <w:jc w:val="center"/>
      </w:pPr>
      <w:bookmarkStart w:id="0" w:name="_Ref43285365"/>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1</w:t>
      </w:r>
      <w:r w:rsidR="00F83EF6">
        <w:rPr>
          <w:noProof/>
        </w:rPr>
        <w:fldChar w:fldCharType="end"/>
      </w:r>
      <w:bookmarkEnd w:id="0"/>
      <w:r>
        <w:t xml:space="preserve"> Greater London map</w:t>
      </w:r>
    </w:p>
    <w:p w:rsidR="006D7548" w:rsidRDefault="006D7548" w:rsidP="006D7548">
      <w:r>
        <w:t>The neighbourhoods considered are shown in the map below</w:t>
      </w:r>
      <w:r w:rsidR="00DD4DC9">
        <w:t xml:space="preserve"> (</w:t>
      </w:r>
      <w:r w:rsidR="00DD4DC9">
        <w:fldChar w:fldCharType="begin"/>
      </w:r>
      <w:r w:rsidR="00DD4DC9">
        <w:instrText xml:space="preserve"> REF _Ref43285377 \h </w:instrText>
      </w:r>
      <w:r w:rsidR="00DD4DC9">
        <w:fldChar w:fldCharType="separate"/>
      </w:r>
      <w:r w:rsidR="0005031E">
        <w:t xml:space="preserve">Figure </w:t>
      </w:r>
      <w:r w:rsidR="0005031E">
        <w:rPr>
          <w:noProof/>
        </w:rPr>
        <w:t>2</w:t>
      </w:r>
      <w:r w:rsidR="00DD4DC9">
        <w:fldChar w:fldCharType="end"/>
      </w:r>
      <w:r w:rsidR="00DD4DC9">
        <w:t>)</w:t>
      </w:r>
      <w:r>
        <w:t>.</w:t>
      </w:r>
    </w:p>
    <w:p w:rsidR="006D7548" w:rsidRDefault="006D7548" w:rsidP="00780734">
      <w:pPr>
        <w:jc w:val="center"/>
      </w:pPr>
      <w:r>
        <w:rPr>
          <w:noProof/>
          <w:lang w:eastAsia="en-GB"/>
        </w:rPr>
        <w:drawing>
          <wp:inline distT="0" distB="0" distL="0" distR="0" wp14:anchorId="494E302A" wp14:editId="579A8882">
            <wp:extent cx="5731510" cy="3268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0439"/>
                    <a:stretch/>
                  </pic:blipFill>
                  <pic:spPr bwMode="auto">
                    <a:xfrm>
                      <a:off x="0" y="0"/>
                      <a:ext cx="5731510" cy="3268980"/>
                    </a:xfrm>
                    <a:prstGeom prst="rect">
                      <a:avLst/>
                    </a:prstGeom>
                    <a:ln>
                      <a:noFill/>
                    </a:ln>
                    <a:extLst>
                      <a:ext uri="{53640926-AAD7-44D8-BBD7-CCE9431645EC}">
                        <a14:shadowObscured xmlns:a14="http://schemas.microsoft.com/office/drawing/2010/main"/>
                      </a:ext>
                    </a:extLst>
                  </pic:spPr>
                </pic:pic>
              </a:graphicData>
            </a:graphic>
          </wp:inline>
        </w:drawing>
      </w:r>
    </w:p>
    <w:p w:rsidR="00EE7369" w:rsidRDefault="00EE7369" w:rsidP="00EE7369">
      <w:pPr>
        <w:pStyle w:val="Caption"/>
        <w:jc w:val="center"/>
      </w:pPr>
      <w:bookmarkStart w:id="1" w:name="_Ref43285377"/>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2</w:t>
      </w:r>
      <w:r w:rsidR="00F83EF6">
        <w:rPr>
          <w:noProof/>
        </w:rPr>
        <w:fldChar w:fldCharType="end"/>
      </w:r>
      <w:bookmarkEnd w:id="1"/>
      <w:r>
        <w:t xml:space="preserve"> Selected neighbourhoods</w:t>
      </w:r>
    </w:p>
    <w:p w:rsidR="00EF6A48" w:rsidRDefault="00EF6A48" w:rsidP="00C77BD6">
      <w:r>
        <w:lastRenderedPageBreak/>
        <w:t>The next step was to import the data about rents. It was filtered by the last year (2019) and one bedroom house/flat to simplify the analysis. The data were then grouped by postcode and the rents were aggregated by mean. Only average rent was considered.</w:t>
      </w:r>
      <w:r w:rsidR="00DD4DC9">
        <w:t xml:space="preserve"> The following histogram shows the rent by neighbourhood (</w:t>
      </w:r>
      <w:r w:rsidR="00DD4DC9">
        <w:fldChar w:fldCharType="begin"/>
      </w:r>
      <w:r w:rsidR="00DD4DC9">
        <w:instrText xml:space="preserve"> REF _Ref43285403 \h </w:instrText>
      </w:r>
      <w:r w:rsidR="00DD4DC9">
        <w:fldChar w:fldCharType="separate"/>
      </w:r>
      <w:r w:rsidR="0005031E">
        <w:t xml:space="preserve">Figure </w:t>
      </w:r>
      <w:r w:rsidR="0005031E">
        <w:rPr>
          <w:noProof/>
        </w:rPr>
        <w:t>3</w:t>
      </w:r>
      <w:r w:rsidR="00DD4DC9">
        <w:fldChar w:fldCharType="end"/>
      </w:r>
      <w:r w:rsidR="00DD4DC9">
        <w:t>).</w:t>
      </w:r>
    </w:p>
    <w:p w:rsidR="006D7548" w:rsidRDefault="006D7548" w:rsidP="006D7548">
      <w:pPr>
        <w:jc w:val="center"/>
      </w:pPr>
      <w:r w:rsidRPr="00C77BD6">
        <w:rPr>
          <w:noProof/>
          <w:lang w:eastAsia="en-GB"/>
        </w:rPr>
        <w:drawing>
          <wp:inline distT="0" distB="0" distL="0" distR="0" wp14:anchorId="32B6C40F" wp14:editId="288C4DAA">
            <wp:extent cx="4892040" cy="2956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281"/>
                    <a:stretch/>
                  </pic:blipFill>
                  <pic:spPr bwMode="auto">
                    <a:xfrm>
                      <a:off x="0" y="0"/>
                      <a:ext cx="4892464" cy="2956816"/>
                    </a:xfrm>
                    <a:prstGeom prst="rect">
                      <a:avLst/>
                    </a:prstGeom>
                    <a:ln>
                      <a:noFill/>
                    </a:ln>
                    <a:extLst>
                      <a:ext uri="{53640926-AAD7-44D8-BBD7-CCE9431645EC}">
                        <a14:shadowObscured xmlns:a14="http://schemas.microsoft.com/office/drawing/2010/main"/>
                      </a:ext>
                    </a:extLst>
                  </pic:spPr>
                </pic:pic>
              </a:graphicData>
            </a:graphic>
          </wp:inline>
        </w:drawing>
      </w:r>
    </w:p>
    <w:p w:rsidR="00EE7369" w:rsidRDefault="00EE7369" w:rsidP="00DD4DC9">
      <w:pPr>
        <w:pStyle w:val="Caption"/>
        <w:jc w:val="center"/>
      </w:pPr>
      <w:bookmarkStart w:id="2" w:name="_Ref43285403"/>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3</w:t>
      </w:r>
      <w:r w:rsidR="00F83EF6">
        <w:rPr>
          <w:noProof/>
        </w:rPr>
        <w:fldChar w:fldCharType="end"/>
      </w:r>
      <w:bookmarkEnd w:id="2"/>
      <w:r>
        <w:t xml:space="preserve"> Histogram of rent by borough</w:t>
      </w:r>
    </w:p>
    <w:p w:rsidR="00EF6A48" w:rsidRDefault="00EF6A48" w:rsidP="00C77BD6">
      <w:r>
        <w:t>After making sure the region fields in both tables were under the same capitalising rules, both tables were merged, having now information about the postcodes and rent, in addition to latitudes and longitudes.</w:t>
      </w:r>
    </w:p>
    <w:p w:rsidR="00EF6A48" w:rsidRDefault="00EF6A48" w:rsidP="00C77BD6">
      <w:r>
        <w:t xml:space="preserve">Distances between each neighbourhood and university and city centre were calculated. The city centre location was </w:t>
      </w:r>
      <w:r w:rsidR="00780734">
        <w:t>assumed the</w:t>
      </w:r>
      <w:r>
        <w:t xml:space="preserve"> same as Piccadilly Circus. </w:t>
      </w:r>
      <w:r w:rsidR="00780734">
        <w:t xml:space="preserve">Also total distance was calculated as the sum of both distances. </w:t>
      </w:r>
      <w:r w:rsidR="00DD4DC9">
        <w:t>The following histogram shows the total distance by borough (</w:t>
      </w:r>
      <w:r w:rsidR="00DD4DC9">
        <w:fldChar w:fldCharType="begin"/>
      </w:r>
      <w:r w:rsidR="00DD4DC9">
        <w:instrText xml:space="preserve"> REF _Ref43285437 \h </w:instrText>
      </w:r>
      <w:r w:rsidR="00DD4DC9">
        <w:fldChar w:fldCharType="separate"/>
      </w:r>
      <w:r w:rsidR="0005031E">
        <w:t xml:space="preserve">Figure </w:t>
      </w:r>
      <w:r w:rsidR="0005031E">
        <w:rPr>
          <w:noProof/>
        </w:rPr>
        <w:t>4</w:t>
      </w:r>
      <w:r w:rsidR="00DD4DC9">
        <w:fldChar w:fldCharType="end"/>
      </w:r>
      <w:r w:rsidR="00DD4DC9">
        <w:t>).</w:t>
      </w:r>
    </w:p>
    <w:p w:rsidR="006D7548" w:rsidRDefault="006D7548" w:rsidP="006D7548">
      <w:pPr>
        <w:jc w:val="center"/>
      </w:pPr>
      <w:r w:rsidRPr="00C77BD6">
        <w:rPr>
          <w:noProof/>
          <w:lang w:eastAsia="en-GB"/>
        </w:rPr>
        <w:drawing>
          <wp:inline distT="0" distB="0" distL="0" distR="0" wp14:anchorId="19009D47" wp14:editId="479E7A15">
            <wp:extent cx="4907279" cy="29489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295"/>
                    <a:stretch/>
                  </pic:blipFill>
                  <pic:spPr bwMode="auto">
                    <a:xfrm>
                      <a:off x="0" y="0"/>
                      <a:ext cx="4907705" cy="2949196"/>
                    </a:xfrm>
                    <a:prstGeom prst="rect">
                      <a:avLst/>
                    </a:prstGeom>
                    <a:ln>
                      <a:noFill/>
                    </a:ln>
                    <a:extLst>
                      <a:ext uri="{53640926-AAD7-44D8-BBD7-CCE9431645EC}">
                        <a14:shadowObscured xmlns:a14="http://schemas.microsoft.com/office/drawing/2010/main"/>
                      </a:ext>
                    </a:extLst>
                  </pic:spPr>
                </pic:pic>
              </a:graphicData>
            </a:graphic>
          </wp:inline>
        </w:drawing>
      </w:r>
    </w:p>
    <w:p w:rsidR="00EE7369" w:rsidRDefault="00EE7369" w:rsidP="00EE7369">
      <w:pPr>
        <w:pStyle w:val="Caption"/>
        <w:jc w:val="center"/>
      </w:pPr>
      <w:bookmarkStart w:id="3" w:name="_Ref43285437"/>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4</w:t>
      </w:r>
      <w:r w:rsidR="00F83EF6">
        <w:rPr>
          <w:noProof/>
        </w:rPr>
        <w:fldChar w:fldCharType="end"/>
      </w:r>
      <w:bookmarkEnd w:id="3"/>
      <w:r>
        <w:t xml:space="preserve"> Histogram of total distance to university and city centre by borough</w:t>
      </w:r>
    </w:p>
    <w:p w:rsidR="00780734" w:rsidRDefault="00780734" w:rsidP="00C77BD6">
      <w:r>
        <w:lastRenderedPageBreak/>
        <w:t>The Foursquare API was then used to extract the cafes and supermarkets in a region of 20km around the university. This information was grouped by postcode and merged to the previous table, aggregating by number of cafes</w:t>
      </w:r>
      <w:r w:rsidR="00DD4DC9">
        <w:t xml:space="preserve"> </w:t>
      </w:r>
      <w:r>
        <w:t>and number of supermarkets.</w:t>
      </w:r>
      <w:r w:rsidR="00DD4DC9">
        <w:t xml:space="preserve"> </w:t>
      </w:r>
      <w:r w:rsidR="00DD4DC9">
        <w:fldChar w:fldCharType="begin"/>
      </w:r>
      <w:r w:rsidR="00DD4DC9">
        <w:instrText xml:space="preserve"> REF _Ref43285462 \h </w:instrText>
      </w:r>
      <w:r w:rsidR="00DD4DC9">
        <w:fldChar w:fldCharType="separate"/>
      </w:r>
      <w:r w:rsidR="0005031E">
        <w:t xml:space="preserve">Figure </w:t>
      </w:r>
      <w:r w:rsidR="0005031E">
        <w:rPr>
          <w:noProof/>
        </w:rPr>
        <w:t>5</w:t>
      </w:r>
      <w:r w:rsidR="00DD4DC9">
        <w:fldChar w:fldCharType="end"/>
      </w:r>
      <w:r w:rsidR="00DD4DC9">
        <w:t xml:space="preserve"> shows the map displaying the previous information.</w:t>
      </w:r>
    </w:p>
    <w:p w:rsidR="006D7548" w:rsidRDefault="006D7548" w:rsidP="006D7548">
      <w:pPr>
        <w:jc w:val="center"/>
      </w:pPr>
      <w:r w:rsidRPr="00C77BD6">
        <w:rPr>
          <w:noProof/>
          <w:lang w:eastAsia="en-GB"/>
        </w:rPr>
        <w:drawing>
          <wp:inline distT="0" distB="0" distL="0" distR="0" wp14:anchorId="3C8D62BD" wp14:editId="1711B199">
            <wp:extent cx="5731510" cy="2705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080" b="14704"/>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rsidR="00F61897" w:rsidRDefault="00F61897" w:rsidP="00DD4DC9">
      <w:pPr>
        <w:pStyle w:val="Caption"/>
        <w:jc w:val="center"/>
      </w:pPr>
      <w:bookmarkStart w:id="4" w:name="_Ref43285462"/>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5</w:t>
      </w:r>
      <w:r w:rsidR="00F83EF6">
        <w:rPr>
          <w:noProof/>
        </w:rPr>
        <w:fldChar w:fldCharType="end"/>
      </w:r>
      <w:bookmarkEnd w:id="4"/>
      <w:r>
        <w:t xml:space="preserve"> Selected neighbourhoods (blue) with cafes (red) and supermarkets (green)</w:t>
      </w:r>
    </w:p>
    <w:p w:rsidR="006D7548" w:rsidRDefault="006D7548" w:rsidP="006D7548">
      <w:r>
        <w:t xml:space="preserve">With all this information collected and gathered in a table, a machine model was utilised to cluster the neighbourhoods in areas. A K-Means algorithms was selected due to its simplicity and good results. Only the following features were kept for the analysis: Rent, Distance to University, Total Distance, Number of Cafes and Number of Supermarkets. A standard scaler was used </w:t>
      </w:r>
      <w:r w:rsidRPr="006D7548">
        <w:t>to avoid the distance governance of large features.</w:t>
      </w:r>
      <w:r>
        <w:t xml:space="preserve"> Finally the “Elbow Criterion Method” was used to determine the most suitable parameter K</w:t>
      </w:r>
      <w:r w:rsidR="00DD4DC9">
        <w:t xml:space="preserve"> (</w:t>
      </w:r>
      <w:r w:rsidR="00DD4DC9">
        <w:fldChar w:fldCharType="begin"/>
      </w:r>
      <w:r w:rsidR="00DD4DC9">
        <w:instrText xml:space="preserve"> REF _Ref43285487 \h </w:instrText>
      </w:r>
      <w:r w:rsidR="00DD4DC9">
        <w:fldChar w:fldCharType="separate"/>
      </w:r>
      <w:r w:rsidR="0005031E">
        <w:t xml:space="preserve">Figure </w:t>
      </w:r>
      <w:r w:rsidR="0005031E">
        <w:rPr>
          <w:noProof/>
        </w:rPr>
        <w:t>6</w:t>
      </w:r>
      <w:r w:rsidR="00DD4DC9">
        <w:fldChar w:fldCharType="end"/>
      </w:r>
      <w:r w:rsidR="00DD4DC9">
        <w:t>)</w:t>
      </w:r>
      <w:r>
        <w:t xml:space="preserve">. </w:t>
      </w:r>
    </w:p>
    <w:p w:rsidR="006D7548" w:rsidRDefault="006D7548" w:rsidP="006D7548">
      <w:pPr>
        <w:jc w:val="center"/>
      </w:pPr>
      <w:r w:rsidRPr="006D7548">
        <w:rPr>
          <w:noProof/>
          <w:lang w:eastAsia="en-GB"/>
        </w:rPr>
        <w:drawing>
          <wp:inline distT="0" distB="0" distL="0" distR="0" wp14:anchorId="2706DA6D" wp14:editId="78A2B810">
            <wp:extent cx="4435224" cy="300254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3002540"/>
                    </a:xfrm>
                    <a:prstGeom prst="rect">
                      <a:avLst/>
                    </a:prstGeom>
                  </pic:spPr>
                </pic:pic>
              </a:graphicData>
            </a:graphic>
          </wp:inline>
        </w:drawing>
      </w:r>
    </w:p>
    <w:p w:rsidR="00F61897" w:rsidRDefault="00F61897" w:rsidP="00F61897">
      <w:pPr>
        <w:pStyle w:val="Caption"/>
        <w:jc w:val="center"/>
      </w:pPr>
      <w:bookmarkStart w:id="5" w:name="_Ref43285487"/>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6</w:t>
      </w:r>
      <w:r w:rsidR="00F83EF6">
        <w:rPr>
          <w:noProof/>
        </w:rPr>
        <w:fldChar w:fldCharType="end"/>
      </w:r>
      <w:bookmarkEnd w:id="5"/>
      <w:r>
        <w:t xml:space="preserve"> Elbow Criterion Method for selection of K</w:t>
      </w:r>
    </w:p>
    <w:p w:rsidR="006D7548" w:rsidRDefault="006D7548" w:rsidP="006D7548">
      <w:r>
        <w:t>This analysis suggested the use of 5 or 6 clusters. Therefore the parameter K was chosen to be 6.</w:t>
      </w:r>
    </w:p>
    <w:p w:rsidR="006D7548" w:rsidRDefault="00AD0742" w:rsidP="00AD0742">
      <w:pPr>
        <w:pStyle w:val="Heading1"/>
      </w:pPr>
      <w:r>
        <w:lastRenderedPageBreak/>
        <w:t>Results</w:t>
      </w:r>
    </w:p>
    <w:p w:rsidR="00AD0742" w:rsidRDefault="00AD0742" w:rsidP="00AD0742">
      <w:r>
        <w:t>The K-Means model yielded the following clusters (</w:t>
      </w:r>
      <w:r>
        <w:fldChar w:fldCharType="begin"/>
      </w:r>
      <w:r>
        <w:instrText xml:space="preserve"> REF _Ref43285634 \h </w:instrText>
      </w:r>
      <w:r>
        <w:fldChar w:fldCharType="separate"/>
      </w:r>
      <w:r w:rsidR="0005031E">
        <w:t xml:space="preserve">Figure </w:t>
      </w:r>
      <w:r w:rsidR="0005031E">
        <w:rPr>
          <w:noProof/>
        </w:rPr>
        <w:t>7</w:t>
      </w:r>
      <w:r>
        <w:fldChar w:fldCharType="end"/>
      </w:r>
      <w:r>
        <w:t>).</w:t>
      </w:r>
      <w:r w:rsidR="00AB0956">
        <w:t xml:space="preserve"> Data were then grouped by label and the features aggregated by mean in order to determine the characteristics of each cluster (</w:t>
      </w:r>
      <w:r w:rsidR="00AB0956">
        <w:fldChar w:fldCharType="begin"/>
      </w:r>
      <w:r w:rsidR="00AB0956">
        <w:instrText xml:space="preserve"> REF _Ref43285822 \h </w:instrText>
      </w:r>
      <w:r w:rsidR="00AB0956">
        <w:fldChar w:fldCharType="separate"/>
      </w:r>
      <w:r w:rsidR="0005031E">
        <w:t xml:space="preserve">Table </w:t>
      </w:r>
      <w:r w:rsidR="0005031E">
        <w:rPr>
          <w:noProof/>
        </w:rPr>
        <w:t>1</w:t>
      </w:r>
      <w:r w:rsidR="00AB0956">
        <w:fldChar w:fldCharType="end"/>
      </w:r>
      <w:r w:rsidR="00AB0956">
        <w:t>).</w:t>
      </w:r>
    </w:p>
    <w:p w:rsidR="00AD0742" w:rsidRDefault="00AD0742" w:rsidP="00AD0742">
      <w:pPr>
        <w:keepNext/>
        <w:jc w:val="center"/>
      </w:pPr>
      <w:r w:rsidRPr="00AD0742">
        <w:rPr>
          <w:noProof/>
          <w:lang w:eastAsia="en-GB"/>
        </w:rPr>
        <w:drawing>
          <wp:inline distT="0" distB="0" distL="0" distR="0" wp14:anchorId="6C906EE0" wp14:editId="01B5653B">
            <wp:extent cx="5745480" cy="4495354"/>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248"/>
                    <a:stretch/>
                  </pic:blipFill>
                  <pic:spPr bwMode="auto">
                    <a:xfrm>
                      <a:off x="0" y="0"/>
                      <a:ext cx="5748535" cy="4497744"/>
                    </a:xfrm>
                    <a:prstGeom prst="rect">
                      <a:avLst/>
                    </a:prstGeom>
                    <a:ln>
                      <a:noFill/>
                    </a:ln>
                    <a:extLst>
                      <a:ext uri="{53640926-AAD7-44D8-BBD7-CCE9431645EC}">
                        <a14:shadowObscured xmlns:a14="http://schemas.microsoft.com/office/drawing/2010/main"/>
                      </a:ext>
                    </a:extLst>
                  </pic:spPr>
                </pic:pic>
              </a:graphicData>
            </a:graphic>
          </wp:inline>
        </w:drawing>
      </w:r>
    </w:p>
    <w:p w:rsidR="00AD0742" w:rsidRDefault="00AD0742" w:rsidP="00AD0742">
      <w:pPr>
        <w:pStyle w:val="Caption"/>
        <w:jc w:val="center"/>
      </w:pPr>
      <w:bookmarkStart w:id="6" w:name="_Ref43285634"/>
      <w:r>
        <w:t xml:space="preserve">Figure </w:t>
      </w:r>
      <w:r w:rsidR="00F83EF6">
        <w:rPr>
          <w:noProof/>
        </w:rPr>
        <w:fldChar w:fldCharType="begin"/>
      </w:r>
      <w:r w:rsidR="00F83EF6">
        <w:rPr>
          <w:noProof/>
        </w:rPr>
        <w:instrText xml:space="preserve"> SEQ Figure \* ARABIC </w:instrText>
      </w:r>
      <w:r w:rsidR="00F83EF6">
        <w:rPr>
          <w:noProof/>
        </w:rPr>
        <w:fldChar w:fldCharType="separate"/>
      </w:r>
      <w:r w:rsidR="0005031E">
        <w:rPr>
          <w:noProof/>
        </w:rPr>
        <w:t>7</w:t>
      </w:r>
      <w:r w:rsidR="00F83EF6">
        <w:rPr>
          <w:noProof/>
        </w:rPr>
        <w:fldChar w:fldCharType="end"/>
      </w:r>
      <w:bookmarkEnd w:id="6"/>
      <w:r>
        <w:t xml:space="preserve"> Clustered neighbourhoods</w:t>
      </w:r>
    </w:p>
    <w:p w:rsidR="00AB0956" w:rsidRDefault="00AB0956" w:rsidP="00AB0956">
      <w:pPr>
        <w:keepNext/>
        <w:jc w:val="center"/>
      </w:pPr>
      <w:bookmarkStart w:id="7" w:name="_GoBack"/>
      <w:r w:rsidRPr="00AB0956">
        <w:rPr>
          <w:noProof/>
          <w:lang w:eastAsia="en-GB"/>
        </w:rPr>
        <w:drawing>
          <wp:inline distT="0" distB="0" distL="0" distR="0" wp14:anchorId="7CCBA81D" wp14:editId="2FA94E93">
            <wp:extent cx="5731510" cy="1851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51025"/>
                    </a:xfrm>
                    <a:prstGeom prst="rect">
                      <a:avLst/>
                    </a:prstGeom>
                  </pic:spPr>
                </pic:pic>
              </a:graphicData>
            </a:graphic>
          </wp:inline>
        </w:drawing>
      </w:r>
      <w:bookmarkEnd w:id="7"/>
    </w:p>
    <w:p w:rsidR="00AB0956" w:rsidRDefault="00AB0956" w:rsidP="00AB0956">
      <w:pPr>
        <w:pStyle w:val="Caption"/>
        <w:jc w:val="center"/>
      </w:pPr>
      <w:bookmarkStart w:id="8" w:name="_Ref43285822"/>
      <w:r>
        <w:t xml:space="preserve">Table </w:t>
      </w:r>
      <w:r w:rsidR="00F83EF6">
        <w:rPr>
          <w:noProof/>
        </w:rPr>
        <w:fldChar w:fldCharType="begin"/>
      </w:r>
      <w:r w:rsidR="00F83EF6">
        <w:rPr>
          <w:noProof/>
        </w:rPr>
        <w:instrText xml:space="preserve"> SEQ Table \* ARABIC </w:instrText>
      </w:r>
      <w:r w:rsidR="00F83EF6">
        <w:rPr>
          <w:noProof/>
        </w:rPr>
        <w:fldChar w:fldCharType="separate"/>
      </w:r>
      <w:r w:rsidR="0005031E">
        <w:rPr>
          <w:noProof/>
        </w:rPr>
        <w:t>1</w:t>
      </w:r>
      <w:r w:rsidR="00F83EF6">
        <w:rPr>
          <w:noProof/>
        </w:rPr>
        <w:fldChar w:fldCharType="end"/>
      </w:r>
      <w:bookmarkEnd w:id="8"/>
      <w:r>
        <w:t xml:space="preserve"> Data grouped by clusters aggregating features by mean</w:t>
      </w:r>
    </w:p>
    <w:p w:rsidR="00AB0956" w:rsidRDefault="00AB0956" w:rsidP="00AB0956"/>
    <w:p w:rsidR="0093147A" w:rsidRPr="00AB0956" w:rsidRDefault="0093147A" w:rsidP="00AB0956"/>
    <w:p w:rsidR="00AD0742" w:rsidRDefault="00AD0742" w:rsidP="00AD0742">
      <w:pPr>
        <w:pStyle w:val="Heading1"/>
      </w:pPr>
      <w:r>
        <w:lastRenderedPageBreak/>
        <w:t>Discussion</w:t>
      </w:r>
    </w:p>
    <w:p w:rsidR="00AD0742" w:rsidRPr="00AD0742" w:rsidRDefault="00AB0956" w:rsidP="00AD0742">
      <w:r>
        <w:t>The different</w:t>
      </w:r>
      <w:r w:rsidR="00AD0742">
        <w:t xml:space="preserve"> clusters can be interpreted as follows:</w:t>
      </w:r>
    </w:p>
    <w:p w:rsidR="00AD0742" w:rsidRDefault="00AD0742" w:rsidP="00AD0742">
      <w:pPr>
        <w:pStyle w:val="ListParagraph"/>
        <w:numPr>
          <w:ilvl w:val="0"/>
          <w:numId w:val="3"/>
        </w:numPr>
      </w:pPr>
      <w:r>
        <w:t>Label 0 (blue): lowest rent, but far from university and city centre. Also a medium number of cafes and shops.</w:t>
      </w:r>
    </w:p>
    <w:p w:rsidR="00AD0742" w:rsidRDefault="00AD0742" w:rsidP="00AD0742">
      <w:pPr>
        <w:pStyle w:val="ListParagraph"/>
        <w:numPr>
          <w:ilvl w:val="0"/>
          <w:numId w:val="3"/>
        </w:numPr>
      </w:pPr>
      <w:r>
        <w:t>Label 1 (yellow): second lowest rent, shortest distance to university and short distance to city centre. No supermarkets in the area and very low number of cafes.</w:t>
      </w:r>
    </w:p>
    <w:p w:rsidR="00AD0742" w:rsidRDefault="00AD0742" w:rsidP="00AD0742">
      <w:pPr>
        <w:pStyle w:val="ListParagraph"/>
        <w:numPr>
          <w:ilvl w:val="0"/>
          <w:numId w:val="3"/>
        </w:numPr>
      </w:pPr>
      <w:r>
        <w:t>Label 2 (green): affordable rents, medium distance to university and city centre. Good number of cafes and supermarkets.</w:t>
      </w:r>
    </w:p>
    <w:p w:rsidR="00AD0742" w:rsidRDefault="00AD0742" w:rsidP="00AD0742">
      <w:pPr>
        <w:pStyle w:val="ListParagraph"/>
        <w:numPr>
          <w:ilvl w:val="0"/>
          <w:numId w:val="3"/>
        </w:numPr>
      </w:pPr>
      <w:r>
        <w:t>Label 3 (red): expensive area, medium distance to university but close to city centre. A great number of cafes and medium number of supermarkets.</w:t>
      </w:r>
    </w:p>
    <w:p w:rsidR="00AD0742" w:rsidRDefault="00AD0742" w:rsidP="00AD0742">
      <w:pPr>
        <w:pStyle w:val="ListParagraph"/>
        <w:numPr>
          <w:ilvl w:val="0"/>
          <w:numId w:val="3"/>
        </w:numPr>
      </w:pPr>
      <w:r>
        <w:t>Label 4 (orange): very expensive area, located in city centre, medium distance to university. A medium number of cafes and medium-low number of supermarkets.</w:t>
      </w:r>
    </w:p>
    <w:p w:rsidR="00AD0742" w:rsidRPr="00AD0742" w:rsidRDefault="00AD0742" w:rsidP="00AD0742">
      <w:pPr>
        <w:pStyle w:val="ListParagraph"/>
        <w:numPr>
          <w:ilvl w:val="0"/>
          <w:numId w:val="3"/>
        </w:numPr>
      </w:pPr>
      <w:r>
        <w:t>Label 5 (purple): cheap rents, far from both university and city centre. No cafes or shops.</w:t>
      </w:r>
    </w:p>
    <w:p w:rsidR="00EF6A48" w:rsidRDefault="00EF6A48" w:rsidP="00C77BD6"/>
    <w:p w:rsidR="00AB0956" w:rsidRDefault="00AB0956" w:rsidP="00AB0956">
      <w:r>
        <w:t>In order to make a more conclusive analysis, more variables should be taken into consideration. For example, take-away venues may be of importance to the user, or small food stores. However, for the sake of simplicity only cafes and supermarkets have been considered in this study. Also, the distance to the closest metro station would be relevant to be added, since it is key in a city like London.</w:t>
      </w:r>
    </w:p>
    <w:p w:rsidR="00AB0956" w:rsidRDefault="00AB0956" w:rsidP="00AB0956"/>
    <w:p w:rsidR="00AD0742" w:rsidRDefault="00AD0742" w:rsidP="00AD0742">
      <w:pPr>
        <w:pStyle w:val="Heading1"/>
      </w:pPr>
      <w:r>
        <w:t>Conclusion</w:t>
      </w:r>
    </w:p>
    <w:p w:rsidR="00AB0956" w:rsidRDefault="00AB0956" w:rsidP="00AD0742">
      <w:r w:rsidRPr="00AB0956">
        <w:t>The final choice has to be made by the person who is going to live and study in London. However, based on the analysis, the most suitable location would be either regions in yellow (1) or in blue (green), depending on the preference of the user. If the main priority is being close to university, then the user should choose the yellow regions (1). If on the contrary the number of cafes and supermarkets is relevant, the user should go for the green regions (2). This conclusion is assuming the rent is a key factor to take into account due to the student condition.</w:t>
      </w:r>
    </w:p>
    <w:p w:rsidR="00C77BD6" w:rsidRDefault="00C77BD6" w:rsidP="00C77BD6"/>
    <w:p w:rsidR="00C77BD6" w:rsidRDefault="00C77BD6" w:rsidP="00C77BD6"/>
    <w:p w:rsidR="00C77BD6" w:rsidRDefault="00C77BD6" w:rsidP="00C77BD6"/>
    <w:p w:rsidR="008C0554" w:rsidRDefault="00F83EF6" w:rsidP="00C77BD6"/>
    <w:sectPr w:rsidR="008C05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D29C7"/>
    <w:multiLevelType w:val="hybridMultilevel"/>
    <w:tmpl w:val="C2C0F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D70B2"/>
    <w:multiLevelType w:val="hybridMultilevel"/>
    <w:tmpl w:val="6646F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8C2973"/>
    <w:multiLevelType w:val="hybridMultilevel"/>
    <w:tmpl w:val="D340C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MwMzA3NDIyMzY0MTJU0lEKTi0uzszPAykwrgUAmlkIhiwAAAA="/>
  </w:docVars>
  <w:rsids>
    <w:rsidRoot w:val="00C77BD6"/>
    <w:rsid w:val="0005031E"/>
    <w:rsid w:val="006D7548"/>
    <w:rsid w:val="00780734"/>
    <w:rsid w:val="00803E41"/>
    <w:rsid w:val="008F4348"/>
    <w:rsid w:val="0093147A"/>
    <w:rsid w:val="00AB0956"/>
    <w:rsid w:val="00AD0742"/>
    <w:rsid w:val="00BB44CB"/>
    <w:rsid w:val="00C77BD6"/>
    <w:rsid w:val="00D67D17"/>
    <w:rsid w:val="00DD4DC9"/>
    <w:rsid w:val="00EE7369"/>
    <w:rsid w:val="00EF6A48"/>
    <w:rsid w:val="00F61897"/>
    <w:rsid w:val="00F83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7F654-5ABE-4609-88F4-32AF5056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7B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BD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77BD6"/>
    <w:pPr>
      <w:ind w:left="720"/>
      <w:contextualSpacing/>
    </w:pPr>
  </w:style>
  <w:style w:type="paragraph" w:styleId="Caption">
    <w:name w:val="caption"/>
    <w:basedOn w:val="Normal"/>
    <w:next w:val="Normal"/>
    <w:uiPriority w:val="35"/>
    <w:unhideWhenUsed/>
    <w:qFormat/>
    <w:rsid w:val="00EE736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18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18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1897"/>
    <w:rPr>
      <w:rFonts w:eastAsiaTheme="minorEastAsia"/>
      <w:color w:val="5A5A5A" w:themeColor="text1" w:themeTint="A5"/>
      <w:spacing w:val="15"/>
    </w:rPr>
  </w:style>
  <w:style w:type="character" w:styleId="Emphasis">
    <w:name w:val="Emphasis"/>
    <w:basedOn w:val="DefaultParagraphFont"/>
    <w:uiPriority w:val="20"/>
    <w:qFormat/>
    <w:rsid w:val="00F618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07111">
      <w:bodyDiv w:val="1"/>
      <w:marLeft w:val="0"/>
      <w:marRight w:val="0"/>
      <w:marTop w:val="0"/>
      <w:marBottom w:val="0"/>
      <w:divBdr>
        <w:top w:val="none" w:sz="0" w:space="0" w:color="auto"/>
        <w:left w:val="none" w:sz="0" w:space="0" w:color="auto"/>
        <w:bottom w:val="none" w:sz="0" w:space="0" w:color="auto"/>
        <w:right w:val="none" w:sz="0" w:space="0" w:color="auto"/>
      </w:divBdr>
    </w:div>
    <w:div w:id="53519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C58F4-5455-4E93-8EBA-FB8A4D7DE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1080</Words>
  <Characters>5682</Characters>
  <Application>Microsoft Office Word</Application>
  <DocSecurity>0</DocSecurity>
  <Lines>113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Andrés Sánchez</dc:creator>
  <cp:keywords/>
  <dc:description/>
  <cp:lastModifiedBy>David Andrés Sánchez</cp:lastModifiedBy>
  <cp:revision>10</cp:revision>
  <dcterms:created xsi:type="dcterms:W3CDTF">2020-06-17T09:45:00Z</dcterms:created>
  <dcterms:modified xsi:type="dcterms:W3CDTF">2020-06-17T10:55:00Z</dcterms:modified>
</cp:coreProperties>
</file>