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25E" w:rsidRDefault="009B0E05">
      <w:r>
        <w:t>These remarkable novels have all left their mark on popular culture and embedded themselves into the English psyche. Once you’ve read them all, you ‘ll have more of an idea of where your own literary tastes lie and you can make up your own list by taking from this one and adding your own.</w:t>
      </w:r>
      <w:bookmarkStart w:id="0" w:name="_GoBack"/>
      <w:bookmarkEnd w:id="0"/>
    </w:p>
    <w:sectPr w:rsidR="005152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E05"/>
    <w:rsid w:val="0099660E"/>
    <w:rsid w:val="009B0E05"/>
    <w:rsid w:val="009E78CF"/>
    <w:rsid w:val="00CF6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A8846"/>
  <w15:chartTrackingRefBased/>
  <w15:docId w15:val="{5C1A9706-AB1D-4C90-A3BB-50F1B048D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43</Words>
  <Characters>247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2025-02-11T08:41:00Z</dcterms:created>
  <dcterms:modified xsi:type="dcterms:W3CDTF">2025-02-11T09:00:00Z</dcterms:modified>
</cp:coreProperties>
</file>