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6E" w:rsidRPr="005B786E" w:rsidRDefault="005B786E" w:rsidP="005B786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5B786E">
        <w:rPr>
          <w:rFonts w:ascii="宋体" w:eastAsia="宋体" w:hAnsi="宋体" w:cs="宋体"/>
          <w:b/>
          <w:bCs/>
          <w:kern w:val="36"/>
          <w:sz w:val="48"/>
          <w:szCs w:val="48"/>
        </w:rPr>
        <w:t>专场13：AI 时代的算法应用</w:t>
      </w:r>
    </w:p>
    <w:bookmarkEnd w:id="0"/>
    <w:p w:rsidR="005B786E" w:rsidRPr="005B786E" w:rsidRDefault="005B786E" w:rsidP="005B78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" name="图片 1" descr="http://account.itpub.net/api/avatar.php?uid=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count.itpub.net/api/avatar.php?uid=3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786E">
        <w:rPr>
          <w:rFonts w:ascii="宋体" w:eastAsia="宋体" w:hAnsi="宋体" w:cs="宋体"/>
          <w:kern w:val="0"/>
          <w:sz w:val="24"/>
          <w:szCs w:val="24"/>
        </w:rPr>
        <w:t xml:space="preserve">船头尺 </w:t>
      </w:r>
      <w:r w:rsidRPr="005B786E">
        <w:rPr>
          <w:rFonts w:ascii="宋体" w:eastAsia="宋体" w:hAnsi="宋体" w:cs="宋体"/>
          <w:i/>
          <w:iCs/>
          <w:kern w:val="0"/>
          <w:sz w:val="24"/>
          <w:szCs w:val="24"/>
        </w:rPr>
        <w:t>2019.05.15 14:56</w:t>
      </w:r>
      <w:r w:rsidRPr="005B786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5B786E">
        <w:rPr>
          <w:rFonts w:ascii="Arial" w:eastAsia="宋体" w:hAnsi="Arial" w:cs="Arial"/>
          <w:color w:val="F08200"/>
          <w:kern w:val="0"/>
          <w:szCs w:val="21"/>
        </w:rPr>
        <w:t xml:space="preserve">1. </w:t>
      </w:r>
      <w:proofErr w:type="gramStart"/>
      <w:r w:rsidRPr="005B786E">
        <w:rPr>
          <w:rFonts w:ascii="Arial" w:eastAsia="宋体" w:hAnsi="Arial" w:cs="Arial"/>
          <w:color w:val="F08200"/>
          <w:kern w:val="0"/>
          <w:szCs w:val="21"/>
        </w:rPr>
        <w:t>智行</w:t>
      </w:r>
      <w:proofErr w:type="gramEnd"/>
      <w:r w:rsidRPr="005B786E">
        <w:rPr>
          <w:rFonts w:ascii="Arial" w:eastAsia="宋体" w:hAnsi="Arial" w:cs="Arial"/>
          <w:color w:val="F08200"/>
          <w:kern w:val="0"/>
          <w:szCs w:val="21"/>
        </w:rPr>
        <w:t xml:space="preserve"> LBS 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>的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 xml:space="preserve"> Learning to Rank 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>模型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 xml:space="preserve"> - 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>酒店排序模型为例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介绍酒店排序的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L2R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算法。首先，介绍酒店多种搜索场景下的排序目标的定义。然后，分别介绍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Pointwise</w:t>
      </w:r>
      <w:proofErr w:type="spell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Pairwise, </w:t>
      </w:r>
      <w:proofErr w:type="spell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Listwise</w:t>
      </w:r>
      <w:proofErr w:type="spell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模型在酒店排序不同场景的实践和比较。其次，介绍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Relational Ranking 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方法在提高搜索结果多样性方面的用作和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Query dependence Ranking 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方法在不同搜索条件下改变因子权重的作用。最后，介绍实践中样本生成和特征选择的问题和解决方法。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5B786E">
        <w:rPr>
          <w:rFonts w:ascii="Arial" w:eastAsia="宋体" w:hAnsi="Arial" w:cs="Arial"/>
          <w:color w:val="F08200"/>
          <w:kern w:val="0"/>
          <w:szCs w:val="21"/>
        </w:rPr>
        <w:t>陈晓龙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proofErr w:type="gramStart"/>
      <w:r w:rsidRPr="005B786E">
        <w:rPr>
          <w:rFonts w:ascii="Arial" w:eastAsia="宋体" w:hAnsi="Arial" w:cs="Arial"/>
          <w:color w:val="F08200"/>
          <w:kern w:val="0"/>
          <w:szCs w:val="21"/>
        </w:rPr>
        <w:t>携程旅行网</w:t>
      </w:r>
      <w:proofErr w:type="gramEnd"/>
      <w:r w:rsidRPr="005B786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>地上交通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>BU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>数据算法组负责人和智行数据算法组负责人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毕业于武汉大学遥感专业（硕士）和数理统计专业（本科），现任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携程旅行网地上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交通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BU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数据算法组负责人和智行数据算法组负责人，之前任职于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eBay 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和伦敦专车公司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Kabbee</w:t>
      </w:r>
      <w:proofErr w:type="spell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，拥有丰富的大数据和机器学习的应用经验。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5B786E" w:rsidRPr="005B786E" w:rsidRDefault="005B786E" w:rsidP="005B786E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5B786E">
        <w:rPr>
          <w:rFonts w:ascii="Arial" w:eastAsia="宋体" w:hAnsi="Arial" w:cs="Arial"/>
          <w:color w:val="F08200"/>
          <w:kern w:val="0"/>
          <w:szCs w:val="21"/>
        </w:rPr>
        <w:t xml:space="preserve">2. </w:t>
      </w:r>
      <w:proofErr w:type="gramStart"/>
      <w:r w:rsidRPr="005B786E">
        <w:rPr>
          <w:rFonts w:ascii="Arial" w:eastAsia="宋体" w:hAnsi="Arial" w:cs="Arial"/>
          <w:color w:val="F08200"/>
          <w:kern w:val="0"/>
          <w:szCs w:val="21"/>
        </w:rPr>
        <w:t>陌陌</w:t>
      </w:r>
      <w:proofErr w:type="gramEnd"/>
      <w:r w:rsidRPr="005B786E">
        <w:rPr>
          <w:rFonts w:ascii="Arial" w:eastAsia="宋体" w:hAnsi="Arial" w:cs="Arial"/>
          <w:color w:val="F08200"/>
          <w:kern w:val="0"/>
          <w:szCs w:val="21"/>
        </w:rPr>
        <w:t>直播推荐的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>0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>到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>1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作为社交直播行业的领军者，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陌陌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直播依托于开放式社交平台所承担的职责不同于社交和短视频推荐，需要在内容分发、社交匹配和营收目标上进行综合考虑。如何进行多目标分发的问题抽象和预估建模，以及针对业务的独特性进行深入理解是这个场景中的重点。本次演讲将首先介绍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陌陌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直播业务和推荐系统的整体架构，然后对用户及主播的多角度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Embedding 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表征学习、多预估目标的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Rank 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策略研发进行重点介绍，希望能够给对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陌陌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直播产品以及推荐策略分发算法感兴趣的同学起到抛砖引玉的效果。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5B786E">
        <w:rPr>
          <w:rFonts w:ascii="Arial" w:eastAsia="宋体" w:hAnsi="Arial" w:cs="Arial"/>
          <w:color w:val="F08200"/>
          <w:kern w:val="0"/>
          <w:szCs w:val="21"/>
        </w:rPr>
        <w:t>李波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proofErr w:type="gramStart"/>
      <w:r w:rsidRPr="005B786E">
        <w:rPr>
          <w:rFonts w:ascii="Arial" w:eastAsia="宋体" w:hAnsi="Arial" w:cs="Arial"/>
          <w:color w:val="F08200"/>
          <w:kern w:val="0"/>
          <w:szCs w:val="21"/>
        </w:rPr>
        <w:t>陌陌</w:t>
      </w:r>
      <w:proofErr w:type="gramEnd"/>
      <w:r w:rsidRPr="005B786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>内容推荐算法负责人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陌陌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内容推荐算法负责人，带领团队将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陌陌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直播推荐策略体系进行了从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到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的构建，团队获得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2018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年公司级团队奖；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2013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年中科大硕士毕业后加入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搜狗广告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技术团队，在广告触发、广告相关性、信息流推荐等领域有丰富的策略研发经验。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5B786E" w:rsidRPr="005B786E" w:rsidRDefault="005B786E" w:rsidP="005B786E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5B786E">
        <w:rPr>
          <w:rFonts w:ascii="Arial" w:eastAsia="宋体" w:hAnsi="Arial" w:cs="Arial"/>
          <w:color w:val="F08200"/>
          <w:kern w:val="0"/>
          <w:szCs w:val="21"/>
        </w:rPr>
        <w:t xml:space="preserve">3. </w:t>
      </w:r>
      <w:proofErr w:type="gramStart"/>
      <w:r w:rsidRPr="005B786E">
        <w:rPr>
          <w:rFonts w:ascii="Arial" w:eastAsia="宋体" w:hAnsi="Arial" w:cs="Arial"/>
          <w:color w:val="F08200"/>
          <w:kern w:val="0"/>
          <w:szCs w:val="21"/>
        </w:rPr>
        <w:t>爱奇艺</w:t>
      </w:r>
      <w:proofErr w:type="gramEnd"/>
      <w:r w:rsidRPr="005B786E">
        <w:rPr>
          <w:rFonts w:ascii="Arial" w:eastAsia="宋体" w:hAnsi="Arial" w:cs="Arial"/>
          <w:color w:val="F08200"/>
          <w:kern w:val="0"/>
          <w:szCs w:val="21"/>
        </w:rPr>
        <w:t>信息流广告的个性化探索与实践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随着大数据和人工智能的技术进步，数字营销行业也在不断变化。广告主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对品效合一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的追求促使信息流广告成为行业热点。得益于雄厚技术实力，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爱奇艺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信息流广告得到蓬勃发展，实现了海量触达、定向精准、效果显著的广告投放，为广告主提供跨平台、多终端的网络推广服务。本次主要从信息流广告算法系统框架、点击率预估、</w:t>
      </w:r>
      <w:proofErr w:type="spell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oCPM</w:t>
      </w:r>
      <w:proofErr w:type="spell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和深度学习四个模块，分享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爱奇艺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信息流广告个性化方面的思考与实践，聚焦广告排序算法，希望能为大家带来一些启发。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5B786E">
        <w:rPr>
          <w:rFonts w:ascii="Arial" w:eastAsia="宋体" w:hAnsi="Arial" w:cs="Arial"/>
          <w:color w:val="F08200"/>
          <w:kern w:val="0"/>
          <w:szCs w:val="21"/>
        </w:rPr>
        <w:lastRenderedPageBreak/>
        <w:t>黄蔚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proofErr w:type="gramStart"/>
      <w:r w:rsidRPr="005B786E">
        <w:rPr>
          <w:rFonts w:ascii="Arial" w:eastAsia="宋体" w:hAnsi="Arial" w:cs="Arial"/>
          <w:color w:val="F08200"/>
          <w:kern w:val="0"/>
          <w:szCs w:val="21"/>
        </w:rPr>
        <w:t>爱奇艺</w:t>
      </w:r>
      <w:proofErr w:type="gramEnd"/>
      <w:r w:rsidRPr="005B786E">
        <w:rPr>
          <w:rFonts w:ascii="Arial" w:eastAsia="宋体" w:hAnsi="Arial" w:cs="Arial"/>
          <w:color w:val="F08200"/>
          <w:kern w:val="0"/>
          <w:szCs w:val="21"/>
        </w:rPr>
        <w:t>资深算法专家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爱奇艺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资深算法专家，专注于高精度、高泛化能力的广告算法构建；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依托爱奇艺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海量视频内容及优质流量资源，致力于打造业内一流的信息流广告算法体系，服务于数亿用户的市场。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5B786E">
        <w:rPr>
          <w:rFonts w:ascii="Arial" w:eastAsia="宋体" w:hAnsi="Arial" w:cs="Arial"/>
          <w:color w:val="F08200"/>
          <w:kern w:val="0"/>
          <w:szCs w:val="21"/>
        </w:rPr>
        <w:t xml:space="preserve">4. 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>内容推荐在电商的应用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介绍内容在电商体系中的定位和作用以及二者如何结合，叙述电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商内容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推荐搜索的体系建设和算法迭代优化的历程。重点介绍如何构建以深度学习为主的电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商内容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技术体系，包含内容生成，内容理解，在线深度学习的分发系统，实时端上学习和精细数据反馈。同时涵盖电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商内容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的业务考虑，产品迭代和指标体系设计。最后探讨了电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商内容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未来面临的核心技术和业务挑战。主要面向人群：算法工程师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产品经理。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5B786E">
        <w:rPr>
          <w:rFonts w:ascii="Arial" w:eastAsia="宋体" w:hAnsi="Arial" w:cs="Arial"/>
          <w:color w:val="F08200"/>
          <w:kern w:val="0"/>
          <w:szCs w:val="21"/>
        </w:rPr>
        <w:t>王国</w:t>
      </w:r>
      <w:proofErr w:type="gramStart"/>
      <w:r w:rsidRPr="005B786E">
        <w:rPr>
          <w:rFonts w:ascii="Arial" w:eastAsia="宋体" w:hAnsi="Arial" w:cs="Arial"/>
          <w:color w:val="F08200"/>
          <w:kern w:val="0"/>
          <w:szCs w:val="21"/>
        </w:rPr>
        <w:t>鑫</w:t>
      </w:r>
      <w:proofErr w:type="gramEnd"/>
      <w:r w:rsidRPr="005B786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>阿里巴</w:t>
      </w:r>
      <w:proofErr w:type="gramStart"/>
      <w:r w:rsidRPr="005B786E">
        <w:rPr>
          <w:rFonts w:ascii="Arial" w:eastAsia="宋体" w:hAnsi="Arial" w:cs="Arial"/>
          <w:color w:val="F08200"/>
          <w:kern w:val="0"/>
          <w:szCs w:val="21"/>
        </w:rPr>
        <w:t>巴</w:t>
      </w:r>
      <w:proofErr w:type="gramEnd"/>
      <w:r w:rsidRPr="005B786E">
        <w:rPr>
          <w:rFonts w:ascii="Arial" w:eastAsia="宋体" w:hAnsi="Arial" w:cs="Arial"/>
          <w:color w:val="F08200"/>
          <w:kern w:val="0"/>
          <w:szCs w:val="21"/>
        </w:rPr>
        <w:t>高级技术专家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阿里巴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巴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高级技术专家，工作领域涉及到商品搜索，内容生成和理解，内容推荐等。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5B786E">
        <w:rPr>
          <w:rFonts w:ascii="Arial" w:eastAsia="宋体" w:hAnsi="Arial" w:cs="Arial"/>
          <w:color w:val="F08200"/>
          <w:kern w:val="0"/>
          <w:szCs w:val="21"/>
        </w:rPr>
        <w:t xml:space="preserve">5  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>智能网联技术及实践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人工智能在汽车领域快速落地，会产生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比车辆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本身更大的价值。本议题会分享：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1. 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汽车及其供应商生态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2. 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智能网联的智能应用场景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3. 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智能网联用到的大数据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AI 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技术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4. 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最佳的智能网联产品模式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Arial" w:eastAsia="宋体" w:hAnsi="Arial" w:cs="Arial"/>
          <w:color w:val="F08200"/>
          <w:kern w:val="0"/>
          <w:szCs w:val="21"/>
        </w:rPr>
      </w:pPr>
      <w:proofErr w:type="gramStart"/>
      <w:r w:rsidRPr="005B786E">
        <w:rPr>
          <w:rFonts w:ascii="Arial" w:eastAsia="宋体" w:hAnsi="Arial" w:cs="Arial"/>
          <w:color w:val="F08200"/>
          <w:kern w:val="0"/>
          <w:szCs w:val="21"/>
        </w:rPr>
        <w:t>时金魁</w:t>
      </w:r>
      <w:proofErr w:type="gramEnd"/>
      <w:r w:rsidRPr="005B786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>华为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5B786E">
        <w:rPr>
          <w:rFonts w:ascii="Arial" w:eastAsia="宋体" w:hAnsi="Arial" w:cs="Arial"/>
          <w:color w:val="F08200"/>
          <w:kern w:val="0"/>
          <w:szCs w:val="21"/>
        </w:rPr>
        <w:t>高级技术专家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Scala</w:t>
      </w:r>
      <w:proofErr w:type="spell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程序员，高级技术专家，目前专注于智能网联车领域，负责华为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云汽车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解决方案产品；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Spark 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Flink</w:t>
      </w:r>
      <w:proofErr w:type="spell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早期研究者，多年从事高性能计算和大数据方面的工作，负责开发过多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个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云产品；曾先后</w:t>
      </w:r>
      <w:proofErr w:type="gram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就职于搜狐</w:t>
      </w:r>
      <w:proofErr w:type="gram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阿里等互联网公司；出版记录：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2017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年翻译出版了《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Spark </w:t>
      </w:r>
      <w:proofErr w:type="spellStart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GraphX</w:t>
      </w:r>
      <w:proofErr w:type="spellEnd"/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B786E">
        <w:rPr>
          <w:rFonts w:ascii="Arial" w:eastAsia="宋体" w:hAnsi="Arial" w:cs="Arial"/>
          <w:color w:val="333333"/>
          <w:kern w:val="0"/>
          <w:sz w:val="18"/>
          <w:szCs w:val="18"/>
        </w:rPr>
        <w:t>实战》。</w:t>
      </w: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5B786E" w:rsidRPr="005B786E" w:rsidRDefault="005B786E" w:rsidP="005B786E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5B786E" w:rsidRPr="005B786E" w:rsidRDefault="005B786E" w:rsidP="005B7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786E" w:rsidRPr="005B786E" w:rsidRDefault="005B786E" w:rsidP="005B7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86E">
        <w:rPr>
          <w:rFonts w:ascii="宋体" w:eastAsia="宋体" w:hAnsi="宋体" w:cs="宋体"/>
          <w:kern w:val="0"/>
          <w:sz w:val="24"/>
          <w:szCs w:val="24"/>
        </w:rPr>
        <w:t>09：00 - 09：40 陈晓龙_</w:t>
      </w:r>
      <w:proofErr w:type="gramStart"/>
      <w:r w:rsidRPr="005B786E">
        <w:rPr>
          <w:rFonts w:ascii="宋体" w:eastAsia="宋体" w:hAnsi="宋体" w:cs="宋体"/>
          <w:kern w:val="0"/>
          <w:sz w:val="24"/>
          <w:szCs w:val="24"/>
        </w:rPr>
        <w:t>智行</w:t>
      </w:r>
      <w:proofErr w:type="gramEnd"/>
      <w:r w:rsidRPr="005B786E">
        <w:rPr>
          <w:rFonts w:ascii="宋体" w:eastAsia="宋体" w:hAnsi="宋体" w:cs="宋体"/>
          <w:kern w:val="0"/>
          <w:sz w:val="24"/>
          <w:szCs w:val="24"/>
        </w:rPr>
        <w:t xml:space="preserve"> LBS 的 Learning to Rank 模型 - 酒店排序模型为例.</w:t>
      </w:r>
      <w:proofErr w:type="spellStart"/>
      <w:proofErr w:type="gramStart"/>
      <w:r w:rsidRPr="005B786E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5B786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B786E" w:rsidRPr="005B786E" w:rsidRDefault="005B786E" w:rsidP="005B7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86E">
        <w:rPr>
          <w:rFonts w:ascii="宋体" w:eastAsia="宋体" w:hAnsi="宋体" w:cs="宋体"/>
          <w:kern w:val="0"/>
          <w:sz w:val="24"/>
          <w:szCs w:val="24"/>
        </w:rPr>
        <w:t>10：20 - 11：00 黄蔚_信息流广告的个性化探索与实践.</w:t>
      </w:r>
      <w:proofErr w:type="spellStart"/>
      <w:proofErr w:type="gramStart"/>
      <w:r w:rsidRPr="005B786E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5B786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B786E" w:rsidRPr="005B786E" w:rsidRDefault="005B786E" w:rsidP="005B7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86E">
        <w:rPr>
          <w:rFonts w:ascii="宋体" w:eastAsia="宋体" w:hAnsi="宋体" w:cs="宋体"/>
          <w:kern w:val="0"/>
          <w:sz w:val="24"/>
          <w:szCs w:val="24"/>
        </w:rPr>
        <w:t>11：00 - 11：40 王国</w:t>
      </w:r>
      <w:proofErr w:type="gramStart"/>
      <w:r w:rsidRPr="005B786E">
        <w:rPr>
          <w:rFonts w:ascii="宋体" w:eastAsia="宋体" w:hAnsi="宋体" w:cs="宋体"/>
          <w:kern w:val="0"/>
          <w:sz w:val="24"/>
          <w:szCs w:val="24"/>
        </w:rPr>
        <w:t>鑫</w:t>
      </w:r>
      <w:proofErr w:type="gramEnd"/>
      <w:r w:rsidRPr="005B786E">
        <w:rPr>
          <w:rFonts w:ascii="宋体" w:eastAsia="宋体" w:hAnsi="宋体" w:cs="宋体"/>
          <w:kern w:val="0"/>
          <w:sz w:val="24"/>
          <w:szCs w:val="24"/>
        </w:rPr>
        <w:t>_内容推荐在电商的应用.</w:t>
      </w:r>
      <w:proofErr w:type="spellStart"/>
      <w:proofErr w:type="gramStart"/>
      <w:r w:rsidRPr="005B786E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5B786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B786E" w:rsidRPr="005B786E" w:rsidRDefault="005B786E" w:rsidP="005B7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86E">
        <w:rPr>
          <w:rFonts w:ascii="宋体" w:eastAsia="宋体" w:hAnsi="宋体" w:cs="宋体"/>
          <w:kern w:val="0"/>
          <w:sz w:val="24"/>
          <w:szCs w:val="24"/>
        </w:rPr>
        <w:t xml:space="preserve">11：40 - 12：20 </w:t>
      </w:r>
      <w:proofErr w:type="gramStart"/>
      <w:r w:rsidRPr="005B786E">
        <w:rPr>
          <w:rFonts w:ascii="宋体" w:eastAsia="宋体" w:hAnsi="宋体" w:cs="宋体"/>
          <w:kern w:val="0"/>
          <w:sz w:val="24"/>
          <w:szCs w:val="24"/>
        </w:rPr>
        <w:t>时金魁</w:t>
      </w:r>
      <w:proofErr w:type="gramEnd"/>
      <w:r w:rsidRPr="005B786E">
        <w:rPr>
          <w:rFonts w:ascii="宋体" w:eastAsia="宋体" w:hAnsi="宋体" w:cs="宋体"/>
          <w:kern w:val="0"/>
          <w:sz w:val="24"/>
          <w:szCs w:val="24"/>
        </w:rPr>
        <w:t>_智能网联技术及实践.</w:t>
      </w:r>
      <w:proofErr w:type="spellStart"/>
      <w:proofErr w:type="gramStart"/>
      <w:r w:rsidRPr="005B786E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5B786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B786E" w:rsidRPr="005B786E" w:rsidRDefault="005B786E" w:rsidP="005B7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86E">
        <w:rPr>
          <w:rFonts w:ascii="宋体" w:eastAsia="宋体" w:hAnsi="宋体" w:cs="宋体"/>
          <w:kern w:val="0"/>
          <w:sz w:val="24"/>
          <w:szCs w:val="24"/>
        </w:rPr>
        <w:t>09：40 - 10：20 李波_</w:t>
      </w:r>
      <w:proofErr w:type="gramStart"/>
      <w:r w:rsidRPr="005B786E">
        <w:rPr>
          <w:rFonts w:ascii="宋体" w:eastAsia="宋体" w:hAnsi="宋体" w:cs="宋体"/>
          <w:kern w:val="0"/>
          <w:sz w:val="24"/>
          <w:szCs w:val="24"/>
        </w:rPr>
        <w:t>陌陌</w:t>
      </w:r>
      <w:proofErr w:type="gramEnd"/>
      <w:r w:rsidRPr="005B786E">
        <w:rPr>
          <w:rFonts w:ascii="宋体" w:eastAsia="宋体" w:hAnsi="宋体" w:cs="宋体"/>
          <w:kern w:val="0"/>
          <w:sz w:val="24"/>
          <w:szCs w:val="24"/>
        </w:rPr>
        <w:t>直播推荐的0到1.</w:t>
      </w:r>
      <w:proofErr w:type="gramStart"/>
      <w:r w:rsidRPr="005B786E">
        <w:rPr>
          <w:rFonts w:ascii="宋体" w:eastAsia="宋体" w:hAnsi="宋体" w:cs="宋体"/>
          <w:kern w:val="0"/>
          <w:sz w:val="24"/>
          <w:szCs w:val="24"/>
        </w:rPr>
        <w:t>pdf</w:t>
      </w:r>
      <w:proofErr w:type="gramEnd"/>
      <w:r w:rsidRPr="005B786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5408E" w:rsidRPr="005B786E" w:rsidRDefault="0025408E"/>
    <w:sectPr w:rsidR="0025408E" w:rsidRPr="005B7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BB6" w:rsidRDefault="00235BB6" w:rsidP="005B786E">
      <w:r>
        <w:separator/>
      </w:r>
    </w:p>
  </w:endnote>
  <w:endnote w:type="continuationSeparator" w:id="0">
    <w:p w:rsidR="00235BB6" w:rsidRDefault="00235BB6" w:rsidP="005B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BB6" w:rsidRDefault="00235BB6" w:rsidP="005B786E">
      <w:r>
        <w:separator/>
      </w:r>
    </w:p>
  </w:footnote>
  <w:footnote w:type="continuationSeparator" w:id="0">
    <w:p w:rsidR="00235BB6" w:rsidRDefault="00235BB6" w:rsidP="005B7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355"/>
    <w:rsid w:val="00031355"/>
    <w:rsid w:val="00235BB6"/>
    <w:rsid w:val="0025408E"/>
    <w:rsid w:val="005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78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8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86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B7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">
    <w:name w:val="file"/>
    <w:basedOn w:val="a"/>
    <w:rsid w:val="005B7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ename">
    <w:name w:val="filename"/>
    <w:basedOn w:val="a0"/>
    <w:rsid w:val="005B786E"/>
  </w:style>
  <w:style w:type="paragraph" w:styleId="a6">
    <w:name w:val="Balloon Text"/>
    <w:basedOn w:val="a"/>
    <w:link w:val="Char1"/>
    <w:uiPriority w:val="99"/>
    <w:semiHidden/>
    <w:unhideWhenUsed/>
    <w:rsid w:val="005B78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78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78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8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86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B7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">
    <w:name w:val="file"/>
    <w:basedOn w:val="a"/>
    <w:rsid w:val="005B7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ename">
    <w:name w:val="filename"/>
    <w:basedOn w:val="a0"/>
    <w:rsid w:val="005B786E"/>
  </w:style>
  <w:style w:type="paragraph" w:styleId="a6">
    <w:name w:val="Balloon Text"/>
    <w:basedOn w:val="a"/>
    <w:link w:val="Char1"/>
    <w:uiPriority w:val="99"/>
    <w:semiHidden/>
    <w:unhideWhenUsed/>
    <w:rsid w:val="005B78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78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</dc:creator>
  <cp:keywords/>
  <dc:description/>
  <cp:lastModifiedBy>LYLA</cp:lastModifiedBy>
  <cp:revision>2</cp:revision>
  <dcterms:created xsi:type="dcterms:W3CDTF">2019-05-15T12:33:00Z</dcterms:created>
  <dcterms:modified xsi:type="dcterms:W3CDTF">2019-05-15T12:33:00Z</dcterms:modified>
</cp:coreProperties>
</file>