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Abgeleitete Relationen</w:t>
      </w:r>
    </w:p>
    <w:p>
      <w:pPr>
        <w:pStyle w:val="8"/>
        <w:rPr>
          <w:rFonts w:cstheme="minorHAnsi"/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6525"/>
        </w:tabs>
      </w:pPr>
      <w:r>
        <w:drawing>
          <wp:inline distT="0" distB="0" distL="114300" distR="114300">
            <wp:extent cx="5753735" cy="4601845"/>
            <wp:effectExtent l="0" t="0" r="18415" b="8255"/>
            <wp:docPr id="2" name="Bild 2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 hat Bestand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Buchbestand(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Bestand)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{ISBN} -&gt; X </w:t>
      </w:r>
      <w:r>
        <w:rPr>
          <w:rFonts w:cstheme="minorHAnsi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Ʌ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(ISBN) -&gt; Buch(ISBN)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 verfasst von Autor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Autor(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Vorname, Nachname)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{Id}-&gt;X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Buchautor(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AutorId)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(ISBN) -&gt; Buch(ISBN)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(AutorId)-&gt; Autor(Id)</w:t>
      </w: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 wird verlegt von Verlag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Titel, Verlag</w:t>
      </w: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Bild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{ISBN} -&gt; X 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(Verlag)-&gt; Verlag(Name)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Verlag hat sitz unter Adresse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Verlag(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Name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AdressId)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 : {Name}-&gt;X</w:t>
      </w:r>
    </w:p>
    <w:p>
      <w:pPr>
        <w:pStyle w:val="8"/>
        <w:rPr>
          <w:rFonts w:hint="default"/>
          <w:b/>
          <w:color w:val="548235" w:themeColor="accent6" w:themeShade="BF"/>
          <w:sz w:val="24"/>
          <w:szCs w:val="24"/>
          <w:lang w:val="de-DE"/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(AdressId)-&gt; Addres(Id) </w:t>
      </w:r>
      <w:r>
        <w:rPr>
          <w:b/>
          <w:color w:val="548235" w:themeColor="accent6" w:themeShade="BF"/>
          <w:sz w:val="24"/>
          <w:szCs w:val="24"/>
        </w:rPr>
        <w:t>/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>*</w:t>
      </w:r>
      <w:r>
        <w:rPr>
          <w:b/>
          <w:color w:val="548235" w:themeColor="accent6" w:themeShade="BF"/>
          <w:sz w:val="24"/>
          <w:szCs w:val="24"/>
        </w:rPr>
        <w:t xml:space="preserve">Hier ist ein Einsatz von Id, als Schlüsselkandidat,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am optimalsten. Andere Schlüsselkandidaten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stellen kein sicheren Schlüssel dar z.B. unter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demselben PLZ können verschiedene Orte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 xml:space="preserve">besiedelt werden und dabei gleiche Straßen 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ab/>
      </w:r>
      <w:r>
        <w:rPr>
          <w:b/>
          <w:color w:val="548235" w:themeColor="accent6" w:themeShade="BF"/>
          <w:sz w:val="24"/>
          <w:szCs w:val="24"/>
        </w:rPr>
        <w:t>haben.</w:t>
      </w:r>
      <w:r>
        <w:rPr>
          <w:rFonts w:hint="default"/>
          <w:b/>
          <w:color w:val="548235" w:themeColor="accent6" w:themeShade="BF"/>
          <w:sz w:val="24"/>
          <w:szCs w:val="24"/>
          <w:lang w:val="de-DE"/>
        </w:rPr>
        <w:t xml:space="preserve"> */</w:t>
      </w: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Adresse(Id, Strasse, Zusatz, PLZ, Stadt)</w:t>
      </w: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{Id} -&gt; X</w:t>
      </w:r>
    </w:p>
    <w:p>
      <w:pPr>
        <w:pStyle w:val="8"/>
        <w:rPr>
          <w:rFonts w:hint="default"/>
          <w:b/>
          <w:color w:val="548235" w:themeColor="accent6" w:themeShade="BF"/>
          <w:sz w:val="24"/>
          <w:szCs w:val="24"/>
          <w:lang w:val="de-DE"/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 hat Sitz unter Adresse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Geschäftskunde(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{KundenNr} -&gt; X </w:t>
      </w:r>
      <w:r>
        <w:rPr>
          <w:rFonts w:cstheme="minorHAnsi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Ʌ (KindenNr) -&gt; Kunde(KundenNr)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Privatkunde(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Vorname)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mit: {KundenNr} -&gt; X </w:t>
      </w:r>
      <w:r>
        <w:rPr>
          <w:rFonts w:cstheme="minorHAnsi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Ʌ (KindenNr) -&gt; Kunde(KundenNr)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AdressId)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{KundenNr} -&gt; X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(AdressId) -&gt; Adress(Id)</w:t>
      </w: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KundenAdresse(</w:t>
      </w:r>
      <w:r>
        <w:rPr>
          <w:rFonts w:hint="default"/>
          <w:b/>
          <w:color w:val="595959" w:themeColor="text1" w:themeTint="A6"/>
          <w:sz w:val="24"/>
          <w:szCs w:val="24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adressId)</w:t>
      </w:r>
    </w:p>
    <w:p>
      <w:pPr>
        <w:pStyle w:val="8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{KundenNr}-&gt;X</w:t>
      </w:r>
    </w:p>
    <w:p>
      <w:pPr>
        <w:pStyle w:val="8"/>
        <w:ind w:firstLine="708" w:firstLineChars="0"/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(AdressId)-&gt;Adresse(id)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 kauft Buch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Kauf(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Preis, Datum, Menge)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mit: {KundenNr, ISBN} -&gt; X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(KundenNr) -&gt; Kunde(KundenNr)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(ISBN) -&gt; Buch(ISBN)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Normalform (bis 3-e NF)</w:t>
      </w: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Alle zu prüfende Relationen befinden sich aktuell in der 1NF. Alle Attribute, jeder Relation sind so entworfen, um atomare Wertebereiche zu beinhalten.</w:t>
      </w:r>
    </w:p>
    <w:p>
      <w:pPr>
        <w:pStyle w:val="8"/>
        <w:rPr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Die Relationen: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Hlk41163834"/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Buchbestand(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Bestand)</w:t>
      </w:r>
    </w:p>
    <w:bookmarkEnd w:id="0"/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Autor(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Vorname, Nachname)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Titel, Verlag</w:t>
      </w: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Bild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Verlag(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Name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AdressId)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Geschäftskunde(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Privatkunde(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Vorname)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Name, AdressId)</w:t>
      </w:r>
    </w:p>
    <w:p>
      <w:pPr>
        <w:pStyle w:val="8"/>
        <w:numPr>
          <w:ilvl w:val="0"/>
          <w:numId w:val="1"/>
        </w:numP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</w:t>
      </w:r>
      <w:bookmarkStart w:id="1" w:name="_GoBack"/>
      <w:bookmarkEnd w:id="1"/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ndenAdresse(</w:t>
      </w:r>
      <w:r>
        <w:rPr>
          <w:rFonts w:hint="default"/>
          <w:b/>
          <w:color w:val="595959" w:themeColor="text1" w:themeTint="A6"/>
          <w:sz w:val="24"/>
          <w:szCs w:val="24"/>
          <w:u w:val="single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rFonts w:hint="default"/>
          <w:b/>
          <w:color w:val="595959" w:themeColor="text1" w:themeTint="A6"/>
          <w:sz w:val="24"/>
          <w:szCs w:val="24"/>
          <w:lang w:val="de-D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adressId)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befinden sich in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a) direkt 2. NF, da nur 1 Schlüsselkandidat mit 1 Attribut. 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b) 3. Normalform weil Es besteht keine transitive Abhängigkeit zwischen Nichtschlüsselattributen somit ist die Relation gleichzeitig in der dritten Normalform.</w:t>
      </w: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Kauf(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KundenNr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b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Preis, Datum, Menge)</w:t>
      </w: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Abhängigkeiten: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(1) ISBN - &gt; Preis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(2) KundenNr -&gt; ISBN, Datum, Menge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Schlüsselkandidaten: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Sk1: {ISBN} - &gt; X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SK2 {KundenNr} - &gt; X 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Nichtschlüsselattribute: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NSA: {Preis, Bestand, Menge} 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 Normalform: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Buchpreis(</w:t>
      </w: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ISBN</w:t>
      </w: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Preis)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Kundenkauf(KundenNr, ISBN, Datum, Menge)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 Normalform</w:t>
      </w:r>
    </w:p>
    <w:p>
      <w:pPr>
        <w:pStyle w:val="8"/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Es besteht keine transitive Abhängigkeit für die Nichtschlüsselattributen für beider abgeleiteten Relationen (Buchpreis, Kundenkauf), somit sind die Relationen in der dritten Normalform.</w:t>
      </w:r>
    </w:p>
    <w:p>
      <w:pPr>
        <w:pStyle w:val="8"/>
        <w:rPr>
          <w:b/>
          <w:color w:val="595959" w:themeColor="text1" w:themeTint="A6"/>
          <w:sz w:val="28"/>
          <w:szCs w:val="2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headerReference r:id="rId5" w:type="default"/>
      <w:footerReference r:id="rId6" w:type="default"/>
      <w:type w:val="continuous"/>
      <w:pgSz w:w="11906" w:h="16838"/>
      <w:pgMar w:top="1417" w:right="1417" w:bottom="1134" w:left="1417" w:header="708" w:footer="708" w:gutter="0"/>
      <w:cols w:space="227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E10002FF" w:usb1="4000ACFF" w:usb2="00000009" w:usb3="00000000" w:csb0="0000019F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9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4"/>
      </w:rPr>
      <w:id w:val="-1720589271"/>
      <w:docPartObj>
        <w:docPartGallery w:val="autotext"/>
      </w:docPartObj>
    </w:sdtPr>
    <w:sdtEndPr>
      <w:rPr>
        <w:rStyle w:val="4"/>
      </w:rPr>
    </w:sdtEndPr>
    <w:sdtContent>
      <w:p>
        <w:pPr>
          <w:pStyle w:val="7"/>
          <w:framePr w:wrap="auto" w:vAnchor="text" w:hAnchor="page" w:x="10761" w:y="18"/>
          <w:rPr>
            <w:rStyle w:val="4"/>
          </w:rPr>
        </w:pPr>
        <w:r>
          <w:rPr>
            <w:rStyle w:val="4"/>
          </w:rPr>
          <w:fldChar w:fldCharType="begin"/>
        </w:r>
        <w:r>
          <w:rPr>
            <w:rStyle w:val="4"/>
          </w:rPr>
          <w:instrText xml:space="preserve"> PAGE </w:instrText>
        </w:r>
        <w:r>
          <w:rPr>
            <w:rStyle w:val="4"/>
          </w:rPr>
          <w:fldChar w:fldCharType="separate"/>
        </w:r>
        <w:r>
          <w:rPr>
            <w:rStyle w:val="4"/>
          </w:rPr>
          <w:t>1</w:t>
        </w:r>
        <w:r>
          <w:rPr>
            <w:rStyle w:val="4"/>
          </w:rPr>
          <w:fldChar w:fldCharType="end"/>
        </w:r>
      </w:p>
    </w:sdtContent>
  </w:sdt>
  <w:p>
    <w:pPr>
      <w:pStyle w:val="7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-436880</wp:posOffset>
              </wp:positionH>
              <wp:positionV relativeFrom="paragraph">
                <wp:posOffset>-40005</wp:posOffset>
              </wp:positionV>
              <wp:extent cx="6308090" cy="256540"/>
              <wp:effectExtent l="0" t="0" r="381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8333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t xml:space="preserve">Datenbank-Programmierung | Sommersemester 2020 </w:t>
                          </w:r>
                        </w:p>
                        <w:p>
                          <w:r>
                            <w:t xml:space="preserve">                         Seite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4.4pt;margin-top:-3.15pt;height:20.2pt;width:496.7pt;z-index:251659264;mso-width-relative:page;mso-height-relative:page;" fillcolor="#FFFFFF [3201]" filled="t" stroked="f" coordsize="21600,21600" o:gfxdata="UEsFBgAAAAAAAAAAAAAAAAAAAAAAAFBLAwQKAAAAAACHTuJAAAAAAAAAAAAAAAAABAAAAGRycy9Q&#10;SwMEFAAAAAgAh07iQAEaZQXVAAAACQEAAA8AAABkcnMvZG93bnJldi54bWxNj81OwzAQhO9IvIO1&#10;SNxaJ20UlRCnBySuSLSl5228xBH2OrLd36fHPcFtRzua+aZdX5wVJwpx9KygnBcgiHuvRx4U7Lbv&#10;sxWImJA1Ws+k4EoR1t3jQ4uN9mf+pNMmDSKHcGxQgUlpaqSMvSGHce4n4vz79sFhyjIMUgc853Bn&#10;5aIoaulw5NxgcKI3Q/3P5ugU7Ad323+VUzDa2Yo/btftzo9KPT+VxSuIRJf0Z4Y7fkaHLjMd/JF1&#10;FFbBrF5l9HQ/liCy4WVR1SAOCpZVCbJr5f8F3S9QSwMEFAAAAAgAh07iQHIQ1oQkAgAAQAQAAA4A&#10;AABkcnMvZTJvRG9jLnhtbK1TS4/bIBC+V+p/QNwbO89uozirNKtUlVbdlbJVzwRDjAQMBRI7/fUd&#10;cJJNH6eqPuAZ5mMe38ws7jujyVH4oMBWdDgoKRGWQ63svqJfXzbv7igJkdmaabCioicR6P3y7ZtF&#10;6+ZiBA3oWniCTmyYt66iTYxuXhSBN8KwMAAnLBoleMMiqn5f1J616N3oYlSWs6IFXzsPXISAtw+9&#10;kS6zfykFj09SBhGJrijmFvPp87lLZ7FcsPneM9cofk6D/UMWhimLQa+uHlhk5ODVH66M4h4CyDjg&#10;YAqQUnGRa8BqhuVv1Wwb5kSuBckJ7kpT+H9u+ZfjsyeqruiMEssMtuhFdFEKXZNZYqd1YY6grUNY&#10;7D5Ch12+3Ae8TEV30pv0x3II2pHn05VbdEY4Xs7G5d14PKaEo200nU0nmfzi9bXzIX4SYEgSKuqx&#10;d5lSdnwMETNB6AWSggXQqt4orbPi97u19uTIsM+b/KUk8ckvMG1Jm1KZltmzhfS+x2mL8FRsX1SS&#10;YrfrzgzsoD4hAR76AQqObxRm+chCfGYeJwZrxi2IT3hIDRgEzhIlDfgff7tPeGwkWilpcQIrGr4f&#10;mBeU6M8WW/xhOEGOSMzKZPp+hIq/texuLfZg1oDFD3HfHM9iwkd9EaUH8w2XZZWioolZjrErGi/i&#10;OvZ7gcvGxWqVQTikjsVHu3U8uU5UW1gdIkiVW5Jo6rk5s4djmmk/r1Tag1s9o14Xf/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RplBdUAAAAJAQAADwAAAAAAAAABACAAAAA4AAAAZHJzL2Rvd25y&#10;ZXYueG1sUEsBAhQAFAAAAAgAh07iQHIQ1oQkAgAAQAQAAA4AAAAAAAAAAQAgAAAAOgEAAGRycy9l&#10;Mm9Eb2MueG1sUEsFBgAAAAAGAAYAWQEAANA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t xml:space="preserve">Datenbank-Programmierung | Sommersemester 2020 </w:t>
                    </w:r>
                  </w:p>
                  <w:p>
                    <w:r>
                      <w:t xml:space="preserve">                         Seite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-366395</wp:posOffset>
              </wp:positionH>
              <wp:positionV relativeFrom="paragraph">
                <wp:posOffset>227965</wp:posOffset>
              </wp:positionV>
              <wp:extent cx="6523355" cy="0"/>
              <wp:effectExtent l="0" t="63500" r="29845" b="635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o:spt="20" style="position:absolute;left:0pt;margin-left:-28.85pt;margin-top:17.95pt;height:0pt;width:513.65pt;z-index:251660288;mso-width-relative:page;mso-height-relative:page;" filled="f" stroked="t" coordsize="21600,21600" o:gfxdata="UEsFBgAAAAAAAAAAAAAAAAAAAAAAAFBLAwQKAAAAAACHTuJAAAAAAAAAAAAAAAAABAAAAGRycy9Q&#10;SwMEFAAAAAgAh07iQIbySxbXAAAACQEAAA8AAABkcnMvZG93bnJldi54bWxNj8FOwzAMhu9IvENk&#10;JG5bOqZ2tDSdENIOXBAMxK5Z47WFxqmSrC1vjxEHONr+9Pv7y+1sezGiD50jBatlAgKpdqajRsHb&#10;625xCyJETUb3jlDBFwbYVpcXpS6Mm+gFx31sBIdQKLSCNsahkDLULVodlm5A4tvJeasjj76RxuuJ&#10;w20vb5Ikk1Z3xB9aPeBDi/Xn/mwV7B7fDzhOxnzMaXqqD0/Pax/vlbq+WiV3ICLO8Q+GH31Wh4qd&#10;ju5MJohewSLdbBhVsE5zEAzkWZ6BOP4uZFXK/w2qb1BLAwQUAAAACACHTuJAcWuz3WACAAA+BQAA&#10;DgAAAGRycy9lMm9Eb2MueG1srVTJbtswEL0X6D8QvDei5dhVjMhBakO5tI3R9UxTlESAG0h6+/sO&#10;STtxGudS9CKRQ87y3jzO7d1eSbTlzgujazy6IhhxzUwrdF/jnz+aDxVGPlDdUmk0r/GBe3w3f//u&#10;dmdnvDSDkS13CIJoP9vZGg8h2FlReDZwRf2VsVzDYWecogG2ri9aR3cQXcmiJGRa7IxrrTOMew/W&#10;ZT7E8xS/6zgLj13neUCyxlBbSF+Xvuv4Lea3dNY7agfBjmXQf6hCUaEh6VOoJQ0UbZx4FUoJ5ow3&#10;XbhiRhWm6wTjCQOgGZG/0HwfqOUJC5Dj7RNN/v+FZV+3K4dEC73DSFMFLXrgjrYc/eJuLXS70T0a&#10;RZp21s/g9kKv3HHn7cpFzPvOqfgHNGifqD08Ucv3ATEwTifleDyZYMROZ8Wzo3U+PHCjUFzUWAod&#10;UdMZ3X72AZLB1dOVaNamEVKmzkmNdlB6Oa7KGJuCgjpJAyyVBUxe9xhR2YM0WXCnBrXRHXVSwG0N&#10;qsTImfBbhCHxHZmIWXoPyfMCWQOUl9eEkHTkXb9eSIe2NKqKfCJNEhKU2ftzj+vJRY+qub9fLlIk&#10;uVFfTJsDTeHyUZBgBtlmc8x6Cn9MnBh5mepCYc20qZrXaVJNmbyzLDcnM4B4O8t0HGuJEF9QcFMu&#10;yeRU48u6qssekbQ3PEYR74UkhHwki/Mkie5jj0AyiMaRA2/cMyp5EnRCGYTk32AOZB3BU0/tjxii&#10;ppbUD5lnb6Ro8zxQIsBQkkLVuMrVZGepgfn4DrLy42pt2kN6EMkOjzT3Jg+UOAXO98n7eezN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G8ksW1wAAAAkBAAAPAAAAAAAAAAEAIAAAADgAAABkcnMv&#10;ZG93bnJldi54bWxQSwECFAAUAAAACACHTuJAcWuz3WACAAA+BQAADgAAAAAAAAABACAAAAA8AQAA&#10;ZHJzL2Uyb0RvYy54bWxQSwUGAAAAAAYABgBZAQAADgYAAAAA&#10;">
              <v:fill on="f" focussize="0,0"/>
              <v:stroke weight="9.75pt" color="#000000" miterlimit="8" joinstyle="miter"/>
              <v:imagedata o:title=""/>
              <o:lock v:ext="edit" aspectratio="f"/>
            </v:line>
          </w:pict>
        </mc:Fallback>
      </mc:AlternateContent>
    </w:r>
  </w:p>
  <w:p/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eastAsia="Times New Roman" w:cs="Times New Roman"/>
        <w:lang w:eastAsia="de-DE"/>
      </w:rPr>
    </w:pPr>
    <w:r>
      <w:rPr>
        <w:rFonts w:ascii="Times New Roman" w:hAnsi="Times New Roman" w:eastAsia="Times New Roman" w:cs="Times New Roman"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15875</wp:posOffset>
              </wp:positionV>
              <wp:extent cx="2311400" cy="760095"/>
              <wp:effectExtent l="0" t="0" r="0" b="1905"/>
              <wp:wrapNone/>
              <wp:docPr id="25" name="Textfeld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00" cy="7602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instrText xml:space="preserve"> INCLUDEPICTURE "https://d.docs.live.net/var/folders/ts/ggsl2l29727ggpfygfhtrl4c0000gn/T/com.microsoft.Word/WebArchiveCopyPasteTempFiles/page3image23673680" \* MERGEFORMAT </w:instrTex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drawing>
                              <wp:inline distT="0" distB="0" distL="0" distR="0">
                                <wp:extent cx="2167890" cy="647065"/>
                                <wp:effectExtent l="0" t="0" r="3810" b="635"/>
                                <wp:docPr id="21" name="Grafik 21" descr="page3image236736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Grafik 21" descr="page3image236736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7890" cy="647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lang w:eastAsia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1.7pt;margin-top:1.25pt;height:59.85pt;width:182pt;z-index:251664384;mso-width-relative:page;mso-height-relative:page;" fillcolor="#FFFFFF [3201]" filled="t" stroked="f" coordsize="21600,21600" o:gfxdata="UEsFBgAAAAAAAAAAAAAAAAAAAAAAAFBLAwQKAAAAAACHTuJAAAAAAAAAAAAAAAAABAAAAGRycy9Q&#10;SwMEFAAAAAgAh07iQC3XUUnVAAAACgEAAA8AAABkcnMvZG93bnJldi54bWxNj8tOwzAQRfdI/IM1&#10;ldi1dkyoqhCnCyS2SLSlazc2cVR7HNnu8+sZVrAc3aN7z7Tra/DsbFMeIyqoFgKYxT6aEQcFu+37&#10;fAUsF41G+4hWwc1mWHePD61uTLzgpz1vysCoBHOjFbhSpobz3DsbdF7EySJl3zEFXehMAzdJX6g8&#10;eC6FWPKgR6QFpyf75mx/3JyCgv0Q7vuvakrOBF/jx/223cVRqadZJV6BFXstfzD86pM6dOR0iCc0&#10;mXkF80o+18QqkC/ACJC1WAI7ECmlBN61/P8L3Q9QSwMEFAAAAAgAh07iQLWFd6EkAgAAQgQAAA4A&#10;AABkcnMvZTJvRG9jLnhtbK1TS4/aMBC+V+p/sHwveSywLCKsKCuqSqi7Elv1bBybRHI8rm1I6K/v&#10;2AksfZyqcjDzyjcz38wsHrtGkZOwrgZd0GyUUiI0h7LWh4J+fd18mFHiPNMlU6BFQc/C0cfl+3eL&#10;1sxFDhWoUliCINrNW1PQynszTxLHK9EwNwIjNDol2IZ5VO0hKS1rEb1RSZ6m06QFWxoLXDiH1qfe&#10;SZcRX0rB/bOUTniiCoq1+fja+O7DmywXbH6wzFQ1H8pg/1BFw2qNSa9QT8wzcrT1H1BNzS04kH7E&#10;oUlAypqL2AN2k6W/dbOrmBGxFyTHmStN7v/B8i+nF0vqsqD5hBLNGpzRq+i8FKokaEJ+WuPmGLYz&#10;GOi7j9DhnC92h8bQdidtE/6xIYJ+ZPp8ZRfRCEdjfpdl4xRdHH330zSfzQJM8va1sc5/EtCQIBTU&#10;4vQiqey0db4PvYSEZA5UXW5qpaJiD/u1suTEcNKb+BvQfwlTmrQFnd5N0oisIXzfQyuNxYRm+6aC&#10;5Lt9NzCwh/KMBFjoV8gZvqmxyi1z/oVZ3BlsDO/AP+MjFWASGCRKKrA//mYP8ThK9FLS4g4W1H0/&#10;MisoUZ81DvkhG4/D0kZlPLnPUbG3nv2tRx+bNWDzGV6c4VEM8V5dRGmh+YbnsgpZ0cU0x9wF9Rdx&#10;7fvLwHPjYrWKQbimhvmt3hkeoAPVGlZHD7KOIwk09dwM7OGixqEORxUu4VaPUW+nv/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LddRSdUAAAAKAQAADwAAAAAAAAABACAAAAA4AAAAZHJzL2Rvd25y&#10;ZXYueG1sUEsBAhQAFAAAAAgAh07iQLWFd6EkAgAAQgQAAA4AAAAAAAAAAQAgAAAAOgEAAGRycy9l&#10;Mm9Eb2MueG1sUEsFBgAAAAAGAAYAWQEAANA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instrText xml:space="preserve"> INCLUDEPICTURE "https://d.docs.live.net/var/folders/ts/ggsl2l29727ggpfygfhtrl4c0000gn/T/com.microsoft.Word/WebArchiveCopyPasteTempFiles/page3image23673680" \* MERGEFORMAT </w:instrText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drawing>
                        <wp:inline distT="0" distB="0" distL="0" distR="0">
                          <wp:extent cx="2167890" cy="647065"/>
                          <wp:effectExtent l="0" t="0" r="3810" b="635"/>
                          <wp:docPr id="21" name="Grafik 21" descr="page3image236736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Grafik 21" descr="page3image236736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67890" cy="647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lang w:eastAsia="de-D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rPr>
        <w:rFonts w:ascii="Times New Roman" w:hAnsi="Times New Roman" w:eastAsia="Times New Roman" w:cs="Times New Roman"/>
        <w:lang w:eastAsia="de-DE"/>
      </w:rPr>
    </w:pPr>
  </w:p>
  <w:p>
    <w:pPr>
      <w:shd w:val="clear" w:color="auto" w:fill="FFFFFF"/>
      <w:rPr>
        <w:rFonts w:ascii="Times New Roman" w:hAnsi="Times New Roman" w:eastAsia="Times New Roman" w:cs="Times New Roman"/>
        <w:lang w:eastAsia="de-DE"/>
      </w:rPr>
    </w:pPr>
    <w:r>
      <w:rPr>
        <w:rFonts w:ascii="Times New Roman" w:hAnsi="Times New Roman" w:eastAsia="Times New Roman" w:cs="Times New Roman"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4000500</wp:posOffset>
              </wp:positionH>
              <wp:positionV relativeFrom="paragraph">
                <wp:posOffset>10160</wp:posOffset>
              </wp:positionV>
              <wp:extent cx="3305175" cy="256540"/>
              <wp:effectExtent l="0" t="0" r="9525" b="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5175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t>Datenbank-Programmierung | Sommersemester 2020</w:t>
                          </w:r>
                        </w:p>
                        <w:p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5pt;margin-top:0.8pt;height:20.2pt;width:260.25pt;mso-position-horizontal-relative:page;z-index:251662336;mso-width-relative:page;mso-height-relative:page;" fillcolor="#FFFFFF [3201]" filled="t" stroked="f" coordsize="21600,21600" o:gfxdata="UEsFBgAAAAAAAAAAAAAAAAAAAAAAAFBLAwQKAAAAAACHTuJAAAAAAAAAAAAAAAAABAAAAGRycy9Q&#10;SwMEFAAAAAgAh07iQE3w0f/UAAAACQEAAA8AAABkcnMvZG93bnJldi54bWxNj8tOwzAQRfdI/IM1&#10;SOyondJGKGTSBRJbJNrStRsPcYQ9jmz3+fW4K1iOzujec9vV2TtxpJjGwAjVTIEg7oMZeUDYbt6f&#10;XkCkrNloF5gQLpRg1d3ftbox4cSfdFznQZQQTo1GsDlPjZSpt+R1moWJuLDvEL3O5YyDNFGfSrh3&#10;cq5ULb0euTRYPdGbpf5nffAIu8Ffd1/VFK3xbsEf18tmG0bEx4dKvYLIdM5/z3DTL+rQFad9OLBJ&#10;wiHUz6psyQXUIG68WqoliD3CYq5Adq38v6D7BVBLAwQUAAAACACHTuJAifm4bCUCAABABAAADgAA&#10;AGRycy9lMm9Eb2MueG1srVNLj9sgEL5X6n9A3Bs7z22jOKs0q1SVVt2VslXPBEOMBAwFEjv99R1w&#10;kk0fp6o+4BnmYx7fzCzuO6PJUfigwFZ0OCgpEZZDrey+ol9fNu/eUxIiszXTYEVFTyLQ++XbN4vW&#10;zcUIGtC18ASd2DBvXUWbGN28KAJvhGFhAE5YNErwhkVU/b6oPWvRu9HFqCxnRQu+dh64CAFvH3oj&#10;XWb/Ugoen6QMIhJdUcwt5tPnc5fOYrlg871nrlH8nAb7hywMUxaDXl09sMjIwas/XBnFPQSQccDB&#10;FCCl4iLXgNUMy9+q2TbMiVwLkhPclabw/9zyL8dnT1Rd0TEllhls0YvoohS6JuPETuvCHEFbh7DY&#10;fYQOu3y5D3iZiu6kN+mP5RC0I8+nK7fojHC8HI/L6fBuSglH22g6m04y+cXra+dD/CTAkCRU1GPv&#10;MqXs+BgiZoLQCyQFC6BVvVFaZ8Xvd2vtyZFhnzf5S0nik19g2pK2orPxtMyeLaT3PU5bhKdi+6KS&#10;FLtdd2ZgB/UJCfDQD1BwfKMwy0cW4jPzODFYM25BfMJDasAgcJYoacD/+Nt9wmMj0UpJixNY0fD9&#10;wLygRH+22OIPwwlyRGJWJtO7ESr+1rK7tdiDWQMWP8R9czyLCR/1RZQezDdcllWKiiZmOcauaLyI&#10;69jvBS4bF6tVBuGQOhYf7dbx5DpRbWF1iCBVbkmiqefmzB6Oaab9vFJpD271jHpd/O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TfDR/9QAAAAJAQAADwAAAAAAAAABACAAAAA4AAAAZHJzL2Rvd25y&#10;ZXYueG1sUEsBAhQAFAAAAAgAh07iQIn5uGwlAgAAQAQAAA4AAAAAAAAAAQAgAAAAOQEAAGRycy9l&#10;Mm9Eb2MueG1sUEsFBgAAAAAGAAYAWQEAANA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t>Datenbank-Programmierung | Sommersemester 2020</w:t>
                    </w:r>
                  </w:p>
                  <w:p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-241300</wp:posOffset>
              </wp:positionH>
              <wp:positionV relativeFrom="paragraph">
                <wp:posOffset>301625</wp:posOffset>
              </wp:positionV>
              <wp:extent cx="6523355" cy="0"/>
              <wp:effectExtent l="0" t="63500" r="29845" b="6350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6" o:spid="_x0000_s1026" o:spt="20" style="position:absolute;left:0pt;margin-left:-19pt;margin-top:23.75pt;height:0pt;width:513.65pt;z-index:251663360;mso-width-relative:page;mso-height-relative:page;" filled="f" stroked="t" coordsize="21600,21600" o:gfxdata="UEsFBgAAAAAAAAAAAAAAAAAAAAAAAFBLAwQKAAAAAACHTuJAAAAAAAAAAAAAAAAABAAAAGRycy9Q&#10;SwMEFAAAAAgAh07iQCQ5GCzYAAAACQEAAA8AAABkcnMvZG93bnJldi54bWxNj8FOwzAQRO9I/IO1&#10;SNxap4RAGuJUCKkHLggKolc33iaBeB3Z2yT8PUYc4Dg7o9k35Wa2vRjRh86RgtUyAYFUO9NRo+Dt&#10;dbvIQQTWZHTvCBV8YYBNdX5W6sK4iV5w3HEjYgmFQitomYdCylC3aHVYugEpekfnreYofSON11Ms&#10;t728SpIbaXVH8UOrB3xosf7cnayC7eP7HsfJmI85y471/uk59Xyv1OXFKrkDwTjzXxh+8CM6VJHp&#10;4E5kgugVLNI8bmEF17cZiBhY5+sUxOH3IKtS/l9QfQNQSwMEFAAAAAgAh07iQEjjqbJiAgAAQAUA&#10;AA4AAABkcnMvZTJvRG9jLnhtbK1UyW7bMBC9F+g/ELw3ouXYVYzIQWpDubSN0fVMU5REgBtIevv7&#10;Dkk7cRrnUvRCicNZ37yZ27u9kmjLnRdG13h0RTDimplW6L7GP380HyqMfKC6pdJoXuMD9/hu/v7d&#10;7c7OeGkGI1vuEDjRfrazNR5CsLOi8GzgivorY7mGx844RQNcXV+0ju7Au5JFSci02BnXWmcY9x6k&#10;y/yI58l/13EWHrvO84BkjSG3kE6XznU8i/ktnfWO2kGwYxr0H7JQVGgI+uRqSQNFGydeuVKCOeNN&#10;F66YUYXpOsF4qgGqGZG/qvk+UMtTLQCOt08w+f/nln3drhwSbY3LKUaaKujRA3e05egXd2uh243u&#10;EbwBUDvrZ6C/0Ct3vHm7crHqfedU/EI9aJ/APTyBy/cBMRBOJ+V4PJlgxE5vxbOhdT48cKNQ/Kmx&#10;FDrWTWd0+9kHCAaqJ5Uo1qYRUqbeSY12QLxyXJXRNwUOdZIG+FUWqvK6x4jKHsjJgju1qI3mqJMC&#10;tDXwEiNnwm8RhoQ4uMuKHoLHcL1H1gDo5TUhJD15168X0qEtjbwin0iTqARp9v7c4npy0aJq7u+X&#10;i+RJbtQX02ZHU1A+UhLEQNwsjlFP7o+BEyIvQ11IrJk2VfM6TMopg3cW5eYkhiLejjIdx1xiiS8g&#10;uCmXZHLK8WVe1WWLCNobFqNY74UghHwki/MgCe5jj4AyiMalA1PuGZUcmj/K4x2E5N9gE2QewbCn&#10;9scaIqeW1A8ZZ2+kaLOJEgHWkhSqxlXOJhtLDcjHOcjMj39r0x7SQCQ5jGnuTV4pcQ+c35P18+Kb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kORgs2AAAAAkBAAAPAAAAAAAAAAEAIAAAADgAAABk&#10;cnMvZG93bnJldi54bWxQSwECFAAUAAAACACHTuJASOOpsmICAABABQAADgAAAAAAAAABACAAAAA9&#10;AQAAZHJzL2Uyb0RvYy54bWxQSwUGAAAAAAYABgBZAQAAEQYAAAAA&#10;">
              <v:fill on="f" focussize="0,0"/>
              <v:stroke weight="9.75pt" color="#000000" miterlimit="8" joinstyle="miter"/>
              <v:imagedata o:title=""/>
              <o:lock v:ext="edit" aspectratio="f"/>
            </v:line>
          </w:pict>
        </mc:Fallback>
      </mc:AlternateContent>
    </w:r>
  </w:p>
  <w:p>
    <w:pPr>
      <w:shd w:val="clear" w:color="auto" w:fill="FFFFFF"/>
      <w:rPr>
        <w:rFonts w:ascii="Times New Roman" w:hAnsi="Times New Roman" w:eastAsia="Times New Roman" w:cs="Times New Roman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0C50"/>
    <w:multiLevelType w:val="multilevel"/>
    <w:tmpl w:val="344C0C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FD"/>
    <w:rsid w:val="0000391F"/>
    <w:rsid w:val="00005EE6"/>
    <w:rsid w:val="00011302"/>
    <w:rsid w:val="0001746E"/>
    <w:rsid w:val="0005335E"/>
    <w:rsid w:val="0007369E"/>
    <w:rsid w:val="0007379D"/>
    <w:rsid w:val="00074BF3"/>
    <w:rsid w:val="00080877"/>
    <w:rsid w:val="000824B1"/>
    <w:rsid w:val="000C545D"/>
    <w:rsid w:val="000F6994"/>
    <w:rsid w:val="000F7A64"/>
    <w:rsid w:val="00113D4C"/>
    <w:rsid w:val="001345B4"/>
    <w:rsid w:val="00134CB8"/>
    <w:rsid w:val="00140679"/>
    <w:rsid w:val="00143E5A"/>
    <w:rsid w:val="00156C8E"/>
    <w:rsid w:val="00174FD3"/>
    <w:rsid w:val="00184F25"/>
    <w:rsid w:val="00187F11"/>
    <w:rsid w:val="001913ED"/>
    <w:rsid w:val="00192E6A"/>
    <w:rsid w:val="001B5739"/>
    <w:rsid w:val="001D11BA"/>
    <w:rsid w:val="001D29E3"/>
    <w:rsid w:val="001E0B3B"/>
    <w:rsid w:val="001E56D8"/>
    <w:rsid w:val="001F11F5"/>
    <w:rsid w:val="00200C2D"/>
    <w:rsid w:val="0020250C"/>
    <w:rsid w:val="002062E3"/>
    <w:rsid w:val="00207AC3"/>
    <w:rsid w:val="0023026E"/>
    <w:rsid w:val="00230BCD"/>
    <w:rsid w:val="002328E8"/>
    <w:rsid w:val="00256A64"/>
    <w:rsid w:val="00266AB8"/>
    <w:rsid w:val="002C5FB8"/>
    <w:rsid w:val="002F7FE2"/>
    <w:rsid w:val="00306A0B"/>
    <w:rsid w:val="00332853"/>
    <w:rsid w:val="0034106D"/>
    <w:rsid w:val="0034343D"/>
    <w:rsid w:val="00363B6F"/>
    <w:rsid w:val="00375EEA"/>
    <w:rsid w:val="00391DDE"/>
    <w:rsid w:val="00395080"/>
    <w:rsid w:val="003A2B23"/>
    <w:rsid w:val="003C7142"/>
    <w:rsid w:val="003D7E8A"/>
    <w:rsid w:val="003F7B16"/>
    <w:rsid w:val="00406CA7"/>
    <w:rsid w:val="00407DD8"/>
    <w:rsid w:val="00414814"/>
    <w:rsid w:val="004475F3"/>
    <w:rsid w:val="00464071"/>
    <w:rsid w:val="004827DC"/>
    <w:rsid w:val="00493C6D"/>
    <w:rsid w:val="004A37FE"/>
    <w:rsid w:val="004A3A12"/>
    <w:rsid w:val="004B0AB4"/>
    <w:rsid w:val="004B637D"/>
    <w:rsid w:val="004B76C6"/>
    <w:rsid w:val="004D1D79"/>
    <w:rsid w:val="004F6DD0"/>
    <w:rsid w:val="005071C2"/>
    <w:rsid w:val="005079A1"/>
    <w:rsid w:val="005176B7"/>
    <w:rsid w:val="00537D87"/>
    <w:rsid w:val="00565936"/>
    <w:rsid w:val="00571BC1"/>
    <w:rsid w:val="00580386"/>
    <w:rsid w:val="00596565"/>
    <w:rsid w:val="005A2C2E"/>
    <w:rsid w:val="005A4ABD"/>
    <w:rsid w:val="005C1C14"/>
    <w:rsid w:val="005F2524"/>
    <w:rsid w:val="0060758F"/>
    <w:rsid w:val="0064543E"/>
    <w:rsid w:val="00652C89"/>
    <w:rsid w:val="00667C72"/>
    <w:rsid w:val="00681BB4"/>
    <w:rsid w:val="006B1B87"/>
    <w:rsid w:val="007152D3"/>
    <w:rsid w:val="007155C4"/>
    <w:rsid w:val="0072138F"/>
    <w:rsid w:val="00724E58"/>
    <w:rsid w:val="007375E9"/>
    <w:rsid w:val="0074181E"/>
    <w:rsid w:val="007472CF"/>
    <w:rsid w:val="0077129E"/>
    <w:rsid w:val="00785A92"/>
    <w:rsid w:val="00794FD2"/>
    <w:rsid w:val="007A4767"/>
    <w:rsid w:val="007A7464"/>
    <w:rsid w:val="007B0709"/>
    <w:rsid w:val="007C55B0"/>
    <w:rsid w:val="007C5F2E"/>
    <w:rsid w:val="007D0DFB"/>
    <w:rsid w:val="007E00A2"/>
    <w:rsid w:val="007E104C"/>
    <w:rsid w:val="008075FA"/>
    <w:rsid w:val="00812A1E"/>
    <w:rsid w:val="0082535F"/>
    <w:rsid w:val="00834908"/>
    <w:rsid w:val="00841823"/>
    <w:rsid w:val="00870A17"/>
    <w:rsid w:val="00876A65"/>
    <w:rsid w:val="008930CD"/>
    <w:rsid w:val="008C2A2A"/>
    <w:rsid w:val="008D384E"/>
    <w:rsid w:val="008D4D8C"/>
    <w:rsid w:val="008E7AE5"/>
    <w:rsid w:val="008F094C"/>
    <w:rsid w:val="009258AA"/>
    <w:rsid w:val="009557E8"/>
    <w:rsid w:val="00967C7C"/>
    <w:rsid w:val="00972D74"/>
    <w:rsid w:val="009814C2"/>
    <w:rsid w:val="009845E6"/>
    <w:rsid w:val="009B67FC"/>
    <w:rsid w:val="009E117B"/>
    <w:rsid w:val="00A05D59"/>
    <w:rsid w:val="00A36BDF"/>
    <w:rsid w:val="00A45692"/>
    <w:rsid w:val="00A536E1"/>
    <w:rsid w:val="00A614CA"/>
    <w:rsid w:val="00A61540"/>
    <w:rsid w:val="00A71A54"/>
    <w:rsid w:val="00A835EB"/>
    <w:rsid w:val="00A95308"/>
    <w:rsid w:val="00AA22A7"/>
    <w:rsid w:val="00AA7906"/>
    <w:rsid w:val="00AA7E73"/>
    <w:rsid w:val="00AD2FB9"/>
    <w:rsid w:val="00AE0D00"/>
    <w:rsid w:val="00AE4333"/>
    <w:rsid w:val="00B31ACB"/>
    <w:rsid w:val="00B336D5"/>
    <w:rsid w:val="00B46B42"/>
    <w:rsid w:val="00B46B8B"/>
    <w:rsid w:val="00B530C2"/>
    <w:rsid w:val="00B71AB8"/>
    <w:rsid w:val="00B75411"/>
    <w:rsid w:val="00B76C95"/>
    <w:rsid w:val="00B92DB9"/>
    <w:rsid w:val="00BA1867"/>
    <w:rsid w:val="00BD3CF4"/>
    <w:rsid w:val="00BD4A6A"/>
    <w:rsid w:val="00BD4E7F"/>
    <w:rsid w:val="00BF05F9"/>
    <w:rsid w:val="00C028D9"/>
    <w:rsid w:val="00C02F12"/>
    <w:rsid w:val="00C22530"/>
    <w:rsid w:val="00C26493"/>
    <w:rsid w:val="00C44276"/>
    <w:rsid w:val="00C5520B"/>
    <w:rsid w:val="00C572BD"/>
    <w:rsid w:val="00C770CF"/>
    <w:rsid w:val="00C770E7"/>
    <w:rsid w:val="00C85BE3"/>
    <w:rsid w:val="00C9223F"/>
    <w:rsid w:val="00CC7CD9"/>
    <w:rsid w:val="00CD0B46"/>
    <w:rsid w:val="00CE032C"/>
    <w:rsid w:val="00CF039E"/>
    <w:rsid w:val="00CF5A25"/>
    <w:rsid w:val="00D01993"/>
    <w:rsid w:val="00D26D89"/>
    <w:rsid w:val="00D31AE3"/>
    <w:rsid w:val="00D330DD"/>
    <w:rsid w:val="00D412AF"/>
    <w:rsid w:val="00D56D1F"/>
    <w:rsid w:val="00D60EF2"/>
    <w:rsid w:val="00D70391"/>
    <w:rsid w:val="00D774AA"/>
    <w:rsid w:val="00D84914"/>
    <w:rsid w:val="00DA6F9F"/>
    <w:rsid w:val="00DC2820"/>
    <w:rsid w:val="00DC2A16"/>
    <w:rsid w:val="00DC5E53"/>
    <w:rsid w:val="00DE637D"/>
    <w:rsid w:val="00DF57F4"/>
    <w:rsid w:val="00E05611"/>
    <w:rsid w:val="00E06022"/>
    <w:rsid w:val="00E26DDB"/>
    <w:rsid w:val="00E40D05"/>
    <w:rsid w:val="00E557C3"/>
    <w:rsid w:val="00E66280"/>
    <w:rsid w:val="00E70951"/>
    <w:rsid w:val="00E7753A"/>
    <w:rsid w:val="00E835FF"/>
    <w:rsid w:val="00E871D4"/>
    <w:rsid w:val="00E9061F"/>
    <w:rsid w:val="00EA2220"/>
    <w:rsid w:val="00EA3F96"/>
    <w:rsid w:val="00EB4021"/>
    <w:rsid w:val="00EB50FD"/>
    <w:rsid w:val="00EB5705"/>
    <w:rsid w:val="00EC2907"/>
    <w:rsid w:val="00EC36A8"/>
    <w:rsid w:val="00EC59AA"/>
    <w:rsid w:val="00EF36C0"/>
    <w:rsid w:val="00F225FA"/>
    <w:rsid w:val="00F34449"/>
    <w:rsid w:val="00F35BE5"/>
    <w:rsid w:val="00F51289"/>
    <w:rsid w:val="00F639AB"/>
    <w:rsid w:val="00F73A50"/>
    <w:rsid w:val="00F90776"/>
    <w:rsid w:val="00F95966"/>
    <w:rsid w:val="00F97718"/>
    <w:rsid w:val="00FB4D52"/>
    <w:rsid w:val="00FC5278"/>
    <w:rsid w:val="00FC732F"/>
    <w:rsid w:val="00FC7517"/>
    <w:rsid w:val="00FE01DB"/>
    <w:rsid w:val="00FE2F64"/>
    <w:rsid w:val="00FF34E3"/>
    <w:rsid w:val="1DCB3384"/>
    <w:rsid w:val="3F6B8CD8"/>
    <w:rsid w:val="3FBFF550"/>
    <w:rsid w:val="45FF74A2"/>
    <w:rsid w:val="6F7A2A34"/>
    <w:rsid w:val="7AB7B75A"/>
    <w:rsid w:val="9B7F9E90"/>
    <w:rsid w:val="FB55B6C6"/>
    <w:rsid w:val="FE6DD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semiHidden/>
    <w:unhideWhenUsed/>
    <w:qFormat/>
    <w:uiPriority w:val="99"/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customStyle="1" w:styleId="9">
    <w:name w:val="Kopfzeile Zchn"/>
    <w:basedOn w:val="2"/>
    <w:link w:val="6"/>
    <w:uiPriority w:val="99"/>
  </w:style>
  <w:style w:type="character" w:customStyle="1" w:styleId="10">
    <w:name w:val="Fußzeile Zchn"/>
    <w:basedOn w:val="2"/>
    <w:link w:val="7"/>
    <w:qFormat/>
    <w:uiPriority w:val="99"/>
  </w:style>
  <w:style w:type="character" w:customStyle="1" w:styleId="11">
    <w:name w:val="Sprechblasentext Zchn"/>
    <w:basedOn w:val="2"/>
    <w:link w:val="5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318</Words>
  <Characters>2008</Characters>
  <Lines>16</Lines>
  <Paragraphs>4</Paragraphs>
  <TotalTime>1</TotalTime>
  <ScaleCrop>false</ScaleCrop>
  <LinksUpToDate>false</LinksUpToDate>
  <CharactersWithSpaces>2322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2020-05-23T19:38:00Z</dcterms:created>
  <dc:creator>Vitaly Chouliak</dc:creator>
  <cp:lastModifiedBy>vitaly</cp:lastModifiedBy>
  <cp:lastPrinted>2020-04-17T16:21:00Z</cp:lastPrinted>
  <dcterms:modified xsi:type="dcterms:W3CDTF">2020-05-26T18:06:26Z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1031-11.1.0.9505</vt:lpwstr>
  </property>
</Properties>
</file>