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0F7" w:rsidRPr="008430F7" w:rsidRDefault="008430F7" w:rsidP="008430F7">
      <w:pPr>
        <w:spacing w:after="0" w:line="240" w:lineRule="auto"/>
        <w:outlineLvl w:val="0"/>
        <w:rPr>
          <w:rFonts w:ascii="Times New Roman" w:eastAsia="Times New Roman" w:hAnsi="Times New Roman" w:cs="Times New Roman"/>
          <w:b/>
          <w:bCs/>
          <w:kern w:val="36"/>
          <w:sz w:val="48"/>
          <w:szCs w:val="48"/>
          <w:lang w:eastAsia="en-IN"/>
        </w:rPr>
      </w:pPr>
      <w:r w:rsidRPr="008430F7">
        <w:rPr>
          <w:rFonts w:ascii="Times New Roman" w:eastAsia="Times New Roman" w:hAnsi="Times New Roman" w:cs="Times New Roman"/>
          <w:b/>
          <w:bCs/>
          <w:kern w:val="36"/>
          <w:sz w:val="48"/>
          <w:szCs w:val="48"/>
          <w:lang w:eastAsia="en-IN"/>
        </w:rPr>
        <w:t>Understand shared access signatures</w:t>
      </w:r>
    </w:p>
    <w:p w:rsidR="008430F7" w:rsidRPr="008430F7" w:rsidRDefault="008430F7" w:rsidP="008430F7">
      <w:pPr>
        <w:spacing w:before="100" w:beforeAutospacing="1" w:after="100" w:afterAutospacing="1" w:line="240" w:lineRule="auto"/>
        <w:rPr>
          <w:rFonts w:ascii="Times New Roman" w:eastAsia="Times New Roman" w:hAnsi="Times New Roman" w:cs="Times New Roman"/>
          <w:sz w:val="24"/>
          <w:szCs w:val="24"/>
          <w:lang w:eastAsia="en-IN"/>
        </w:rPr>
      </w:pPr>
      <w:r w:rsidRPr="008430F7">
        <w:rPr>
          <w:rFonts w:ascii="Times New Roman" w:eastAsia="Times New Roman" w:hAnsi="Times New Roman" w:cs="Times New Roman"/>
          <w:sz w:val="24"/>
          <w:szCs w:val="24"/>
          <w:lang w:eastAsia="en-IN"/>
        </w:rPr>
        <w:t>As a best practice, you shouldn't share storage account keys with external third-party applications. If these apps need access to your data, you'll need to secure their connections without using storage account keys.</w:t>
      </w:r>
    </w:p>
    <w:p w:rsidR="008430F7" w:rsidRPr="008430F7" w:rsidRDefault="008430F7" w:rsidP="008430F7">
      <w:pPr>
        <w:spacing w:before="100" w:beforeAutospacing="1" w:after="100" w:afterAutospacing="1" w:line="240" w:lineRule="auto"/>
        <w:rPr>
          <w:rFonts w:ascii="Times New Roman" w:eastAsia="Times New Roman" w:hAnsi="Times New Roman" w:cs="Times New Roman"/>
          <w:sz w:val="24"/>
          <w:szCs w:val="24"/>
          <w:lang w:eastAsia="en-IN"/>
        </w:rPr>
      </w:pPr>
      <w:r w:rsidRPr="008430F7">
        <w:rPr>
          <w:rFonts w:ascii="Times New Roman" w:eastAsia="Times New Roman" w:hAnsi="Times New Roman" w:cs="Times New Roman"/>
          <w:sz w:val="24"/>
          <w:szCs w:val="24"/>
          <w:lang w:eastAsia="en-IN"/>
        </w:rPr>
        <w:t>For untrusted clients, use a </w:t>
      </w:r>
      <w:r w:rsidRPr="008430F7">
        <w:rPr>
          <w:rFonts w:ascii="Times New Roman" w:eastAsia="Times New Roman" w:hAnsi="Times New Roman" w:cs="Times New Roman"/>
          <w:i/>
          <w:iCs/>
          <w:sz w:val="24"/>
          <w:szCs w:val="24"/>
          <w:lang w:eastAsia="en-IN"/>
        </w:rPr>
        <w:t>shared access signature</w:t>
      </w:r>
      <w:r w:rsidRPr="008430F7">
        <w:rPr>
          <w:rFonts w:ascii="Times New Roman" w:eastAsia="Times New Roman" w:hAnsi="Times New Roman" w:cs="Times New Roman"/>
          <w:sz w:val="24"/>
          <w:szCs w:val="24"/>
          <w:lang w:eastAsia="en-IN"/>
        </w:rPr>
        <w:t> (SAS). A SAS is a string that contains a security token that can be attached to a URI. Use a SAS to delegate access to storage objects and specify constraints, such as the permissions and the time range of access.</w:t>
      </w:r>
    </w:p>
    <w:p w:rsidR="008430F7" w:rsidRPr="008430F7" w:rsidRDefault="008430F7" w:rsidP="008430F7">
      <w:pPr>
        <w:spacing w:before="100" w:beforeAutospacing="1" w:after="100" w:afterAutospacing="1" w:line="240" w:lineRule="auto"/>
        <w:rPr>
          <w:rFonts w:ascii="Times New Roman" w:eastAsia="Times New Roman" w:hAnsi="Times New Roman" w:cs="Times New Roman"/>
          <w:sz w:val="24"/>
          <w:szCs w:val="24"/>
          <w:lang w:eastAsia="en-IN"/>
        </w:rPr>
      </w:pPr>
      <w:r w:rsidRPr="008430F7">
        <w:rPr>
          <w:rFonts w:ascii="Times New Roman" w:eastAsia="Times New Roman" w:hAnsi="Times New Roman" w:cs="Times New Roman"/>
          <w:sz w:val="24"/>
          <w:szCs w:val="24"/>
          <w:lang w:eastAsia="en-IN"/>
        </w:rPr>
        <w:t>You can give a customer a SAS token, for example, so they can upload pictures to a file system in Blob storage. Separately, you can give a web app permission to read those pictures. In both cases, you allow only the access that the application needs to do the task.</w:t>
      </w:r>
    </w:p>
    <w:p w:rsidR="008430F7" w:rsidRPr="008430F7" w:rsidRDefault="008430F7" w:rsidP="008430F7">
      <w:pPr>
        <w:spacing w:before="480" w:after="180" w:line="240" w:lineRule="auto"/>
        <w:outlineLvl w:val="1"/>
        <w:rPr>
          <w:rFonts w:ascii="Times New Roman" w:eastAsia="Times New Roman" w:hAnsi="Times New Roman" w:cs="Times New Roman"/>
          <w:b/>
          <w:bCs/>
          <w:sz w:val="36"/>
          <w:szCs w:val="36"/>
          <w:lang w:eastAsia="en-IN"/>
        </w:rPr>
      </w:pPr>
      <w:r w:rsidRPr="008430F7">
        <w:rPr>
          <w:rFonts w:ascii="Times New Roman" w:eastAsia="Times New Roman" w:hAnsi="Times New Roman" w:cs="Times New Roman"/>
          <w:b/>
          <w:bCs/>
          <w:sz w:val="36"/>
          <w:szCs w:val="36"/>
          <w:lang w:eastAsia="en-IN"/>
        </w:rPr>
        <w:t>Types of shared access signatures</w:t>
      </w:r>
    </w:p>
    <w:p w:rsidR="008430F7" w:rsidRPr="008430F7" w:rsidRDefault="008430F7" w:rsidP="008430F7">
      <w:pPr>
        <w:spacing w:before="100" w:beforeAutospacing="1" w:after="100" w:afterAutospacing="1" w:line="240" w:lineRule="auto"/>
        <w:rPr>
          <w:rFonts w:ascii="Times New Roman" w:eastAsia="Times New Roman" w:hAnsi="Times New Roman" w:cs="Times New Roman"/>
          <w:sz w:val="24"/>
          <w:szCs w:val="24"/>
          <w:lang w:eastAsia="en-IN"/>
        </w:rPr>
      </w:pPr>
      <w:r w:rsidRPr="008430F7">
        <w:rPr>
          <w:rFonts w:ascii="Times New Roman" w:eastAsia="Times New Roman" w:hAnsi="Times New Roman" w:cs="Times New Roman"/>
          <w:sz w:val="24"/>
          <w:szCs w:val="24"/>
          <w:lang w:eastAsia="en-IN"/>
        </w:rPr>
        <w:t>You can use a </w:t>
      </w:r>
      <w:r w:rsidRPr="008430F7">
        <w:rPr>
          <w:rFonts w:ascii="Times New Roman" w:eastAsia="Times New Roman" w:hAnsi="Times New Roman" w:cs="Times New Roman"/>
          <w:i/>
          <w:iCs/>
          <w:sz w:val="24"/>
          <w:szCs w:val="24"/>
          <w:lang w:eastAsia="en-IN"/>
        </w:rPr>
        <w:t>service-level</w:t>
      </w:r>
      <w:r w:rsidRPr="008430F7">
        <w:rPr>
          <w:rFonts w:ascii="Times New Roman" w:eastAsia="Times New Roman" w:hAnsi="Times New Roman" w:cs="Times New Roman"/>
          <w:sz w:val="24"/>
          <w:szCs w:val="24"/>
          <w:lang w:eastAsia="en-IN"/>
        </w:rPr>
        <w:t> SAS to allow access to specific resources in a storage account. You'd use this type of SAS, for example, to allow an app to retrieve a list of files in a file system, or to download a file.</w:t>
      </w:r>
    </w:p>
    <w:p w:rsidR="008430F7" w:rsidRPr="008430F7" w:rsidRDefault="008430F7" w:rsidP="008430F7">
      <w:pPr>
        <w:spacing w:before="100" w:beforeAutospacing="1" w:after="100" w:afterAutospacing="1" w:line="240" w:lineRule="auto"/>
        <w:rPr>
          <w:rFonts w:ascii="Times New Roman" w:eastAsia="Times New Roman" w:hAnsi="Times New Roman" w:cs="Times New Roman"/>
          <w:sz w:val="24"/>
          <w:szCs w:val="24"/>
          <w:lang w:eastAsia="en-IN"/>
        </w:rPr>
      </w:pPr>
      <w:r w:rsidRPr="008430F7">
        <w:rPr>
          <w:rFonts w:ascii="Times New Roman" w:eastAsia="Times New Roman" w:hAnsi="Times New Roman" w:cs="Times New Roman"/>
          <w:sz w:val="24"/>
          <w:szCs w:val="24"/>
          <w:lang w:eastAsia="en-IN"/>
        </w:rPr>
        <w:t>Use an </w:t>
      </w:r>
      <w:r w:rsidRPr="008430F7">
        <w:rPr>
          <w:rFonts w:ascii="Times New Roman" w:eastAsia="Times New Roman" w:hAnsi="Times New Roman" w:cs="Times New Roman"/>
          <w:i/>
          <w:iCs/>
          <w:sz w:val="24"/>
          <w:szCs w:val="24"/>
          <w:lang w:eastAsia="en-IN"/>
        </w:rPr>
        <w:t>account-level</w:t>
      </w:r>
      <w:r w:rsidRPr="008430F7">
        <w:rPr>
          <w:rFonts w:ascii="Times New Roman" w:eastAsia="Times New Roman" w:hAnsi="Times New Roman" w:cs="Times New Roman"/>
          <w:sz w:val="24"/>
          <w:szCs w:val="24"/>
          <w:lang w:eastAsia="en-IN"/>
        </w:rPr>
        <w:t> SAS to allow access to anything that a service-level SAS can allow, plus additional resources and abilities. For example, you can use an account-level SAS to allow the ability to create file systems.</w:t>
      </w:r>
    </w:p>
    <w:p w:rsidR="008430F7" w:rsidRPr="008430F7" w:rsidRDefault="008430F7" w:rsidP="008430F7">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r w:rsidRPr="008430F7">
        <w:rPr>
          <w:rFonts w:ascii="Times New Roman" w:eastAsia="Times New Roman" w:hAnsi="Times New Roman" w:cs="Times New Roman"/>
          <w:sz w:val="24"/>
          <w:szCs w:val="24"/>
          <w:lang w:eastAsia="en-IN"/>
        </w:rPr>
        <w:t>You'd typically use a SAS for a service where users read and write their data to your storage account. Accounts that store user data have two typical designs:</w:t>
      </w:r>
    </w:p>
    <w:bookmarkEnd w:id="0"/>
    <w:p w:rsidR="008430F7" w:rsidRDefault="008430F7" w:rsidP="008430F7">
      <w:pPr>
        <w:numPr>
          <w:ilvl w:val="0"/>
          <w:numId w:val="2"/>
        </w:numPr>
        <w:spacing w:before="100" w:beforeAutospacing="1" w:after="100" w:afterAutospacing="1" w:line="240" w:lineRule="auto"/>
        <w:ind w:left="570"/>
        <w:rPr>
          <w:rFonts w:ascii="Times New Roman" w:eastAsia="Times New Roman" w:hAnsi="Times New Roman" w:cs="Times New Roman"/>
          <w:sz w:val="24"/>
          <w:szCs w:val="24"/>
          <w:lang w:eastAsia="en-IN"/>
        </w:rPr>
      </w:pPr>
      <w:r w:rsidRPr="008430F7">
        <w:rPr>
          <w:rFonts w:ascii="Times New Roman" w:eastAsia="Times New Roman" w:hAnsi="Times New Roman" w:cs="Times New Roman"/>
          <w:sz w:val="24"/>
          <w:szCs w:val="24"/>
          <w:lang w:eastAsia="en-IN"/>
        </w:rPr>
        <w:t>Clients upload and download data through a front-end proxy service, which performs authentication. This front-end proxy service has the advantage of allowing validation of business rules. But, if the service must handle large amounts of data or high-volume transactions, you might find it complicated or expensive to scale this service to match demand.</w:t>
      </w:r>
    </w:p>
    <w:p w:rsidR="008430F7" w:rsidRPr="008430F7" w:rsidRDefault="008430F7" w:rsidP="008430F7">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1B824198" wp14:editId="6F1B1645">
            <wp:extent cx="5731510" cy="9215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921573"/>
                    </a:xfrm>
                    <a:prstGeom prst="rect">
                      <a:avLst/>
                    </a:prstGeom>
                  </pic:spPr>
                </pic:pic>
              </a:graphicData>
            </a:graphic>
          </wp:inline>
        </w:drawing>
      </w:r>
    </w:p>
    <w:p w:rsidR="008430F7" w:rsidRPr="008430F7" w:rsidRDefault="008430F7" w:rsidP="008430F7">
      <w:pPr>
        <w:spacing w:before="100" w:beforeAutospacing="1" w:after="100" w:afterAutospacing="1" w:line="240" w:lineRule="auto"/>
        <w:ind w:left="57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14:anchorId="7D323BCA" wp14:editId="0B2CB5CA">
                <wp:extent cx="304800" cy="304800"/>
                <wp:effectExtent l="0" t="0" r="0" b="0"/>
                <wp:docPr id="2" name="Rectangle 2" descr="A client-sid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A client-sid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J19xwIAANUFAAAOAAAAZHJzL2Uyb0RvYy54bWysVG1v0zAQ/o7Ef7D8PUvSpS+Jlk5d0yCk&#10;ARODH+DGTmPh2MF2mw7Ef+fstF27fUFAPlj2nfPc3XOP7+Z23wq0Y9pwJXMcX0UYMVkpyuUmx1+/&#10;lMEMI2OJpEQoyXL8xAy+nb99c9N3GRupRgnKNAIQabK+y3FjbZeFoaka1hJzpTomwVkr3RILR70J&#10;qSY9oLciHEXRJOyVpp1WFTMGrMXgxHOPX9essp/q2jCLRI4hN+tX7de1W8P5Dck2mnQNrw5pkL/I&#10;oiVcQtATVEEsQVvNX0G1vNLKqNpeVaoNVV3zivkaoJo4elHNY0M65msBckx3osn8P9jq4+5BI05z&#10;PMJIkhZa9BlII3IjGAITZaYCuhaoEpxJGxhOGaKcAGWtI6/vTAYYj92DduWb7l5V3wySatkABluY&#10;DtBAGAB+NGmt+oYRClXEDiK8wHAHA2ho3X9QFNIhW6s8tftaty4GkIb2voNPpw6yvUUVGK+jZBZB&#10;nytwHfYuAsmOP3fa2HdMtchtcqwhOw9OdvfGDlePV1wsqUouBNhJJuSFATAHC4SGX53PJeF7/jON&#10;0tVsNUuCZDRZBUlUFMGiXCbBpIyn4+K6WC6L+JeLGydZwyll0oU56i9O/qy/h5cwKOekQKMEpw7O&#10;pWT0Zr0UGu0I6L/0n6ccPM/Xwss0PF9Qy4uS4lES3Y3SoJzMpkFSJuMgnUazIIrTu3QSJWlSlJcl&#10;3XPJ/r0k1Oc4HY/GvktnSb+oLfLf69pI1nILE0bwNscgDfjcJZI5Ba4k9XtLuBj2Z1S49J+pgHYf&#10;G+316iQ6qH+t6BPIVSuQEygPZiFsGqV/YNTDXMmx+b4lmmEk3kuQfBoniRtE/pCMpyM46HPP+txD&#10;ZAVQObYYDdulHYbXttN800Ck2BMj1QKeSc29hN0TGrI6PC6YHb6Sw5xzw+n87G89T+P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GfJ19xwIAANU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8430F7" w:rsidRDefault="008430F7" w:rsidP="008430F7">
      <w:pPr>
        <w:numPr>
          <w:ilvl w:val="0"/>
          <w:numId w:val="2"/>
        </w:numPr>
        <w:spacing w:before="100" w:beforeAutospacing="1" w:after="100" w:afterAutospacing="1" w:line="240" w:lineRule="auto"/>
        <w:ind w:left="570"/>
        <w:rPr>
          <w:rFonts w:ascii="Times New Roman" w:eastAsia="Times New Roman" w:hAnsi="Times New Roman" w:cs="Times New Roman"/>
          <w:sz w:val="24"/>
          <w:szCs w:val="24"/>
          <w:lang w:eastAsia="en-IN"/>
        </w:rPr>
      </w:pPr>
      <w:r w:rsidRPr="008430F7">
        <w:rPr>
          <w:rFonts w:ascii="Times New Roman" w:eastAsia="Times New Roman" w:hAnsi="Times New Roman" w:cs="Times New Roman"/>
          <w:sz w:val="24"/>
          <w:szCs w:val="24"/>
          <w:lang w:eastAsia="en-IN"/>
        </w:rPr>
        <w:t>A lightweight service authenticates the client, as needed. Next, it generates a SAS. After receiving the SAS, the client can access storage account resources directly. The SAS defines the client's permissions and access interval. It reduces the need to route all data through the front-end proxy service.</w:t>
      </w:r>
    </w:p>
    <w:p w:rsidR="008430F7" w:rsidRPr="008430F7" w:rsidRDefault="008430F7" w:rsidP="008430F7">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4D46AE2B" wp14:editId="2B9492C5">
            <wp:extent cx="5731510" cy="141205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412058"/>
                    </a:xfrm>
                    <a:prstGeom prst="rect">
                      <a:avLst/>
                    </a:prstGeom>
                  </pic:spPr>
                </pic:pic>
              </a:graphicData>
            </a:graphic>
          </wp:inline>
        </w:drawing>
      </w:r>
    </w:p>
    <w:p w:rsidR="008430F7" w:rsidRPr="008430F7" w:rsidRDefault="008430F7" w:rsidP="008430F7">
      <w:pPr>
        <w:spacing w:before="100" w:beforeAutospacing="1" w:after="100" w:afterAutospacing="1" w:line="240" w:lineRule="auto"/>
        <w:ind w:left="57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14:anchorId="7DCF5FA9" wp14:editId="1795DD45">
                <wp:extent cx="304800" cy="304800"/>
                <wp:effectExtent l="0" t="0" r="0" b="0"/>
                <wp:docPr id="1" name="Rectangle 1" descr="A server-sid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A server-sid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HiixAIAANUFAAAOAAAAZHJzL2Uyb0RvYy54bWysVG1v0zAQ/o7Ef7D8PUvSuS+Jlk5d0yCk&#10;ARODH+DGTmOR2MF2mw7Ef+fstF27fUFAPlj2nfPc3XOP7+Z23zZox7URSmY4voow4rJUTMhNhr9+&#10;KYIZRsZSyWijJM/wEzf4dv72zU3fpXykatUwrhGASJP2XYZra7s0DE1Z85aaK9VxCc5K6ZZaOOpN&#10;yDTtAb1twlEUTcJeadZpVXJjwJoPTjz3+FXFS/upqgy3qMkw5Gb9qv26dms4v6HpRtOuFuUhDfoX&#10;WbRUSAh6gsqppWirxSuoVpRaGVXZq1K1oaoqUXJfA1QTRy+qeaxpx30tQI7pTjSZ/wdbftw9aCQY&#10;9A4jSVto0WcgjcpNwxGYGDcl0LVAhmtoc2AE44gJCpS1jry+MylgPHYP2pVvuntVfjNIqmUNGHxh&#10;OkAbwI8mrVVfc8qgithBhBcY7mAADa37D4pBOnRrlad2X+nWxQDS0N538OnUQb63qATjdURmEfS5&#10;BNdh7yLQ9Phzp419x1WL3CbDGrLz4HR3b+xw9XjFxZKqEE0Ddpo28sIAmIMFQsOvzueS8D3/mUTJ&#10;araakYCMJquARHkeLIolCSZFPB3n1/lymce/XNyYpLVgjEsX5qi/mPxZfw8vYVDOSYFGNYI5OJeS&#10;0Zv1stFoR0H/hf885eB5vhZepuH5glpelBSPSHQ3SoJiMpsGpCDjIJlGsyCKk7tkEpGE5MVlSfdC&#10;8n8vCfUZTsajse/SWdIvaov897o2mrbCwoRpRJthkAZ87hJNnQJXkvm9paIZ9mdUuPSfqYB2Hxvt&#10;9eokOqh/rdgTyFUrkBMoDx4JbGqlf2DUw1zJsPm+pZpj1LyXIPkkJsQNIn8g4+kIDvrcsz73UFkC&#10;VIYtRsN2aYfhte202NQQKfbESLWAZ1IJL2H3hIasDo8LZoev5DDn3HA6P/tbz9N4/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V&#10;3HiixAIAANU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8430F7" w:rsidRPr="008430F7" w:rsidRDefault="00D35BE9" w:rsidP="008430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0" o:hralign="center" o:hrstd="t" o:hr="t" fillcolor="#a0a0a0" stroked="f"/>
        </w:pict>
      </w:r>
    </w:p>
    <w:p w:rsidR="00861934" w:rsidRDefault="00861934"/>
    <w:sectPr w:rsidR="00861934" w:rsidSect="00D35BE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5397F"/>
    <w:multiLevelType w:val="multilevel"/>
    <w:tmpl w:val="058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B6753"/>
    <w:multiLevelType w:val="multilevel"/>
    <w:tmpl w:val="531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CA2"/>
    <w:rsid w:val="008430F7"/>
    <w:rsid w:val="00861934"/>
    <w:rsid w:val="008C1CA2"/>
    <w:rsid w:val="00D35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30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430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0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30F7"/>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8430F7"/>
  </w:style>
  <w:style w:type="character" w:customStyle="1" w:styleId="xp-tag-xp">
    <w:name w:val="xp-tag-xp"/>
    <w:basedOn w:val="DefaultParagraphFont"/>
    <w:rsid w:val="008430F7"/>
  </w:style>
  <w:style w:type="paragraph" w:styleId="NormalWeb">
    <w:name w:val="Normal (Web)"/>
    <w:basedOn w:val="Normal"/>
    <w:uiPriority w:val="99"/>
    <w:semiHidden/>
    <w:unhideWhenUsed/>
    <w:rsid w:val="008430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430F7"/>
    <w:rPr>
      <w:i/>
      <w:iCs/>
    </w:rPr>
  </w:style>
  <w:style w:type="paragraph" w:styleId="BalloonText">
    <w:name w:val="Balloon Text"/>
    <w:basedOn w:val="Normal"/>
    <w:link w:val="BalloonTextChar"/>
    <w:uiPriority w:val="99"/>
    <w:semiHidden/>
    <w:unhideWhenUsed/>
    <w:rsid w:val="00843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0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30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430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0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30F7"/>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8430F7"/>
  </w:style>
  <w:style w:type="character" w:customStyle="1" w:styleId="xp-tag-xp">
    <w:name w:val="xp-tag-xp"/>
    <w:basedOn w:val="DefaultParagraphFont"/>
    <w:rsid w:val="008430F7"/>
  </w:style>
  <w:style w:type="paragraph" w:styleId="NormalWeb">
    <w:name w:val="Normal (Web)"/>
    <w:basedOn w:val="Normal"/>
    <w:uiPriority w:val="99"/>
    <w:semiHidden/>
    <w:unhideWhenUsed/>
    <w:rsid w:val="008430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430F7"/>
    <w:rPr>
      <w:i/>
      <w:iCs/>
    </w:rPr>
  </w:style>
  <w:style w:type="paragraph" w:styleId="BalloonText">
    <w:name w:val="Balloon Text"/>
    <w:basedOn w:val="Normal"/>
    <w:link w:val="BalloonTextChar"/>
    <w:uiPriority w:val="99"/>
    <w:semiHidden/>
    <w:unhideWhenUsed/>
    <w:rsid w:val="00843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0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153798">
      <w:bodyDiv w:val="1"/>
      <w:marLeft w:val="0"/>
      <w:marRight w:val="0"/>
      <w:marTop w:val="0"/>
      <w:marBottom w:val="0"/>
      <w:divBdr>
        <w:top w:val="none" w:sz="0" w:space="0" w:color="auto"/>
        <w:left w:val="none" w:sz="0" w:space="0" w:color="auto"/>
        <w:bottom w:val="none" w:sz="0" w:space="0" w:color="auto"/>
        <w:right w:val="none" w:sz="0" w:space="0" w:color="auto"/>
      </w:divBdr>
      <w:divsChild>
        <w:div w:id="2004041780">
          <w:marLeft w:val="0"/>
          <w:marRight w:val="0"/>
          <w:marTop w:val="0"/>
          <w:marBottom w:val="0"/>
          <w:divBdr>
            <w:top w:val="none" w:sz="0" w:space="0" w:color="auto"/>
            <w:left w:val="none" w:sz="0" w:space="0" w:color="auto"/>
            <w:bottom w:val="none" w:sz="0" w:space="0" w:color="auto"/>
            <w:right w:val="none" w:sz="0" w:space="0" w:color="auto"/>
          </w:divBdr>
          <w:divsChild>
            <w:div w:id="738283732">
              <w:marLeft w:val="0"/>
              <w:marRight w:val="0"/>
              <w:marTop w:val="0"/>
              <w:marBottom w:val="0"/>
              <w:divBdr>
                <w:top w:val="none" w:sz="0" w:space="0" w:color="auto"/>
                <w:left w:val="none" w:sz="0" w:space="0" w:color="auto"/>
                <w:bottom w:val="none" w:sz="0" w:space="0" w:color="auto"/>
                <w:right w:val="none" w:sz="0" w:space="0" w:color="auto"/>
              </w:divBdr>
            </w:div>
          </w:divsChild>
        </w:div>
        <w:div w:id="2085100151">
          <w:marLeft w:val="0"/>
          <w:marRight w:val="0"/>
          <w:marTop w:val="0"/>
          <w:marBottom w:val="0"/>
          <w:divBdr>
            <w:top w:val="none" w:sz="0" w:space="0" w:color="auto"/>
            <w:left w:val="none" w:sz="0" w:space="0" w:color="auto"/>
            <w:bottom w:val="none" w:sz="0" w:space="0" w:color="auto"/>
            <w:right w:val="none" w:sz="0" w:space="0" w:color="auto"/>
          </w:divBdr>
          <w:divsChild>
            <w:div w:id="17671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2021-06-30T02:57:00Z</dcterms:created>
  <dcterms:modified xsi:type="dcterms:W3CDTF">2021-06-30T06:48:00Z</dcterms:modified>
</cp:coreProperties>
</file>