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68A9" w14:textId="77777777" w:rsidR="00B81C8E" w:rsidRPr="00772608" w:rsidRDefault="00B81C8E" w:rsidP="006B56B5">
      <w:pPr>
        <w:rPr>
          <w:rFonts w:ascii="Verdana" w:hAnsi="Verdan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6"/>
      </w:tblGrid>
      <w:tr w:rsidR="00AE3F18" w:rsidRPr="00772608" w14:paraId="07C8D893" w14:textId="77777777" w:rsidTr="002F1433">
        <w:tc>
          <w:tcPr>
            <w:tcW w:w="9360" w:type="dxa"/>
          </w:tcPr>
          <w:p w14:paraId="1FA0C62E" w14:textId="77777777" w:rsidR="00ED3C3D" w:rsidRPr="00772608" w:rsidRDefault="00ED3C3D" w:rsidP="002F1433">
            <w:pPr>
              <w:jc w:val="both"/>
              <w:rPr>
                <w:rFonts w:ascii="Verdana" w:hAnsi="Verdana"/>
                <w:color w:val="8496B0" w:themeColor="text2" w:themeTint="99"/>
              </w:rPr>
            </w:pPr>
          </w:p>
          <w:p w14:paraId="0511316B" w14:textId="27ED462F" w:rsidR="007923ED" w:rsidRPr="00772608" w:rsidRDefault="007923ED" w:rsidP="00284DCC">
            <w:pPr>
              <w:jc w:val="both"/>
              <w:rPr>
                <w:rFonts w:ascii="Verdana" w:hAnsi="Verdana"/>
                <w:color w:val="8496B0" w:themeColor="text2" w:themeTint="99"/>
                <w:sz w:val="24"/>
                <w:szCs w:val="24"/>
              </w:rPr>
            </w:pPr>
            <w:r w:rsidRPr="00772608">
              <w:rPr>
                <w:rFonts w:ascii="Verdana" w:hAnsi="Verdana"/>
                <w:color w:val="8496B0" w:themeColor="text2" w:themeTint="99"/>
                <w:sz w:val="24"/>
                <w:szCs w:val="24"/>
              </w:rPr>
              <w:t>Q</w:t>
            </w:r>
            <w:r w:rsidR="00FB51CF" w:rsidRPr="00772608">
              <w:rPr>
                <w:rFonts w:ascii="Verdana" w:hAnsi="Verdana"/>
                <w:color w:val="8496B0" w:themeColor="text2" w:themeTint="99"/>
                <w:sz w:val="24"/>
                <w:szCs w:val="24"/>
              </w:rPr>
              <w:t>ARMS</w:t>
            </w:r>
          </w:p>
          <w:p w14:paraId="565CAA4F" w14:textId="653DE014" w:rsidR="00AE3F18" w:rsidRPr="00772608" w:rsidRDefault="00FB51CF" w:rsidP="00C84DA8">
            <w:pPr>
              <w:tabs>
                <w:tab w:val="left" w:pos="3780"/>
              </w:tabs>
              <w:rPr>
                <w:rFonts w:ascii="Verdana" w:hAnsi="Verdana"/>
                <w:color w:val="8496B0" w:themeColor="text2" w:themeTint="99"/>
                <w:sz w:val="24"/>
                <w:szCs w:val="24"/>
              </w:rPr>
            </w:pPr>
            <w:r w:rsidRPr="00772608">
              <w:rPr>
                <w:rFonts w:ascii="Verdana" w:hAnsi="Verdana"/>
                <w:color w:val="8496B0" w:themeColor="text2" w:themeTint="99"/>
                <w:sz w:val="24"/>
                <w:szCs w:val="24"/>
              </w:rPr>
              <w:t>MySQL Encryption</w:t>
            </w:r>
          </w:p>
          <w:p w14:paraId="3BFE72FD" w14:textId="77777777" w:rsidR="003B5F33" w:rsidRPr="00772608" w:rsidRDefault="003B5F33" w:rsidP="002F1433">
            <w:pPr>
              <w:jc w:val="both"/>
              <w:rPr>
                <w:rFonts w:ascii="Verdana" w:hAnsi="Verdana"/>
                <w:color w:val="808080" w:themeColor="background1" w:themeShade="80"/>
              </w:rPr>
            </w:pPr>
          </w:p>
          <w:p w14:paraId="2B8E2908" w14:textId="37C1EC09" w:rsidR="00AE3F18" w:rsidRPr="00772608" w:rsidRDefault="00AE3F18" w:rsidP="002F1433">
            <w:pPr>
              <w:jc w:val="both"/>
              <w:rPr>
                <w:rFonts w:ascii="Verdana" w:hAnsi="Verdana"/>
              </w:rPr>
            </w:pPr>
            <w:r w:rsidRPr="00772608">
              <w:rPr>
                <w:rFonts w:ascii="Verdana" w:hAnsi="Verdana"/>
                <w:color w:val="808080" w:themeColor="background1" w:themeShade="80"/>
                <w:sz w:val="24"/>
                <w:szCs w:val="24"/>
              </w:rPr>
              <w:t>Version</w:t>
            </w:r>
            <w:r w:rsidRPr="00772608">
              <w:rPr>
                <w:rFonts w:ascii="Verdana" w:hAnsi="Verdana"/>
                <w:color w:val="808080" w:themeColor="background1" w:themeShade="80"/>
              </w:rPr>
              <w:t xml:space="preserve"> 1.</w:t>
            </w:r>
            <w:r w:rsidR="000736C6" w:rsidRPr="00772608">
              <w:rPr>
                <w:rFonts w:ascii="Verdana" w:hAnsi="Verdana"/>
                <w:color w:val="808080" w:themeColor="background1" w:themeShade="80"/>
              </w:rPr>
              <w:t>1</w:t>
            </w:r>
          </w:p>
        </w:tc>
      </w:tr>
    </w:tbl>
    <w:p w14:paraId="3F292983" w14:textId="77777777" w:rsidR="00AE3F18" w:rsidRPr="00772608" w:rsidRDefault="00AE3F18" w:rsidP="00AE3F18">
      <w:pPr>
        <w:jc w:val="both"/>
        <w:rPr>
          <w:rFonts w:ascii="Verdana" w:hAnsi="Verdana"/>
        </w:rPr>
      </w:pPr>
    </w:p>
    <w:p w14:paraId="292A6394" w14:textId="77777777" w:rsidR="00AE3F18" w:rsidRPr="00772608" w:rsidRDefault="00AE3F18" w:rsidP="00AE3F18">
      <w:pPr>
        <w:jc w:val="both"/>
        <w:rPr>
          <w:rFonts w:ascii="Verdana" w:hAnsi="Verdana"/>
        </w:rPr>
      </w:pPr>
    </w:p>
    <w:p w14:paraId="5A3AE833" w14:textId="77777777" w:rsidR="00AE3F18" w:rsidRPr="00772608" w:rsidRDefault="00AE3F18" w:rsidP="00AE3F18">
      <w:pPr>
        <w:jc w:val="both"/>
        <w:rPr>
          <w:rFonts w:ascii="Verdana" w:hAnsi="Verdana"/>
        </w:rPr>
      </w:pPr>
    </w:p>
    <w:p w14:paraId="20EAD8A7" w14:textId="77777777" w:rsidR="00AE3F18" w:rsidRPr="00772608" w:rsidRDefault="00AE3F18" w:rsidP="00AE3F18">
      <w:pPr>
        <w:jc w:val="both"/>
        <w:rPr>
          <w:rFonts w:ascii="Verdana" w:hAnsi="Verdana"/>
        </w:rPr>
      </w:pPr>
    </w:p>
    <w:p w14:paraId="6C863643" w14:textId="77777777" w:rsidR="00AE3F18" w:rsidRPr="00772608" w:rsidRDefault="00AE3F18" w:rsidP="00AE3F18">
      <w:pPr>
        <w:jc w:val="both"/>
        <w:rPr>
          <w:rFonts w:ascii="Verdana" w:hAnsi="Verdana"/>
        </w:rPr>
      </w:pPr>
    </w:p>
    <w:p w14:paraId="73DC9FFF" w14:textId="77777777" w:rsidR="00AE3F18" w:rsidRPr="00772608" w:rsidRDefault="00AE3F18" w:rsidP="00AE3F18">
      <w:pPr>
        <w:jc w:val="both"/>
        <w:rPr>
          <w:rFonts w:ascii="Verdana" w:hAnsi="Verdana"/>
        </w:rPr>
      </w:pPr>
    </w:p>
    <w:tbl>
      <w:tblPr>
        <w:tblStyle w:val="GridTable5Dark-Accent6"/>
        <w:tblW w:w="9708" w:type="dxa"/>
        <w:tblLayout w:type="fixed"/>
        <w:tblLook w:val="0480" w:firstRow="0" w:lastRow="0" w:firstColumn="1" w:lastColumn="0" w:noHBand="0" w:noVBand="1"/>
      </w:tblPr>
      <w:tblGrid>
        <w:gridCol w:w="3837"/>
        <w:gridCol w:w="5871"/>
      </w:tblGrid>
      <w:tr w:rsidR="002872A4" w:rsidRPr="00772608" w14:paraId="68DADB03" w14:textId="77777777" w:rsidTr="006C6E8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7590131F" w14:textId="5BA09FC6" w:rsidR="002872A4" w:rsidRPr="00772608" w:rsidRDefault="002872A4" w:rsidP="001E2106">
            <w:pPr>
              <w:jc w:val="both"/>
              <w:rPr>
                <w:rFonts w:ascii="Verdana" w:hAnsi="Verdana"/>
                <w:b w:val="0"/>
                <w:bCs w:val="0"/>
                <w:color w:val="3B3838"/>
              </w:rPr>
            </w:pPr>
            <w:r w:rsidRPr="00772608">
              <w:rPr>
                <w:rFonts w:ascii="Verdana" w:hAnsi="Verdana"/>
                <w:b w:val="0"/>
                <w:bCs w:val="0"/>
                <w:color w:val="FFFFFF"/>
              </w:rPr>
              <w:t>Document Type</w:t>
            </w:r>
          </w:p>
        </w:tc>
        <w:tc>
          <w:tcPr>
            <w:tcW w:w="5871" w:type="dxa"/>
            <w:vAlign w:val="center"/>
          </w:tcPr>
          <w:p w14:paraId="333A9109" w14:textId="0403E06D" w:rsidR="002872A4" w:rsidRPr="00772608" w:rsidRDefault="006C6E87" w:rsidP="001E2106">
            <w:pPr>
              <w:cnfStyle w:val="000000100000" w:firstRow="0" w:lastRow="0" w:firstColumn="0" w:lastColumn="0" w:oddVBand="0" w:evenVBand="0" w:oddHBand="1" w:evenHBand="0" w:firstRowFirstColumn="0" w:firstRowLastColumn="0" w:lastRowFirstColumn="0" w:lastRowLastColumn="0"/>
              <w:rPr>
                <w:rFonts w:ascii="Verdana" w:hAnsi="Verdana"/>
                <w:lang w:val="en-IN"/>
              </w:rPr>
            </w:pPr>
            <w:r w:rsidRPr="00772608">
              <w:rPr>
                <w:rFonts w:ascii="Verdana" w:hAnsi="Verdana" w:cs="Segoe UI"/>
              </w:rPr>
              <w:t>Information Security – Personal Data Protection</w:t>
            </w:r>
          </w:p>
        </w:tc>
      </w:tr>
      <w:tr w:rsidR="002872A4" w:rsidRPr="00772608" w14:paraId="08582E5D" w14:textId="77777777" w:rsidTr="006C6E87">
        <w:trPr>
          <w:trHeight w:val="923"/>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2F10ECA4" w14:textId="77777777" w:rsidR="002872A4" w:rsidRPr="00772608" w:rsidRDefault="002872A4" w:rsidP="001E2106">
            <w:pPr>
              <w:rPr>
                <w:rFonts w:ascii="Verdana" w:hAnsi="Verdana"/>
                <w:b w:val="0"/>
                <w:bCs w:val="0"/>
                <w:color w:val="FFFFFF"/>
              </w:rPr>
            </w:pPr>
            <w:r w:rsidRPr="00772608">
              <w:rPr>
                <w:rFonts w:ascii="Verdana" w:hAnsi="Verdana"/>
                <w:b w:val="0"/>
                <w:bCs w:val="0"/>
                <w:color w:val="FFFFFF"/>
              </w:rPr>
              <w:t>Prepared By</w:t>
            </w:r>
          </w:p>
        </w:tc>
        <w:tc>
          <w:tcPr>
            <w:tcW w:w="5871" w:type="dxa"/>
            <w:vAlign w:val="center"/>
          </w:tcPr>
          <w:p w14:paraId="37530E4B" w14:textId="1555EEF9" w:rsidR="002872A4" w:rsidRPr="00772608" w:rsidRDefault="00FB51CF" w:rsidP="001E2106">
            <w:pPr>
              <w:cnfStyle w:val="000000000000" w:firstRow="0" w:lastRow="0" w:firstColumn="0" w:lastColumn="0" w:oddVBand="0" w:evenVBand="0" w:oddHBand="0" w:evenHBand="0" w:firstRowFirstColumn="0" w:firstRowLastColumn="0" w:lastRowFirstColumn="0" w:lastRowLastColumn="0"/>
              <w:rPr>
                <w:rFonts w:ascii="Verdana" w:hAnsi="Verdana"/>
                <w:color w:val="3B3838"/>
              </w:rPr>
            </w:pPr>
            <w:r w:rsidRPr="00772608">
              <w:rPr>
                <w:rFonts w:ascii="Verdana" w:hAnsi="Verdana"/>
                <w:color w:val="3B3838"/>
              </w:rPr>
              <w:t>Ravi</w:t>
            </w:r>
            <w:r w:rsidR="00FA14D2" w:rsidRPr="00772608">
              <w:rPr>
                <w:rFonts w:ascii="Verdana" w:hAnsi="Verdana"/>
                <w:color w:val="3B3838"/>
              </w:rPr>
              <w:t xml:space="preserve"> </w:t>
            </w:r>
            <w:r w:rsidRPr="00772608">
              <w:rPr>
                <w:rFonts w:ascii="Verdana" w:hAnsi="Verdana"/>
                <w:color w:val="3B3838"/>
              </w:rPr>
              <w:t>M</w:t>
            </w:r>
          </w:p>
        </w:tc>
      </w:tr>
      <w:tr w:rsidR="002872A4" w:rsidRPr="00772608" w14:paraId="4C52A07A" w14:textId="77777777" w:rsidTr="006C6E8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39F75477" w14:textId="77777777" w:rsidR="002872A4" w:rsidRPr="00772608" w:rsidRDefault="002872A4" w:rsidP="001E2106">
            <w:pPr>
              <w:rPr>
                <w:rFonts w:ascii="Verdana" w:hAnsi="Verdana"/>
                <w:b w:val="0"/>
                <w:bCs w:val="0"/>
                <w:color w:val="FFFFFF"/>
              </w:rPr>
            </w:pPr>
            <w:r w:rsidRPr="00772608">
              <w:rPr>
                <w:rFonts w:ascii="Verdana" w:hAnsi="Verdana"/>
                <w:b w:val="0"/>
                <w:bCs w:val="0"/>
                <w:color w:val="FFFFFF"/>
              </w:rPr>
              <w:t>Prepared On</w:t>
            </w:r>
          </w:p>
        </w:tc>
        <w:tc>
          <w:tcPr>
            <w:tcW w:w="5871" w:type="dxa"/>
            <w:vAlign w:val="center"/>
          </w:tcPr>
          <w:p w14:paraId="60703949" w14:textId="1A3EA633" w:rsidR="002872A4" w:rsidRPr="00772608" w:rsidRDefault="00FB51CF" w:rsidP="001E2106">
            <w:pPr>
              <w:cnfStyle w:val="000000100000" w:firstRow="0" w:lastRow="0" w:firstColumn="0" w:lastColumn="0" w:oddVBand="0" w:evenVBand="0" w:oddHBand="1" w:evenHBand="0" w:firstRowFirstColumn="0" w:firstRowLastColumn="0" w:lastRowFirstColumn="0" w:lastRowLastColumn="0"/>
              <w:rPr>
                <w:rFonts w:ascii="Verdana" w:hAnsi="Verdana"/>
                <w:color w:val="3B3838"/>
              </w:rPr>
            </w:pPr>
            <w:r w:rsidRPr="00772608">
              <w:rPr>
                <w:rFonts w:ascii="Verdana" w:hAnsi="Verdana"/>
                <w:color w:val="3B3838"/>
              </w:rPr>
              <w:t>22</w:t>
            </w:r>
            <w:r w:rsidR="00404C7B" w:rsidRPr="00772608">
              <w:rPr>
                <w:rFonts w:ascii="Verdana" w:hAnsi="Verdana"/>
                <w:color w:val="3B3838"/>
              </w:rPr>
              <w:t>-</w:t>
            </w:r>
            <w:r w:rsidRPr="00772608">
              <w:rPr>
                <w:rFonts w:ascii="Verdana" w:hAnsi="Verdana"/>
                <w:color w:val="3B3838"/>
              </w:rPr>
              <w:t>Mar</w:t>
            </w:r>
            <w:r w:rsidR="00404C7B" w:rsidRPr="00772608">
              <w:rPr>
                <w:rFonts w:ascii="Verdana" w:hAnsi="Verdana"/>
                <w:color w:val="3B3838"/>
              </w:rPr>
              <w:t>-202</w:t>
            </w:r>
            <w:r w:rsidRPr="00772608">
              <w:rPr>
                <w:rFonts w:ascii="Verdana" w:hAnsi="Verdana"/>
                <w:color w:val="3B3838"/>
              </w:rPr>
              <w:t>1</w:t>
            </w:r>
          </w:p>
        </w:tc>
      </w:tr>
    </w:tbl>
    <w:p w14:paraId="71F2FCFC" w14:textId="77777777" w:rsidR="00AE3F18" w:rsidRPr="00772608" w:rsidRDefault="00AE3F18" w:rsidP="00AE3F18">
      <w:pPr>
        <w:jc w:val="both"/>
        <w:rPr>
          <w:rFonts w:ascii="Verdana" w:hAnsi="Verdana"/>
        </w:rPr>
      </w:pPr>
    </w:p>
    <w:p w14:paraId="6207B109" w14:textId="6B08D0FC" w:rsidR="00AE3F18" w:rsidRPr="00772608" w:rsidRDefault="00AE3F18" w:rsidP="00AE3F18">
      <w:pPr>
        <w:jc w:val="both"/>
        <w:rPr>
          <w:rFonts w:ascii="Verdana" w:hAnsi="Verdana"/>
        </w:rPr>
      </w:pPr>
    </w:p>
    <w:p w14:paraId="4C464849" w14:textId="77777777" w:rsidR="002F36FF" w:rsidRPr="00772608" w:rsidRDefault="002F36FF" w:rsidP="00AE3F18">
      <w:pPr>
        <w:jc w:val="both"/>
        <w:rPr>
          <w:rFonts w:ascii="Verdana" w:hAnsi="Verdana"/>
        </w:rPr>
      </w:pPr>
    </w:p>
    <w:p w14:paraId="19E10262" w14:textId="77777777" w:rsidR="002F36FF" w:rsidRPr="00772608" w:rsidRDefault="002F36FF" w:rsidP="00772608">
      <w:pPr>
        <w:jc w:val="both"/>
        <w:rPr>
          <w:rFonts w:ascii="Verdana" w:hAnsi="Verdana"/>
        </w:rPr>
      </w:pPr>
      <w:r w:rsidRPr="00772608">
        <w:rPr>
          <w:rFonts w:ascii="Verdana" w:eastAsiaTheme="minorHAnsi" w:hAnsi="Verdana" w:cstheme="majorBidi"/>
          <w:b/>
          <w:bCs/>
          <w:color w:val="2E74B5" w:themeColor="accent1" w:themeShade="BF"/>
          <w:sz w:val="24"/>
          <w:szCs w:val="24"/>
          <w:lang w:val="en-GB"/>
        </w:rPr>
        <w:t>Glossary</w:t>
      </w:r>
    </w:p>
    <w:p w14:paraId="408DD7D1" w14:textId="77777777" w:rsidR="00AE3F18" w:rsidRPr="00772608" w:rsidRDefault="00AE3F18" w:rsidP="00AE3F18">
      <w:pPr>
        <w:jc w:val="both"/>
        <w:rPr>
          <w:rFonts w:ascii="Verdana" w:hAnsi="Verdana"/>
        </w:rPr>
      </w:pPr>
    </w:p>
    <w:tbl>
      <w:tblPr>
        <w:tblStyle w:val="GridTable4-Accent6"/>
        <w:tblW w:w="9634" w:type="dxa"/>
        <w:tblLook w:val="04A0" w:firstRow="1" w:lastRow="0" w:firstColumn="1" w:lastColumn="0" w:noHBand="0" w:noVBand="1"/>
      </w:tblPr>
      <w:tblGrid>
        <w:gridCol w:w="1970"/>
        <w:gridCol w:w="7664"/>
      </w:tblGrid>
      <w:tr w:rsidR="002F36FF" w:rsidRPr="00772608" w14:paraId="0CBAB9F8" w14:textId="77777777" w:rsidTr="008E5223">
        <w:trPr>
          <w:cnfStyle w:val="100000000000" w:firstRow="1" w:lastRow="0" w:firstColumn="0" w:lastColumn="0" w:oddVBand="0" w:evenVBand="0" w:oddHBand="0" w:evenHBand="0" w:firstRowFirstColumn="0" w:firstRowLastColumn="0" w:lastRowFirstColumn="0" w:lastRowLastColumn="0"/>
          <w:trHeight w:hRule="exact" w:val="539"/>
          <w:tblHeader/>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233F713E" w14:textId="77777777" w:rsidR="002F36FF" w:rsidRPr="00772608" w:rsidRDefault="002F36FF" w:rsidP="00EC5783">
            <w:pPr>
              <w:jc w:val="center"/>
              <w:rPr>
                <w:rFonts w:ascii="Verdana" w:hAnsi="Verdana"/>
              </w:rPr>
            </w:pPr>
            <w:r w:rsidRPr="00772608">
              <w:rPr>
                <w:rFonts w:ascii="Verdana" w:hAnsi="Verdana"/>
              </w:rPr>
              <w:t xml:space="preserve">Version </w:t>
            </w:r>
          </w:p>
        </w:tc>
        <w:tc>
          <w:tcPr>
            <w:tcW w:w="7664" w:type="dxa"/>
            <w:vAlign w:val="center"/>
          </w:tcPr>
          <w:p w14:paraId="53E82AB1" w14:textId="77777777" w:rsidR="002F36FF" w:rsidRPr="00772608" w:rsidRDefault="002F36FF" w:rsidP="00EC5783">
            <w:pPr>
              <w:cnfStyle w:val="100000000000" w:firstRow="1"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Change Description</w:t>
            </w:r>
          </w:p>
        </w:tc>
      </w:tr>
      <w:tr w:rsidR="002F36FF" w:rsidRPr="00772608" w14:paraId="61911F14" w14:textId="77777777" w:rsidTr="008E5223">
        <w:trPr>
          <w:cnfStyle w:val="000000100000" w:firstRow="0" w:lastRow="0" w:firstColumn="0" w:lastColumn="0" w:oddVBand="0" w:evenVBand="0" w:oddHBand="1" w:evenHBand="0" w:firstRowFirstColumn="0" w:firstRowLastColumn="0" w:lastRowFirstColumn="0" w:lastRowLastColumn="0"/>
          <w:trHeight w:hRule="exact" w:val="575"/>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0E3D914E" w14:textId="167B0C2C" w:rsidR="002F36FF" w:rsidRPr="00772608" w:rsidRDefault="002F36FF" w:rsidP="002F36FF">
            <w:pPr>
              <w:jc w:val="center"/>
              <w:rPr>
                <w:rFonts w:ascii="Verdana" w:hAnsi="Verdana"/>
              </w:rPr>
            </w:pPr>
            <w:r w:rsidRPr="00772608">
              <w:rPr>
                <w:rFonts w:ascii="Verdana" w:hAnsi="Verdana" w:cs="Segoe UI"/>
              </w:rPr>
              <w:t>GDPR</w:t>
            </w:r>
          </w:p>
        </w:tc>
        <w:tc>
          <w:tcPr>
            <w:tcW w:w="7664" w:type="dxa"/>
            <w:vAlign w:val="center"/>
          </w:tcPr>
          <w:p w14:paraId="6AFC0678" w14:textId="098EA73D" w:rsidR="002F36FF" w:rsidRPr="00772608" w:rsidRDefault="002F36FF" w:rsidP="002F36F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cs="Segoe UI"/>
              </w:rPr>
              <w:t>Global Data Protection Regulation</w:t>
            </w:r>
          </w:p>
        </w:tc>
      </w:tr>
      <w:tr w:rsidR="002F36FF" w:rsidRPr="00772608" w14:paraId="59DC5545" w14:textId="77777777" w:rsidTr="002F36FF">
        <w:trPr>
          <w:trHeight w:hRule="exact" w:val="558"/>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14725412" w14:textId="40B28BED" w:rsidR="002F36FF" w:rsidRPr="00772608" w:rsidRDefault="002F36FF" w:rsidP="002F36FF">
            <w:pPr>
              <w:jc w:val="center"/>
              <w:rPr>
                <w:rFonts w:ascii="Verdana" w:hAnsi="Verdana"/>
              </w:rPr>
            </w:pPr>
            <w:r w:rsidRPr="00772608">
              <w:rPr>
                <w:rFonts w:ascii="Verdana" w:hAnsi="Verdana" w:cs="Segoe UI"/>
              </w:rPr>
              <w:t>BI</w:t>
            </w:r>
          </w:p>
        </w:tc>
        <w:tc>
          <w:tcPr>
            <w:tcW w:w="7664" w:type="dxa"/>
            <w:vAlign w:val="center"/>
          </w:tcPr>
          <w:p w14:paraId="010FE54C" w14:textId="1CAEE8DA" w:rsidR="002F36FF" w:rsidRPr="00772608" w:rsidRDefault="002F36FF" w:rsidP="002F36FF">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cs="Segoe UI"/>
              </w:rPr>
              <w:t>Business Intelligence</w:t>
            </w:r>
          </w:p>
        </w:tc>
      </w:tr>
      <w:tr w:rsidR="002F36FF" w:rsidRPr="00772608" w14:paraId="03A59BB7" w14:textId="77777777" w:rsidTr="002F36FF">
        <w:trPr>
          <w:cnfStyle w:val="000000100000" w:firstRow="0" w:lastRow="0" w:firstColumn="0" w:lastColumn="0" w:oddVBand="0" w:evenVBand="0" w:oddHBand="1" w:evenHBand="0" w:firstRowFirstColumn="0" w:firstRowLastColumn="0" w:lastRowFirstColumn="0" w:lastRowLastColumn="0"/>
          <w:trHeight w:hRule="exact" w:val="566"/>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681CC414" w14:textId="7D27C04B" w:rsidR="002F36FF" w:rsidRPr="00772608" w:rsidRDefault="002F36FF" w:rsidP="002F36FF">
            <w:pPr>
              <w:jc w:val="center"/>
              <w:rPr>
                <w:rFonts w:ascii="Verdana" w:hAnsi="Verdana"/>
              </w:rPr>
            </w:pPr>
            <w:r w:rsidRPr="00772608">
              <w:rPr>
                <w:rFonts w:ascii="Verdana" w:hAnsi="Verdana" w:cs="Segoe UI"/>
              </w:rPr>
              <w:t>TBD</w:t>
            </w:r>
          </w:p>
        </w:tc>
        <w:tc>
          <w:tcPr>
            <w:tcW w:w="7664" w:type="dxa"/>
            <w:vAlign w:val="center"/>
          </w:tcPr>
          <w:p w14:paraId="329B1C9E" w14:textId="7908F9EC" w:rsidR="002F36FF" w:rsidRPr="00772608" w:rsidRDefault="002F36FF" w:rsidP="002F36F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cs="Segoe UI"/>
              </w:rPr>
              <w:t>To Be Done / Discussed</w:t>
            </w:r>
          </w:p>
        </w:tc>
      </w:tr>
    </w:tbl>
    <w:p w14:paraId="1C9D46B1" w14:textId="77777777" w:rsidR="00AE3F18" w:rsidRPr="00772608" w:rsidRDefault="00AE3F18" w:rsidP="00AE3F18">
      <w:pPr>
        <w:jc w:val="both"/>
        <w:rPr>
          <w:rFonts w:ascii="Verdana" w:hAnsi="Verdana"/>
        </w:rPr>
      </w:pPr>
    </w:p>
    <w:p w14:paraId="58ADBF01" w14:textId="77777777" w:rsidR="00AE3F18" w:rsidRPr="00772608" w:rsidRDefault="00AE3F18" w:rsidP="00AE3F18">
      <w:pPr>
        <w:jc w:val="both"/>
        <w:rPr>
          <w:rFonts w:ascii="Verdana" w:hAnsi="Verdana"/>
        </w:rPr>
      </w:pPr>
    </w:p>
    <w:p w14:paraId="1C8566E0" w14:textId="77777777" w:rsidR="00AE3F18" w:rsidRPr="00772608" w:rsidRDefault="00AE3F18" w:rsidP="00AE3F18">
      <w:pPr>
        <w:jc w:val="both"/>
        <w:rPr>
          <w:rFonts w:ascii="Verdana" w:hAnsi="Verdana"/>
        </w:rPr>
      </w:pPr>
    </w:p>
    <w:p w14:paraId="44C86D3A" w14:textId="77777777" w:rsidR="00AE3F18" w:rsidRPr="00772608" w:rsidRDefault="00ED3C3D" w:rsidP="00ED3C3D">
      <w:pPr>
        <w:tabs>
          <w:tab w:val="left" w:pos="3900"/>
        </w:tabs>
        <w:jc w:val="both"/>
        <w:rPr>
          <w:rFonts w:ascii="Verdana" w:hAnsi="Verdana"/>
        </w:rPr>
      </w:pPr>
      <w:r w:rsidRPr="00772608">
        <w:rPr>
          <w:rFonts w:ascii="Verdana" w:hAnsi="Verdana"/>
        </w:rPr>
        <w:tab/>
      </w:r>
    </w:p>
    <w:p w14:paraId="58131958" w14:textId="77777777" w:rsidR="00AE3F18" w:rsidRPr="00772608" w:rsidRDefault="00AE3F18" w:rsidP="00AE3F18">
      <w:pPr>
        <w:jc w:val="both"/>
        <w:rPr>
          <w:rFonts w:ascii="Verdana" w:hAnsi="Verdana"/>
        </w:rPr>
      </w:pPr>
    </w:p>
    <w:p w14:paraId="6FC0258C" w14:textId="77777777" w:rsidR="00AE3F18" w:rsidRPr="00772608" w:rsidRDefault="00AE3F18" w:rsidP="00AE3F18">
      <w:pPr>
        <w:jc w:val="both"/>
        <w:rPr>
          <w:rFonts w:ascii="Verdana" w:hAnsi="Verdana"/>
        </w:rPr>
      </w:pPr>
    </w:p>
    <w:p w14:paraId="396D713C" w14:textId="77777777" w:rsidR="00AE3F18" w:rsidRPr="00772608" w:rsidRDefault="00AE3F18" w:rsidP="00AE3F18">
      <w:pPr>
        <w:jc w:val="both"/>
        <w:rPr>
          <w:rFonts w:ascii="Verdana" w:hAnsi="Verdana"/>
        </w:rPr>
      </w:pPr>
    </w:p>
    <w:p w14:paraId="369DCA90" w14:textId="77777777" w:rsidR="00AE3F18" w:rsidRPr="00772608" w:rsidRDefault="00AE3F18" w:rsidP="00AE3F18">
      <w:pPr>
        <w:jc w:val="both"/>
        <w:rPr>
          <w:rFonts w:ascii="Verdana" w:hAnsi="Verdana"/>
        </w:rPr>
      </w:pPr>
    </w:p>
    <w:p w14:paraId="5E70BFE4" w14:textId="77777777" w:rsidR="00AE3F18" w:rsidRPr="00772608" w:rsidRDefault="00AE3F18" w:rsidP="00AE3F18">
      <w:pPr>
        <w:jc w:val="both"/>
        <w:rPr>
          <w:rFonts w:ascii="Verdana" w:hAnsi="Verdana"/>
        </w:rPr>
      </w:pPr>
    </w:p>
    <w:p w14:paraId="267E75E8" w14:textId="77777777" w:rsidR="00AE3F18" w:rsidRPr="00772608" w:rsidRDefault="00AE3F18" w:rsidP="00AE3F18">
      <w:pPr>
        <w:jc w:val="both"/>
        <w:rPr>
          <w:rFonts w:ascii="Verdana" w:hAnsi="Verdana"/>
        </w:rPr>
      </w:pPr>
    </w:p>
    <w:p w14:paraId="5C7E0438" w14:textId="77777777" w:rsidR="00AE3F18" w:rsidRPr="00772608" w:rsidRDefault="00AE3F18" w:rsidP="00AE3F18">
      <w:pPr>
        <w:jc w:val="both"/>
        <w:rPr>
          <w:rFonts w:ascii="Verdana" w:hAnsi="Verdana"/>
        </w:rPr>
      </w:pPr>
    </w:p>
    <w:p w14:paraId="6974C85C" w14:textId="77777777" w:rsidR="00AE3F18" w:rsidRPr="00772608" w:rsidRDefault="00AE3F18" w:rsidP="00AE3F18">
      <w:pPr>
        <w:jc w:val="both"/>
        <w:rPr>
          <w:rFonts w:ascii="Verdana" w:hAnsi="Verdana"/>
        </w:rPr>
      </w:pPr>
    </w:p>
    <w:p w14:paraId="40376077" w14:textId="77777777" w:rsidR="00AE3F18" w:rsidRPr="00772608" w:rsidRDefault="00AE3F18" w:rsidP="00AE3F18">
      <w:pPr>
        <w:jc w:val="both"/>
        <w:rPr>
          <w:rFonts w:ascii="Verdana" w:hAnsi="Verdana"/>
        </w:rPr>
      </w:pPr>
    </w:p>
    <w:p w14:paraId="277C966A" w14:textId="77777777" w:rsidR="00AE3F18" w:rsidRPr="00772608" w:rsidRDefault="00AE3F18" w:rsidP="00AE3F18">
      <w:pPr>
        <w:jc w:val="both"/>
        <w:rPr>
          <w:rFonts w:ascii="Verdana" w:hAnsi="Verdana"/>
        </w:rPr>
      </w:pPr>
    </w:p>
    <w:p w14:paraId="71A32A89" w14:textId="77777777" w:rsidR="00AE3F18" w:rsidRPr="00772608" w:rsidRDefault="00AE3F18" w:rsidP="00AE3F18">
      <w:pPr>
        <w:jc w:val="both"/>
        <w:rPr>
          <w:rFonts w:ascii="Verdana" w:hAnsi="Verdana"/>
        </w:rPr>
      </w:pPr>
    </w:p>
    <w:p w14:paraId="1BA3B54B" w14:textId="77777777" w:rsidR="00AE3F18" w:rsidRPr="00772608" w:rsidRDefault="00AE3F18" w:rsidP="00AE3F18">
      <w:pPr>
        <w:jc w:val="both"/>
        <w:rPr>
          <w:rFonts w:ascii="Verdana" w:hAnsi="Verdana"/>
        </w:rPr>
      </w:pPr>
    </w:p>
    <w:p w14:paraId="726ECAE5" w14:textId="77777777" w:rsidR="00AE3F18" w:rsidRPr="00772608" w:rsidRDefault="00AE3F18" w:rsidP="00AE3F18">
      <w:pPr>
        <w:jc w:val="both"/>
        <w:rPr>
          <w:rFonts w:ascii="Verdana" w:hAnsi="Verdana"/>
        </w:rPr>
      </w:pPr>
    </w:p>
    <w:p w14:paraId="1F6AAC6D" w14:textId="77777777" w:rsidR="00AE3F18" w:rsidRPr="00772608" w:rsidRDefault="00AE3F18" w:rsidP="00AE3F18">
      <w:pPr>
        <w:jc w:val="both"/>
        <w:rPr>
          <w:rFonts w:ascii="Verdana" w:hAnsi="Verdana"/>
        </w:rPr>
      </w:pPr>
    </w:p>
    <w:p w14:paraId="5A65A78A" w14:textId="77777777" w:rsidR="00AE3F18" w:rsidRPr="00772608" w:rsidRDefault="00AE3F18" w:rsidP="00AE3F18">
      <w:pPr>
        <w:jc w:val="both"/>
        <w:rPr>
          <w:rFonts w:ascii="Verdana" w:hAnsi="Verdana"/>
        </w:rPr>
      </w:pPr>
    </w:p>
    <w:p w14:paraId="08D94017" w14:textId="77777777" w:rsidR="00AE3F18" w:rsidRPr="00772608" w:rsidRDefault="00AE3F18" w:rsidP="00AE3F18">
      <w:pPr>
        <w:jc w:val="both"/>
        <w:rPr>
          <w:rFonts w:ascii="Verdana" w:hAnsi="Verdana"/>
          <w:color w:val="808080" w:themeColor="background1" w:themeShade="80"/>
        </w:rPr>
      </w:pPr>
    </w:p>
    <w:p w14:paraId="117C5580" w14:textId="77777777" w:rsidR="00AE3F18" w:rsidRPr="00772608" w:rsidRDefault="00AE3F18" w:rsidP="00AE3F18">
      <w:pPr>
        <w:jc w:val="both"/>
        <w:rPr>
          <w:rFonts w:ascii="Verdana" w:hAnsi="Verdana"/>
          <w:color w:val="808080" w:themeColor="background1" w:themeShade="80"/>
        </w:rPr>
      </w:pPr>
    </w:p>
    <w:p w14:paraId="22A395F3" w14:textId="77777777" w:rsidR="00AE3F18" w:rsidRPr="00772608" w:rsidRDefault="00AE3F18" w:rsidP="00AE3F18">
      <w:pPr>
        <w:jc w:val="both"/>
        <w:rPr>
          <w:rFonts w:ascii="Verdana" w:hAnsi="Verdana"/>
          <w:color w:val="808080" w:themeColor="background1" w:themeShade="80"/>
        </w:rPr>
      </w:pPr>
    </w:p>
    <w:p w14:paraId="0F25BDFB" w14:textId="77777777" w:rsidR="00FA24FD" w:rsidRPr="00772608" w:rsidRDefault="00FA24FD" w:rsidP="00FA24FD">
      <w:pPr>
        <w:jc w:val="both"/>
        <w:rPr>
          <w:rFonts w:ascii="Verdana" w:hAnsi="Verdana"/>
          <w:b/>
          <w:color w:val="323E4F" w:themeColor="text2" w:themeShade="BF"/>
        </w:rPr>
      </w:pPr>
      <w:bookmarkStart w:id="0" w:name="_Toc414873074"/>
      <w:bookmarkStart w:id="1" w:name="_Toc437281532"/>
      <w:bookmarkStart w:id="2" w:name="_Toc441665127"/>
      <w:bookmarkStart w:id="3" w:name="_Toc449437570"/>
      <w:bookmarkStart w:id="4" w:name="_Toc449437530"/>
      <w:bookmarkEnd w:id="0"/>
      <w:bookmarkEnd w:id="1"/>
      <w:bookmarkEnd w:id="2"/>
      <w:r w:rsidRPr="00772608">
        <w:rPr>
          <w:rFonts w:ascii="Verdana" w:eastAsiaTheme="minorHAnsi" w:hAnsi="Verdana" w:cstheme="majorBidi"/>
          <w:b/>
          <w:bCs/>
          <w:color w:val="2E74B5" w:themeColor="accent1" w:themeShade="BF"/>
          <w:lang w:val="en-GB"/>
        </w:rPr>
        <w:t>VERSION</w:t>
      </w:r>
      <w:r w:rsidRPr="00772608">
        <w:rPr>
          <w:rFonts w:ascii="Verdana" w:hAnsi="Verdana"/>
          <w:b/>
          <w:color w:val="323E4F" w:themeColor="text2" w:themeShade="BF"/>
        </w:rPr>
        <w:t xml:space="preserve"> </w:t>
      </w:r>
      <w:r w:rsidRPr="00772608">
        <w:rPr>
          <w:rFonts w:ascii="Verdana" w:eastAsiaTheme="minorHAnsi" w:hAnsi="Verdana" w:cstheme="majorBidi"/>
          <w:b/>
          <w:bCs/>
          <w:color w:val="2E74B5" w:themeColor="accent1" w:themeShade="BF"/>
          <w:sz w:val="24"/>
          <w:szCs w:val="24"/>
          <w:lang w:val="en-GB"/>
        </w:rPr>
        <w:t>CONTROL</w:t>
      </w:r>
    </w:p>
    <w:p w14:paraId="35F5F132" w14:textId="72FA9A02" w:rsidR="00FA24FD" w:rsidRPr="00772608" w:rsidRDefault="00FA24FD" w:rsidP="00FA24FD">
      <w:pPr>
        <w:jc w:val="both"/>
        <w:rPr>
          <w:rFonts w:ascii="Verdana" w:hAnsi="Verdana"/>
          <w:b/>
          <w:color w:val="323E4F" w:themeColor="text2" w:themeShade="BF"/>
        </w:rPr>
      </w:pPr>
    </w:p>
    <w:tbl>
      <w:tblPr>
        <w:tblStyle w:val="GridTable4-Accent6"/>
        <w:tblW w:w="9776" w:type="dxa"/>
        <w:tblLook w:val="04A0" w:firstRow="1" w:lastRow="0" w:firstColumn="1" w:lastColumn="0" w:noHBand="0" w:noVBand="1"/>
      </w:tblPr>
      <w:tblGrid>
        <w:gridCol w:w="1069"/>
        <w:gridCol w:w="3795"/>
        <w:gridCol w:w="1156"/>
        <w:gridCol w:w="2071"/>
        <w:gridCol w:w="191"/>
        <w:gridCol w:w="1494"/>
      </w:tblGrid>
      <w:tr w:rsidR="00580999" w:rsidRPr="00772608" w14:paraId="12673C0C" w14:textId="77777777" w:rsidTr="008C2CF0">
        <w:trPr>
          <w:cnfStyle w:val="100000000000" w:firstRow="1" w:lastRow="0" w:firstColumn="0" w:lastColumn="0" w:oddVBand="0" w:evenVBand="0" w:oddHBand="0" w:evenHBand="0" w:firstRowFirstColumn="0" w:firstRowLastColumn="0" w:lastRowFirstColumn="0" w:lastRowLastColumn="0"/>
          <w:trHeight w:val="336"/>
          <w:tblHead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792212C" w14:textId="77777777" w:rsidR="00715495" w:rsidRPr="00772608" w:rsidRDefault="00715495" w:rsidP="001E2106">
            <w:pPr>
              <w:jc w:val="center"/>
              <w:rPr>
                <w:rFonts w:ascii="Verdana" w:hAnsi="Verdana"/>
              </w:rPr>
            </w:pPr>
            <w:r w:rsidRPr="00772608">
              <w:rPr>
                <w:rFonts w:ascii="Verdana" w:hAnsi="Verdana"/>
              </w:rPr>
              <w:t xml:space="preserve">Version </w:t>
            </w:r>
          </w:p>
        </w:tc>
        <w:tc>
          <w:tcPr>
            <w:tcW w:w="3889" w:type="dxa"/>
            <w:vAlign w:val="center"/>
          </w:tcPr>
          <w:p w14:paraId="4C0F6C33" w14:textId="77777777" w:rsidR="00715495" w:rsidRPr="00772608" w:rsidRDefault="00715495" w:rsidP="001E2106">
            <w:pPr>
              <w:cnfStyle w:val="100000000000" w:firstRow="1"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Change Description</w:t>
            </w:r>
          </w:p>
        </w:tc>
        <w:tc>
          <w:tcPr>
            <w:tcW w:w="992" w:type="dxa"/>
            <w:vAlign w:val="center"/>
          </w:tcPr>
          <w:p w14:paraId="06B6CADB" w14:textId="77777777" w:rsidR="00715495" w:rsidRPr="00772608" w:rsidRDefault="00715495" w:rsidP="001E210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Updated By</w:t>
            </w:r>
          </w:p>
        </w:tc>
        <w:tc>
          <w:tcPr>
            <w:tcW w:w="2325" w:type="dxa"/>
            <w:gridSpan w:val="2"/>
            <w:vAlign w:val="center"/>
          </w:tcPr>
          <w:p w14:paraId="2D90DD5F" w14:textId="77777777" w:rsidR="00715495" w:rsidRPr="00772608" w:rsidRDefault="00715495" w:rsidP="001E210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Date</w:t>
            </w:r>
          </w:p>
        </w:tc>
        <w:tc>
          <w:tcPr>
            <w:tcW w:w="1502" w:type="dxa"/>
            <w:vAlign w:val="center"/>
          </w:tcPr>
          <w:p w14:paraId="298946A0" w14:textId="77777777" w:rsidR="00715495" w:rsidRPr="00772608" w:rsidRDefault="00715495" w:rsidP="008C2CF0">
            <w:pPr>
              <w:cnfStyle w:val="100000000000" w:firstRow="1"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Reviewed By</w:t>
            </w:r>
          </w:p>
        </w:tc>
      </w:tr>
      <w:tr w:rsidR="00265E7A" w:rsidRPr="00772608" w14:paraId="7B6CDD29" w14:textId="77777777" w:rsidTr="008C2CF0">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1D775C9F" w14:textId="32197C0D" w:rsidR="00265E7A" w:rsidRPr="00772608" w:rsidRDefault="00265E7A" w:rsidP="00265E7A">
            <w:pPr>
              <w:jc w:val="center"/>
              <w:rPr>
                <w:rFonts w:ascii="Verdana" w:hAnsi="Verdana"/>
              </w:rPr>
            </w:pPr>
            <w:r w:rsidRPr="00772608">
              <w:rPr>
                <w:rFonts w:ascii="Verdana" w:hAnsi="Verdana"/>
              </w:rPr>
              <w:t>1.0</w:t>
            </w:r>
          </w:p>
        </w:tc>
        <w:tc>
          <w:tcPr>
            <w:tcW w:w="3889" w:type="dxa"/>
          </w:tcPr>
          <w:p w14:paraId="722DDBFC" w14:textId="77777777" w:rsidR="008C7389" w:rsidRDefault="008C7389" w:rsidP="008C7389">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p>
          <w:p w14:paraId="07290573" w14:textId="5E9E18E4" w:rsidR="00265E7A" w:rsidRPr="00772608" w:rsidRDefault="00265E7A" w:rsidP="008C7389">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rPr>
              <w:t>Initial version for review</w:t>
            </w:r>
          </w:p>
        </w:tc>
        <w:tc>
          <w:tcPr>
            <w:tcW w:w="992" w:type="dxa"/>
            <w:vAlign w:val="center"/>
          </w:tcPr>
          <w:p w14:paraId="4BC2BD68" w14:textId="6D64124C" w:rsidR="00265E7A" w:rsidRPr="00772608" w:rsidRDefault="00265E7A" w:rsidP="00265E7A">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rPr>
              <w:t>Ravi M</w:t>
            </w:r>
          </w:p>
        </w:tc>
        <w:tc>
          <w:tcPr>
            <w:tcW w:w="2126" w:type="dxa"/>
            <w:vAlign w:val="center"/>
          </w:tcPr>
          <w:p w14:paraId="08E91434" w14:textId="0AD18B29" w:rsidR="00265E7A" w:rsidRPr="00772608" w:rsidRDefault="00265E7A" w:rsidP="00265E7A">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rPr>
              <w:t>2</w:t>
            </w:r>
            <w:r w:rsidR="00E679F1" w:rsidRPr="00772608">
              <w:rPr>
                <w:rFonts w:ascii="Verdana" w:hAnsi="Verdana"/>
              </w:rPr>
              <w:t>2</w:t>
            </w:r>
            <w:r w:rsidRPr="00772608">
              <w:rPr>
                <w:rFonts w:ascii="Verdana" w:hAnsi="Verdana"/>
              </w:rPr>
              <w:t>-Mar-2021</w:t>
            </w:r>
          </w:p>
        </w:tc>
        <w:tc>
          <w:tcPr>
            <w:tcW w:w="1701" w:type="dxa"/>
            <w:gridSpan w:val="2"/>
            <w:vAlign w:val="center"/>
          </w:tcPr>
          <w:p w14:paraId="70B8C510" w14:textId="586BD215" w:rsidR="00265E7A" w:rsidRPr="00772608" w:rsidRDefault="00265E7A" w:rsidP="00265E7A">
            <w:pPr>
              <w:cnfStyle w:val="000000100000" w:firstRow="0" w:lastRow="0" w:firstColumn="0" w:lastColumn="0" w:oddVBand="0" w:evenVBand="0" w:oddHBand="1" w:evenHBand="0" w:firstRowFirstColumn="0" w:firstRowLastColumn="0" w:lastRowFirstColumn="0" w:lastRowLastColumn="0"/>
              <w:rPr>
                <w:rFonts w:ascii="Verdana" w:hAnsi="Verdana"/>
              </w:rPr>
            </w:pPr>
            <w:r w:rsidRPr="00772608">
              <w:rPr>
                <w:rFonts w:ascii="Verdana" w:hAnsi="Verdana"/>
              </w:rPr>
              <w:t>Lokesh</w:t>
            </w:r>
          </w:p>
        </w:tc>
      </w:tr>
      <w:tr w:rsidR="00265E7A" w:rsidRPr="00772608" w14:paraId="4D48182E" w14:textId="77777777" w:rsidTr="008C2CF0">
        <w:trPr>
          <w:trHeight w:val="814"/>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186D292E" w14:textId="3F1F691D" w:rsidR="00265E7A" w:rsidRPr="00772608" w:rsidRDefault="00265E7A" w:rsidP="00265E7A">
            <w:pPr>
              <w:jc w:val="center"/>
              <w:rPr>
                <w:rFonts w:ascii="Verdana" w:hAnsi="Verdana"/>
              </w:rPr>
            </w:pPr>
            <w:r w:rsidRPr="00772608">
              <w:rPr>
                <w:rFonts w:ascii="Verdana" w:hAnsi="Verdana"/>
              </w:rPr>
              <w:t>1.1</w:t>
            </w:r>
          </w:p>
        </w:tc>
        <w:tc>
          <w:tcPr>
            <w:tcW w:w="3889" w:type="dxa"/>
          </w:tcPr>
          <w:p w14:paraId="2460EBDE" w14:textId="77777777" w:rsidR="008C2CF0" w:rsidRDefault="00265E7A" w:rsidP="00265E7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 xml:space="preserve">Done the alignment changes </w:t>
            </w:r>
            <w:proofErr w:type="gramStart"/>
            <w:r w:rsidRPr="00772608">
              <w:rPr>
                <w:rFonts w:ascii="Verdana" w:hAnsi="Verdana"/>
              </w:rPr>
              <w:t>based</w:t>
            </w:r>
            <w:proofErr w:type="gramEnd"/>
          </w:p>
          <w:p w14:paraId="2ED1814F" w14:textId="2961B4C6" w:rsidR="00265E7A" w:rsidRPr="00772608" w:rsidRDefault="00265E7A" w:rsidP="00265E7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 xml:space="preserve"> on the feedback given by Lokesh </w:t>
            </w:r>
          </w:p>
        </w:tc>
        <w:tc>
          <w:tcPr>
            <w:tcW w:w="992" w:type="dxa"/>
            <w:vAlign w:val="center"/>
          </w:tcPr>
          <w:p w14:paraId="365A84FF" w14:textId="747122DC" w:rsidR="00265E7A" w:rsidRPr="00772608" w:rsidRDefault="00265E7A" w:rsidP="00265E7A">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Ravi M</w:t>
            </w:r>
          </w:p>
        </w:tc>
        <w:tc>
          <w:tcPr>
            <w:tcW w:w="2126" w:type="dxa"/>
            <w:vAlign w:val="center"/>
          </w:tcPr>
          <w:p w14:paraId="49AD078C" w14:textId="26A3EC9B" w:rsidR="00265E7A" w:rsidRPr="00772608" w:rsidRDefault="00265E7A" w:rsidP="00265E7A">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2</w:t>
            </w:r>
            <w:r w:rsidR="00E679F1" w:rsidRPr="00772608">
              <w:rPr>
                <w:rFonts w:ascii="Verdana" w:hAnsi="Verdana"/>
              </w:rPr>
              <w:t>2</w:t>
            </w:r>
            <w:r w:rsidRPr="00772608">
              <w:rPr>
                <w:rFonts w:ascii="Verdana" w:hAnsi="Verdana"/>
              </w:rPr>
              <w:t>-Mar-2021</w:t>
            </w:r>
          </w:p>
        </w:tc>
        <w:tc>
          <w:tcPr>
            <w:tcW w:w="1701" w:type="dxa"/>
            <w:gridSpan w:val="2"/>
            <w:vAlign w:val="center"/>
          </w:tcPr>
          <w:p w14:paraId="0E0768B1" w14:textId="1AB6D316" w:rsidR="00265E7A" w:rsidRPr="00772608" w:rsidRDefault="00265E7A" w:rsidP="00265E7A">
            <w:pPr>
              <w:cnfStyle w:val="000000000000" w:firstRow="0" w:lastRow="0" w:firstColumn="0" w:lastColumn="0" w:oddVBand="0" w:evenVBand="0" w:oddHBand="0" w:evenHBand="0" w:firstRowFirstColumn="0" w:firstRowLastColumn="0" w:lastRowFirstColumn="0" w:lastRowLastColumn="0"/>
              <w:rPr>
                <w:rFonts w:ascii="Verdana" w:hAnsi="Verdana"/>
              </w:rPr>
            </w:pPr>
            <w:r w:rsidRPr="00772608">
              <w:rPr>
                <w:rFonts w:ascii="Verdana" w:hAnsi="Verdana"/>
              </w:rPr>
              <w:t>Lokesh</w:t>
            </w:r>
          </w:p>
        </w:tc>
      </w:tr>
    </w:tbl>
    <w:p w14:paraId="5A6D82F1" w14:textId="77777777" w:rsidR="00FA24FD" w:rsidRPr="00772608" w:rsidRDefault="00FA24FD" w:rsidP="00FA24FD">
      <w:pPr>
        <w:rPr>
          <w:rFonts w:ascii="Verdana" w:hAnsi="Verdana"/>
          <w:lang w:val="en-GB"/>
        </w:rPr>
      </w:pPr>
    </w:p>
    <w:p w14:paraId="36455043" w14:textId="248B421E" w:rsidR="00FA24FD" w:rsidRPr="00772608" w:rsidRDefault="00FA24FD" w:rsidP="00FA24FD">
      <w:pPr>
        <w:rPr>
          <w:rFonts w:ascii="Verdana" w:hAnsi="Verdana"/>
          <w:lang w:val="en-GB"/>
        </w:rPr>
      </w:pPr>
    </w:p>
    <w:p w14:paraId="0D7446C1" w14:textId="77777777" w:rsidR="00365504" w:rsidRPr="00772608" w:rsidRDefault="00365504" w:rsidP="00FA24FD">
      <w:pPr>
        <w:rPr>
          <w:rFonts w:ascii="Verdana" w:hAnsi="Verdana"/>
          <w:lang w:val="en-GB"/>
        </w:rPr>
      </w:pPr>
    </w:p>
    <w:p w14:paraId="699A09D3" w14:textId="72359218" w:rsidR="002872A4" w:rsidRPr="00772608" w:rsidRDefault="002872A4" w:rsidP="002872A4">
      <w:pPr>
        <w:pStyle w:val="Heading1"/>
        <w:numPr>
          <w:ilvl w:val="0"/>
          <w:numId w:val="0"/>
        </w:numPr>
        <w:rPr>
          <w:rFonts w:ascii="Verdana" w:hAnsi="Verdana"/>
          <w:sz w:val="20"/>
          <w:szCs w:val="20"/>
        </w:rPr>
      </w:pPr>
      <w:bookmarkStart w:id="5" w:name="_Toc44000066"/>
      <w:bookmarkEnd w:id="3"/>
      <w:bookmarkEnd w:id="4"/>
      <w:r w:rsidRPr="00C155D8">
        <w:rPr>
          <w:rFonts w:ascii="Verdana" w:hAnsi="Verdana"/>
          <w:sz w:val="24"/>
          <w:szCs w:val="24"/>
        </w:rPr>
        <w:t>Change</w:t>
      </w:r>
      <w:r w:rsidRPr="00772608">
        <w:rPr>
          <w:rFonts w:ascii="Verdana" w:hAnsi="Verdana"/>
          <w:sz w:val="20"/>
          <w:szCs w:val="20"/>
        </w:rPr>
        <w:t xml:space="preserve"> </w:t>
      </w:r>
      <w:r w:rsidRPr="00772608">
        <w:rPr>
          <w:rFonts w:ascii="Verdana" w:hAnsi="Verdana"/>
          <w:sz w:val="24"/>
          <w:szCs w:val="24"/>
        </w:rPr>
        <w:t>Details</w:t>
      </w:r>
      <w:bookmarkEnd w:id="5"/>
    </w:p>
    <w:tbl>
      <w:tblPr>
        <w:tblStyle w:val="GridTable5Dark-Accent6"/>
        <w:tblW w:w="9776" w:type="dxa"/>
        <w:tblLook w:val="04A0" w:firstRow="1" w:lastRow="0" w:firstColumn="1" w:lastColumn="0" w:noHBand="0" w:noVBand="1"/>
      </w:tblPr>
      <w:tblGrid>
        <w:gridCol w:w="2689"/>
        <w:gridCol w:w="7087"/>
      </w:tblGrid>
      <w:tr w:rsidR="002872A4" w:rsidRPr="00772608" w14:paraId="4E53ED00" w14:textId="77777777" w:rsidTr="008C2CF0">
        <w:trPr>
          <w:cnfStyle w:val="100000000000" w:firstRow="1" w:lastRow="0" w:firstColumn="0" w:lastColumn="0" w:oddVBand="0" w:evenVBand="0" w:oddHBand="0" w:evenHBand="0" w:firstRowFirstColumn="0" w:firstRowLastColumn="0" w:lastRowFirstColumn="0" w:lastRowLastColumn="0"/>
          <w:trHeight w:val="637"/>
          <w:tblHead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A0B8C4D" w14:textId="5C48039F" w:rsidR="002872A4" w:rsidRPr="00772608" w:rsidRDefault="002872A4" w:rsidP="002872A4">
            <w:pPr>
              <w:rPr>
                <w:rFonts w:ascii="Verdana" w:hAnsi="Verdana"/>
                <w:lang w:val="en-GB"/>
              </w:rPr>
            </w:pPr>
          </w:p>
        </w:tc>
        <w:tc>
          <w:tcPr>
            <w:tcW w:w="7087" w:type="dxa"/>
            <w:vAlign w:val="center"/>
          </w:tcPr>
          <w:p w14:paraId="7812158D" w14:textId="0B4CF995" w:rsidR="002872A4" w:rsidRPr="00772608" w:rsidRDefault="002872A4" w:rsidP="002872A4">
            <w:pPr>
              <w:cnfStyle w:val="100000000000" w:firstRow="1" w:lastRow="0" w:firstColumn="0" w:lastColumn="0" w:oddVBand="0" w:evenVBand="0" w:oddHBand="0" w:evenHBand="0" w:firstRowFirstColumn="0" w:firstRowLastColumn="0" w:lastRowFirstColumn="0" w:lastRowLastColumn="0"/>
              <w:rPr>
                <w:rFonts w:ascii="Verdana" w:hAnsi="Verdana"/>
                <w:lang w:val="en-GB"/>
              </w:rPr>
            </w:pPr>
            <w:r w:rsidRPr="00772608">
              <w:rPr>
                <w:rFonts w:ascii="Verdana" w:hAnsi="Verdana"/>
                <w:lang w:val="en-GB"/>
              </w:rPr>
              <w:t>Details</w:t>
            </w:r>
          </w:p>
        </w:tc>
      </w:tr>
      <w:tr w:rsidR="002872A4" w:rsidRPr="00772608" w14:paraId="040E9B30" w14:textId="77777777" w:rsidTr="008C2CF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4B8080C" w14:textId="51BFE39F" w:rsidR="002872A4" w:rsidRPr="00772608" w:rsidRDefault="002872A4" w:rsidP="002872A4">
            <w:pPr>
              <w:rPr>
                <w:rFonts w:ascii="Verdana" w:hAnsi="Verdana"/>
                <w:lang w:val="en-GB"/>
              </w:rPr>
            </w:pPr>
            <w:r w:rsidRPr="00772608">
              <w:rPr>
                <w:rFonts w:ascii="Verdana" w:hAnsi="Verdana"/>
                <w:lang w:val="en-GB"/>
              </w:rPr>
              <w:t>Type</w:t>
            </w:r>
          </w:p>
        </w:tc>
        <w:tc>
          <w:tcPr>
            <w:tcW w:w="7087" w:type="dxa"/>
            <w:vAlign w:val="center"/>
          </w:tcPr>
          <w:p w14:paraId="23196F2E" w14:textId="528427BD" w:rsidR="002872A4" w:rsidRPr="00772608" w:rsidRDefault="00E5652F" w:rsidP="002872A4">
            <w:pPr>
              <w:cnfStyle w:val="000000100000" w:firstRow="0" w:lastRow="0" w:firstColumn="0" w:lastColumn="0" w:oddVBand="0" w:evenVBand="0" w:oddHBand="1" w:evenHBand="0" w:firstRowFirstColumn="0" w:firstRowLastColumn="0" w:lastRowFirstColumn="0" w:lastRowLastColumn="0"/>
              <w:rPr>
                <w:rFonts w:ascii="Verdana" w:hAnsi="Verdana"/>
                <w:lang w:val="en-GB"/>
              </w:rPr>
            </w:pPr>
            <w:r w:rsidRPr="00772608">
              <w:rPr>
                <w:rFonts w:ascii="Verdana" w:hAnsi="Verdana"/>
                <w:lang w:val="en-GB"/>
              </w:rPr>
              <w:t>Enhancement</w:t>
            </w:r>
          </w:p>
        </w:tc>
      </w:tr>
      <w:tr w:rsidR="002872A4" w:rsidRPr="00772608" w14:paraId="60CD5EB4" w14:textId="77777777" w:rsidTr="008C2CF0">
        <w:trPr>
          <w:trHeight w:val="63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BD20DC9" w14:textId="40DF64D7" w:rsidR="002872A4" w:rsidRPr="00772608" w:rsidRDefault="002872A4" w:rsidP="002872A4">
            <w:pPr>
              <w:rPr>
                <w:rFonts w:ascii="Verdana" w:hAnsi="Verdana"/>
                <w:lang w:val="en-GB"/>
              </w:rPr>
            </w:pPr>
            <w:r w:rsidRPr="00772608">
              <w:rPr>
                <w:rFonts w:ascii="Verdana" w:hAnsi="Verdana"/>
                <w:lang w:val="en-GB"/>
              </w:rPr>
              <w:t>Description</w:t>
            </w:r>
          </w:p>
        </w:tc>
        <w:tc>
          <w:tcPr>
            <w:tcW w:w="7087" w:type="dxa"/>
            <w:vAlign w:val="center"/>
          </w:tcPr>
          <w:p w14:paraId="64679502" w14:textId="282AC26E" w:rsidR="002872A4" w:rsidRPr="00772608" w:rsidRDefault="00265E7A" w:rsidP="002872A4">
            <w:pPr>
              <w:cnfStyle w:val="000000000000" w:firstRow="0" w:lastRow="0" w:firstColumn="0" w:lastColumn="0" w:oddVBand="0" w:evenVBand="0" w:oddHBand="0" w:evenHBand="0" w:firstRowFirstColumn="0" w:firstRowLastColumn="0" w:lastRowFirstColumn="0" w:lastRowLastColumn="0"/>
              <w:rPr>
                <w:rFonts w:ascii="Verdana" w:hAnsi="Verdana"/>
                <w:lang w:val="en-GB"/>
              </w:rPr>
            </w:pPr>
            <w:r w:rsidRPr="00772608">
              <w:rPr>
                <w:rFonts w:ascii="Verdana" w:hAnsi="Verdana" w:cs="Segoe UI"/>
              </w:rPr>
              <w:t>Information Security – Personal Data Protection</w:t>
            </w:r>
          </w:p>
        </w:tc>
      </w:tr>
      <w:tr w:rsidR="002872A4" w:rsidRPr="00772608" w14:paraId="76FD500E" w14:textId="77777777" w:rsidTr="008C2CF0">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C68487E" w14:textId="4C14EE24" w:rsidR="002872A4" w:rsidRPr="00772608" w:rsidRDefault="002872A4" w:rsidP="002872A4">
            <w:pPr>
              <w:rPr>
                <w:rFonts w:ascii="Verdana" w:hAnsi="Verdana"/>
                <w:lang w:val="en-GB"/>
              </w:rPr>
            </w:pPr>
            <w:r w:rsidRPr="00772608">
              <w:rPr>
                <w:rFonts w:ascii="Verdana" w:hAnsi="Verdana"/>
                <w:lang w:val="en-GB"/>
              </w:rPr>
              <w:t>Impact</w:t>
            </w:r>
          </w:p>
        </w:tc>
        <w:tc>
          <w:tcPr>
            <w:tcW w:w="7087" w:type="dxa"/>
            <w:vAlign w:val="center"/>
          </w:tcPr>
          <w:p w14:paraId="47B213A4" w14:textId="369F84A7" w:rsidR="002872A4" w:rsidRPr="00772608" w:rsidRDefault="000736C6" w:rsidP="002872A4">
            <w:pPr>
              <w:cnfStyle w:val="000000100000" w:firstRow="0" w:lastRow="0" w:firstColumn="0" w:lastColumn="0" w:oddVBand="0" w:evenVBand="0" w:oddHBand="1" w:evenHBand="0" w:firstRowFirstColumn="0" w:firstRowLastColumn="0" w:lastRowFirstColumn="0" w:lastRowLastColumn="0"/>
              <w:rPr>
                <w:rFonts w:ascii="Verdana" w:hAnsi="Verdana"/>
                <w:lang w:val="en-GB"/>
              </w:rPr>
            </w:pPr>
            <w:r w:rsidRPr="00772608">
              <w:rPr>
                <w:rFonts w:ascii="Verdana" w:hAnsi="Verdana"/>
                <w:lang w:val="en-GB"/>
              </w:rPr>
              <w:t>Medium</w:t>
            </w:r>
          </w:p>
        </w:tc>
      </w:tr>
      <w:tr w:rsidR="002872A4" w:rsidRPr="00772608" w14:paraId="2F5CBC6F" w14:textId="77777777" w:rsidTr="008C2CF0">
        <w:trPr>
          <w:trHeight w:val="599"/>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402CC1E" w14:textId="0A554B89" w:rsidR="002872A4" w:rsidRPr="00772608" w:rsidRDefault="002872A4" w:rsidP="002872A4">
            <w:pPr>
              <w:rPr>
                <w:rFonts w:ascii="Verdana" w:hAnsi="Verdana"/>
                <w:lang w:val="en-GB"/>
              </w:rPr>
            </w:pPr>
            <w:r w:rsidRPr="00772608">
              <w:rPr>
                <w:rFonts w:ascii="Verdana" w:hAnsi="Verdana"/>
                <w:lang w:val="en-GB"/>
              </w:rPr>
              <w:t>Raised by &amp; On</w:t>
            </w:r>
          </w:p>
        </w:tc>
        <w:tc>
          <w:tcPr>
            <w:tcW w:w="7087" w:type="dxa"/>
            <w:vAlign w:val="center"/>
          </w:tcPr>
          <w:p w14:paraId="3A5D7BA2" w14:textId="682D67D9" w:rsidR="002872A4" w:rsidRPr="00772608" w:rsidRDefault="00265E7A" w:rsidP="002872A4">
            <w:pPr>
              <w:cnfStyle w:val="000000000000" w:firstRow="0" w:lastRow="0" w:firstColumn="0" w:lastColumn="0" w:oddVBand="0" w:evenVBand="0" w:oddHBand="0" w:evenHBand="0" w:firstRowFirstColumn="0" w:firstRowLastColumn="0" w:lastRowFirstColumn="0" w:lastRowLastColumn="0"/>
              <w:rPr>
                <w:rFonts w:ascii="Verdana" w:hAnsi="Verdana"/>
                <w:lang w:val="en-GB"/>
              </w:rPr>
            </w:pPr>
            <w:r w:rsidRPr="00772608">
              <w:rPr>
                <w:rFonts w:ascii="Verdana" w:hAnsi="Verdana"/>
                <w:lang w:val="en-GB"/>
              </w:rPr>
              <w:t>IT Infra</w:t>
            </w:r>
            <w:r w:rsidR="002872A4" w:rsidRPr="00772608">
              <w:rPr>
                <w:rFonts w:ascii="Verdana" w:hAnsi="Verdana"/>
                <w:lang w:val="en-GB"/>
              </w:rPr>
              <w:t xml:space="preserve"> on </w:t>
            </w:r>
            <w:r w:rsidRPr="00772608">
              <w:rPr>
                <w:rFonts w:ascii="Verdana" w:hAnsi="Verdana"/>
                <w:lang w:val="en-GB"/>
              </w:rPr>
              <w:t>18</w:t>
            </w:r>
            <w:r w:rsidR="002872A4" w:rsidRPr="00772608">
              <w:rPr>
                <w:rFonts w:ascii="Verdana" w:hAnsi="Verdana"/>
                <w:lang w:val="en-GB"/>
              </w:rPr>
              <w:t>-</w:t>
            </w:r>
            <w:r w:rsidR="00E5652F" w:rsidRPr="00772608">
              <w:rPr>
                <w:rFonts w:ascii="Verdana" w:hAnsi="Verdana"/>
                <w:lang w:val="en-GB"/>
              </w:rPr>
              <w:t>Feb</w:t>
            </w:r>
            <w:r w:rsidR="002872A4" w:rsidRPr="00772608">
              <w:rPr>
                <w:rFonts w:ascii="Verdana" w:hAnsi="Verdana"/>
                <w:lang w:val="en-GB"/>
              </w:rPr>
              <w:t>-</w:t>
            </w:r>
            <w:r w:rsidR="00E5652F" w:rsidRPr="00772608">
              <w:rPr>
                <w:rFonts w:ascii="Verdana" w:hAnsi="Verdana"/>
                <w:lang w:val="en-GB"/>
              </w:rPr>
              <w:t>202</w:t>
            </w:r>
            <w:r w:rsidR="000736C6" w:rsidRPr="00772608">
              <w:rPr>
                <w:rFonts w:ascii="Verdana" w:hAnsi="Verdana"/>
                <w:lang w:val="en-GB"/>
              </w:rPr>
              <w:t>1</w:t>
            </w:r>
            <w:r w:rsidR="00843B9D" w:rsidRPr="00772608">
              <w:rPr>
                <w:rFonts w:ascii="Verdana" w:hAnsi="Verdana"/>
                <w:lang w:val="en-GB"/>
              </w:rPr>
              <w:t xml:space="preserve"> </w:t>
            </w:r>
          </w:p>
        </w:tc>
      </w:tr>
      <w:tr w:rsidR="002872A4" w:rsidRPr="00772608" w14:paraId="6D511289" w14:textId="77777777" w:rsidTr="008C2CF0">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191012D" w14:textId="47AAE577" w:rsidR="002872A4" w:rsidRPr="00772608" w:rsidRDefault="002872A4" w:rsidP="002872A4">
            <w:pPr>
              <w:rPr>
                <w:rFonts w:ascii="Verdana" w:hAnsi="Verdana"/>
                <w:lang w:val="en-GB"/>
              </w:rPr>
            </w:pPr>
            <w:r w:rsidRPr="00772608">
              <w:rPr>
                <w:rFonts w:ascii="Verdana" w:hAnsi="Verdana"/>
                <w:lang w:val="en-GB"/>
              </w:rPr>
              <w:t>Impact Application(s)</w:t>
            </w:r>
          </w:p>
        </w:tc>
        <w:tc>
          <w:tcPr>
            <w:tcW w:w="7087" w:type="dxa"/>
            <w:vAlign w:val="center"/>
          </w:tcPr>
          <w:p w14:paraId="02E6DA4B" w14:textId="637436FC" w:rsidR="002872A4" w:rsidRPr="00772608" w:rsidRDefault="00E5652F" w:rsidP="002872A4">
            <w:pPr>
              <w:cnfStyle w:val="000000100000" w:firstRow="0" w:lastRow="0" w:firstColumn="0" w:lastColumn="0" w:oddVBand="0" w:evenVBand="0" w:oddHBand="1" w:evenHBand="0" w:firstRowFirstColumn="0" w:firstRowLastColumn="0" w:lastRowFirstColumn="0" w:lastRowLastColumn="0"/>
              <w:rPr>
                <w:rFonts w:ascii="Verdana" w:hAnsi="Verdana"/>
                <w:lang w:val="en-GB"/>
              </w:rPr>
            </w:pPr>
            <w:r w:rsidRPr="00772608">
              <w:rPr>
                <w:rFonts w:ascii="Verdana" w:hAnsi="Verdana"/>
                <w:lang w:val="en-GB"/>
              </w:rPr>
              <w:t>QARMS</w:t>
            </w:r>
          </w:p>
        </w:tc>
      </w:tr>
    </w:tbl>
    <w:p w14:paraId="4536CF1A" w14:textId="77777777" w:rsidR="00265E7A" w:rsidRPr="00772608" w:rsidRDefault="00265E7A" w:rsidP="002872A4">
      <w:pPr>
        <w:pStyle w:val="Caption"/>
        <w:jc w:val="center"/>
        <w:rPr>
          <w:rFonts w:ascii="Verdana" w:hAnsi="Verdana"/>
        </w:rPr>
      </w:pPr>
      <w:bookmarkStart w:id="6" w:name="_Toc532826018"/>
      <w:bookmarkStart w:id="7" w:name="_Toc44000082"/>
    </w:p>
    <w:p w14:paraId="2C48CD5B" w14:textId="7FFAF42C" w:rsidR="00265E7A" w:rsidRPr="00772608" w:rsidRDefault="00265E7A" w:rsidP="002872A4">
      <w:pPr>
        <w:pStyle w:val="Caption"/>
        <w:jc w:val="center"/>
        <w:rPr>
          <w:rFonts w:ascii="Verdana" w:hAnsi="Verdana"/>
        </w:rPr>
      </w:pPr>
    </w:p>
    <w:p w14:paraId="474FC5BC" w14:textId="77777777" w:rsidR="00265E7A" w:rsidRPr="00772608" w:rsidRDefault="00265E7A" w:rsidP="00265E7A">
      <w:pPr>
        <w:pStyle w:val="Heading1"/>
        <w:numPr>
          <w:ilvl w:val="0"/>
          <w:numId w:val="0"/>
        </w:numPr>
        <w:rPr>
          <w:rFonts w:ascii="Verdana" w:hAnsi="Verdana"/>
          <w:sz w:val="24"/>
          <w:szCs w:val="24"/>
        </w:rPr>
      </w:pPr>
      <w:r w:rsidRPr="00772608">
        <w:rPr>
          <w:rFonts w:ascii="Verdana" w:hAnsi="Verdana"/>
          <w:sz w:val="24"/>
          <w:szCs w:val="24"/>
        </w:rPr>
        <w:t>Current Behaviour</w:t>
      </w:r>
    </w:p>
    <w:p w14:paraId="5A6186A6" w14:textId="77777777" w:rsidR="00265E7A" w:rsidRPr="00772608" w:rsidRDefault="00265E7A" w:rsidP="00265E7A">
      <w:pPr>
        <w:pStyle w:val="ListParagraph"/>
        <w:jc w:val="both"/>
        <w:rPr>
          <w:rFonts w:ascii="Verdana" w:hAnsi="Verdana" w:cs="Verdana"/>
        </w:rPr>
      </w:pPr>
      <w:r w:rsidRPr="00772608">
        <w:rPr>
          <w:rFonts w:ascii="Verdana" w:hAnsi="Verdana" w:cs="Verdana"/>
        </w:rPr>
        <w:t>There is no current behavior.</w:t>
      </w:r>
    </w:p>
    <w:p w14:paraId="6A7787D6" w14:textId="77777777" w:rsidR="00265E7A" w:rsidRPr="00772608" w:rsidRDefault="00265E7A" w:rsidP="00265E7A">
      <w:pPr>
        <w:pStyle w:val="ListParagraph"/>
        <w:jc w:val="both"/>
        <w:rPr>
          <w:rFonts w:ascii="Verdana" w:hAnsi="Verdana" w:cs="Verdana"/>
        </w:rPr>
      </w:pPr>
    </w:p>
    <w:p w14:paraId="06A30E6A" w14:textId="77777777" w:rsidR="00265E7A" w:rsidRPr="00772608" w:rsidRDefault="00265E7A" w:rsidP="00265E7A">
      <w:pPr>
        <w:pStyle w:val="Heading1"/>
        <w:numPr>
          <w:ilvl w:val="0"/>
          <w:numId w:val="0"/>
        </w:numPr>
        <w:rPr>
          <w:rFonts w:ascii="Verdana" w:hAnsi="Verdana"/>
          <w:sz w:val="24"/>
          <w:szCs w:val="24"/>
        </w:rPr>
      </w:pPr>
      <w:r w:rsidRPr="00772608">
        <w:rPr>
          <w:rFonts w:ascii="Verdana" w:hAnsi="Verdana"/>
          <w:sz w:val="24"/>
          <w:szCs w:val="24"/>
        </w:rPr>
        <w:t>Expected Behaviour</w:t>
      </w:r>
    </w:p>
    <w:p w14:paraId="386C9AAD" w14:textId="57DD3715" w:rsidR="00265E7A" w:rsidRPr="00772608" w:rsidRDefault="00265E7A" w:rsidP="00265E7A">
      <w:pPr>
        <w:rPr>
          <w:rFonts w:ascii="Verdana" w:hAnsi="Verdana" w:cs="Verdana"/>
        </w:rPr>
      </w:pPr>
      <w:r w:rsidRPr="00772608">
        <w:rPr>
          <w:rFonts w:ascii="Verdana" w:hAnsi="Verdana"/>
          <w:lang w:val="en-GB"/>
        </w:rPr>
        <w:tab/>
      </w:r>
      <w:r w:rsidRPr="00772608">
        <w:rPr>
          <w:rFonts w:ascii="Verdana" w:hAnsi="Verdana" w:cs="Verdana"/>
        </w:rPr>
        <w:t xml:space="preserve">The objective of this CR is to encrypt the VAS Partnered </w:t>
      </w:r>
      <w:r w:rsidR="000D5353">
        <w:rPr>
          <w:rFonts w:ascii="Verdana" w:hAnsi="Verdana" w:cs="Verdana"/>
        </w:rPr>
        <w:t xml:space="preserve">Personal Data </w:t>
      </w:r>
      <w:r w:rsidRPr="00772608">
        <w:rPr>
          <w:rFonts w:ascii="Verdana" w:hAnsi="Verdana" w:cs="Verdana"/>
        </w:rPr>
        <w:t>Tables</w:t>
      </w:r>
      <w:r w:rsidR="00C155D8">
        <w:rPr>
          <w:rFonts w:ascii="Verdana" w:hAnsi="Verdana" w:cs="Verdana"/>
        </w:rPr>
        <w:t xml:space="preserve"> in QARMS</w:t>
      </w:r>
      <w:r w:rsidRPr="00772608">
        <w:rPr>
          <w:rFonts w:ascii="Verdana" w:hAnsi="Verdana" w:cs="Verdana"/>
        </w:rPr>
        <w:t>.</w:t>
      </w:r>
    </w:p>
    <w:p w14:paraId="75C5FB8A" w14:textId="20B0CD8A" w:rsidR="00265E7A" w:rsidRPr="00772608" w:rsidRDefault="00265E7A" w:rsidP="00265E7A">
      <w:pPr>
        <w:jc w:val="center"/>
        <w:rPr>
          <w:rFonts w:ascii="Verdana" w:hAnsi="Verdana"/>
          <w:b/>
        </w:rPr>
      </w:pPr>
    </w:p>
    <w:p w14:paraId="0EE9644D" w14:textId="0EB77393" w:rsidR="00265E7A" w:rsidRDefault="00265E7A" w:rsidP="00265E7A">
      <w:pPr>
        <w:jc w:val="center"/>
        <w:rPr>
          <w:rFonts w:ascii="Verdana" w:hAnsi="Verdana"/>
          <w:b/>
        </w:rPr>
      </w:pPr>
    </w:p>
    <w:p w14:paraId="2ED98EEB" w14:textId="6B4C8FE8" w:rsidR="008C7389" w:rsidRDefault="008C7389" w:rsidP="00265E7A">
      <w:pPr>
        <w:jc w:val="center"/>
        <w:rPr>
          <w:rFonts w:ascii="Verdana" w:hAnsi="Verdana"/>
          <w:b/>
        </w:rPr>
      </w:pPr>
    </w:p>
    <w:p w14:paraId="73399C82" w14:textId="0436105B" w:rsidR="008C7389" w:rsidRDefault="008C7389" w:rsidP="00265E7A">
      <w:pPr>
        <w:jc w:val="center"/>
        <w:rPr>
          <w:rFonts w:ascii="Verdana" w:hAnsi="Verdana"/>
          <w:b/>
        </w:rPr>
      </w:pPr>
    </w:p>
    <w:p w14:paraId="291E208B" w14:textId="03D331CB" w:rsidR="008C7389" w:rsidRDefault="008C7389" w:rsidP="00265E7A">
      <w:pPr>
        <w:jc w:val="center"/>
        <w:rPr>
          <w:rFonts w:ascii="Verdana" w:hAnsi="Verdana"/>
          <w:b/>
        </w:rPr>
      </w:pPr>
    </w:p>
    <w:p w14:paraId="5829DC30" w14:textId="77777777" w:rsidR="008C7389" w:rsidRPr="00772608" w:rsidRDefault="008C7389" w:rsidP="00265E7A">
      <w:pPr>
        <w:jc w:val="center"/>
        <w:rPr>
          <w:rFonts w:ascii="Verdana" w:hAnsi="Verdana"/>
          <w:b/>
        </w:rPr>
      </w:pPr>
    </w:p>
    <w:p w14:paraId="2AB9A9E0" w14:textId="77777777" w:rsidR="00265E7A" w:rsidRPr="00772608" w:rsidRDefault="00265E7A" w:rsidP="00265E7A">
      <w:pPr>
        <w:pStyle w:val="Heading1"/>
        <w:numPr>
          <w:ilvl w:val="0"/>
          <w:numId w:val="0"/>
        </w:numPr>
        <w:rPr>
          <w:rFonts w:ascii="Verdana" w:hAnsi="Verdana"/>
          <w:b w:val="0"/>
          <w:sz w:val="24"/>
          <w:szCs w:val="24"/>
        </w:rPr>
      </w:pPr>
      <w:r w:rsidRPr="00772608">
        <w:rPr>
          <w:rFonts w:ascii="Verdana" w:hAnsi="Verdana"/>
          <w:sz w:val="24"/>
          <w:szCs w:val="24"/>
        </w:rPr>
        <w:lastRenderedPageBreak/>
        <w:t xml:space="preserve">What is </w:t>
      </w:r>
      <w:proofErr w:type="spellStart"/>
      <w:r w:rsidRPr="00772608">
        <w:rPr>
          <w:rFonts w:ascii="Verdana" w:hAnsi="Verdana"/>
          <w:sz w:val="24"/>
          <w:szCs w:val="24"/>
        </w:rPr>
        <w:t>InnoDB</w:t>
      </w:r>
      <w:proofErr w:type="spellEnd"/>
      <w:r w:rsidRPr="00772608">
        <w:rPr>
          <w:rFonts w:ascii="Verdana" w:hAnsi="Verdana"/>
          <w:sz w:val="24"/>
          <w:szCs w:val="24"/>
        </w:rPr>
        <w:t xml:space="preserve"> Tablespace Encryption?</w:t>
      </w:r>
    </w:p>
    <w:p w14:paraId="2FB6D04A" w14:textId="77777777" w:rsidR="00265E7A" w:rsidRPr="00772608" w:rsidRDefault="00265E7A" w:rsidP="008C7389">
      <w:pPr>
        <w:pStyle w:val="ListParagraph"/>
        <w:widowControl/>
        <w:numPr>
          <w:ilvl w:val="0"/>
          <w:numId w:val="21"/>
        </w:numPr>
        <w:autoSpaceDE/>
        <w:autoSpaceDN/>
        <w:adjustRightInd/>
        <w:spacing w:after="160" w:line="360" w:lineRule="auto"/>
        <w:jc w:val="both"/>
        <w:rPr>
          <w:rFonts w:ascii="Verdana" w:hAnsi="Verdana"/>
        </w:rPr>
      </w:pPr>
      <w:proofErr w:type="spellStart"/>
      <w:r w:rsidRPr="00772608">
        <w:rPr>
          <w:rFonts w:ascii="Verdana" w:hAnsi="Verdana"/>
        </w:rPr>
        <w:t>InnoDB</w:t>
      </w:r>
      <w:proofErr w:type="spellEnd"/>
      <w:r w:rsidRPr="00772608">
        <w:rPr>
          <w:rFonts w:ascii="Verdana" w:hAnsi="Verdana"/>
        </w:rPr>
        <w:t xml:space="preserve"> tablespace encryption is designed to provide customers with the ability to transparently apply encryption within the database without impacting existing applications. </w:t>
      </w:r>
    </w:p>
    <w:p w14:paraId="13617F87" w14:textId="77777777" w:rsidR="00265E7A" w:rsidRPr="00772608" w:rsidRDefault="00265E7A" w:rsidP="008C7389">
      <w:pPr>
        <w:pStyle w:val="ListParagraph"/>
        <w:widowControl/>
        <w:numPr>
          <w:ilvl w:val="0"/>
          <w:numId w:val="21"/>
        </w:numPr>
        <w:autoSpaceDE/>
        <w:autoSpaceDN/>
        <w:adjustRightInd/>
        <w:spacing w:after="160" w:line="360" w:lineRule="auto"/>
        <w:jc w:val="both"/>
        <w:rPr>
          <w:rFonts w:ascii="Verdana" w:hAnsi="Verdana"/>
        </w:rPr>
      </w:pPr>
      <w:r w:rsidRPr="00772608">
        <w:rPr>
          <w:rFonts w:ascii="Verdana" w:hAnsi="Verdana"/>
        </w:rPr>
        <w:t>Returning data in encrypted format would break most existing applications.</w:t>
      </w:r>
    </w:p>
    <w:p w14:paraId="1E660CF3" w14:textId="77777777" w:rsidR="00265E7A" w:rsidRPr="00772608" w:rsidRDefault="00265E7A" w:rsidP="00265E7A">
      <w:pPr>
        <w:rPr>
          <w:rFonts w:ascii="Verdana" w:hAnsi="Verdana"/>
          <w:b/>
        </w:rPr>
      </w:pPr>
    </w:p>
    <w:p w14:paraId="4C0B94E0" w14:textId="77777777" w:rsidR="00265E7A" w:rsidRPr="00772608" w:rsidRDefault="00265E7A" w:rsidP="00265E7A">
      <w:pPr>
        <w:pStyle w:val="Heading1"/>
        <w:numPr>
          <w:ilvl w:val="0"/>
          <w:numId w:val="0"/>
        </w:numPr>
        <w:rPr>
          <w:rFonts w:ascii="Verdana" w:hAnsi="Verdana"/>
          <w:sz w:val="24"/>
          <w:szCs w:val="24"/>
        </w:rPr>
      </w:pPr>
      <w:r w:rsidRPr="00772608">
        <w:rPr>
          <w:rFonts w:ascii="Verdana" w:hAnsi="Verdana"/>
          <w:sz w:val="24"/>
          <w:szCs w:val="24"/>
        </w:rPr>
        <w:t xml:space="preserve">Why </w:t>
      </w:r>
      <w:proofErr w:type="spellStart"/>
      <w:r w:rsidRPr="00772608">
        <w:rPr>
          <w:rFonts w:ascii="Verdana" w:hAnsi="Verdana"/>
          <w:sz w:val="24"/>
          <w:szCs w:val="24"/>
        </w:rPr>
        <w:t>InnoDB</w:t>
      </w:r>
      <w:proofErr w:type="spellEnd"/>
      <w:r w:rsidRPr="00772608">
        <w:rPr>
          <w:rFonts w:ascii="Verdana" w:hAnsi="Verdana"/>
          <w:sz w:val="24"/>
          <w:szCs w:val="24"/>
        </w:rPr>
        <w:t xml:space="preserve"> Tablespace </w:t>
      </w:r>
      <w:proofErr w:type="gramStart"/>
      <w:r w:rsidRPr="00772608">
        <w:rPr>
          <w:rFonts w:ascii="Verdana" w:hAnsi="Verdana"/>
          <w:sz w:val="24"/>
          <w:szCs w:val="24"/>
        </w:rPr>
        <w:t>Encryption ?</w:t>
      </w:r>
      <w:proofErr w:type="gramEnd"/>
    </w:p>
    <w:p w14:paraId="735B43F7" w14:textId="77777777" w:rsidR="00265E7A" w:rsidRPr="00772608" w:rsidRDefault="00265E7A" w:rsidP="008C7389">
      <w:pPr>
        <w:pStyle w:val="ListParagraph"/>
        <w:widowControl/>
        <w:numPr>
          <w:ilvl w:val="0"/>
          <w:numId w:val="22"/>
        </w:numPr>
        <w:autoSpaceDE/>
        <w:autoSpaceDN/>
        <w:adjustRightInd/>
        <w:spacing w:after="160" w:line="360" w:lineRule="auto"/>
        <w:rPr>
          <w:rFonts w:ascii="Verdana" w:hAnsi="Verdana"/>
        </w:rPr>
      </w:pPr>
      <w:r w:rsidRPr="00772608">
        <w:rPr>
          <w:rFonts w:ascii="Verdana" w:hAnsi="Verdana"/>
        </w:rPr>
        <w:t>This encryption supports the Advanced Encryption Standard (AES256) block-based encryption algorithm.</w:t>
      </w:r>
    </w:p>
    <w:p w14:paraId="0F4B5ED5" w14:textId="77777777" w:rsidR="00265E7A" w:rsidRPr="00772608" w:rsidRDefault="00265E7A" w:rsidP="008C7389">
      <w:pPr>
        <w:pStyle w:val="ListParagraph"/>
        <w:widowControl/>
        <w:numPr>
          <w:ilvl w:val="0"/>
          <w:numId w:val="22"/>
        </w:numPr>
        <w:autoSpaceDE/>
        <w:autoSpaceDN/>
        <w:adjustRightInd/>
        <w:spacing w:after="160" w:line="360" w:lineRule="auto"/>
        <w:rPr>
          <w:rFonts w:ascii="Verdana" w:hAnsi="Verdana"/>
        </w:rPr>
      </w:pPr>
      <w:r w:rsidRPr="00772608">
        <w:rPr>
          <w:rFonts w:ascii="Verdana" w:hAnsi="Verdana"/>
        </w:rPr>
        <w:t xml:space="preserve">It uses Electronic Codebook (ECB) block encryption mode for tablespace key encryption and Cipher Block Chaining </w:t>
      </w:r>
    </w:p>
    <w:p w14:paraId="5981CDD8" w14:textId="0F03DD84" w:rsidR="00265E7A" w:rsidRPr="00772608" w:rsidRDefault="00265E7A" w:rsidP="008C7389">
      <w:pPr>
        <w:pStyle w:val="ListParagraph"/>
        <w:widowControl/>
        <w:numPr>
          <w:ilvl w:val="0"/>
          <w:numId w:val="22"/>
        </w:numPr>
        <w:autoSpaceDE/>
        <w:autoSpaceDN/>
        <w:adjustRightInd/>
        <w:spacing w:after="160" w:line="360" w:lineRule="auto"/>
        <w:rPr>
          <w:rFonts w:ascii="Verdana" w:hAnsi="Verdana"/>
        </w:rPr>
      </w:pPr>
      <w:r w:rsidRPr="00772608">
        <w:rPr>
          <w:rFonts w:ascii="Verdana" w:hAnsi="Verdana"/>
        </w:rPr>
        <w:t>(CBC) block encryption mode for data encryption.</w:t>
      </w:r>
    </w:p>
    <w:p w14:paraId="2255DB0F" w14:textId="77777777" w:rsidR="000736C6" w:rsidRPr="00772608" w:rsidRDefault="000736C6" w:rsidP="000736C6">
      <w:pPr>
        <w:pStyle w:val="ListParagraph"/>
        <w:widowControl/>
        <w:autoSpaceDE/>
        <w:autoSpaceDN/>
        <w:adjustRightInd/>
        <w:spacing w:after="160" w:line="259" w:lineRule="auto"/>
        <w:rPr>
          <w:rFonts w:ascii="Verdana" w:hAnsi="Verdana"/>
        </w:rPr>
      </w:pPr>
    </w:p>
    <w:p w14:paraId="63C2C7B6" w14:textId="77777777" w:rsidR="00265E7A" w:rsidRPr="00772608" w:rsidRDefault="00265E7A" w:rsidP="00265E7A">
      <w:pPr>
        <w:pStyle w:val="Heading1"/>
        <w:numPr>
          <w:ilvl w:val="0"/>
          <w:numId w:val="0"/>
        </w:numPr>
        <w:rPr>
          <w:rFonts w:ascii="Verdana" w:hAnsi="Verdana"/>
          <w:b w:val="0"/>
          <w:sz w:val="24"/>
          <w:szCs w:val="24"/>
        </w:rPr>
      </w:pPr>
      <w:r w:rsidRPr="00772608">
        <w:rPr>
          <w:rFonts w:ascii="Verdana" w:hAnsi="Verdana"/>
          <w:sz w:val="24"/>
          <w:szCs w:val="24"/>
        </w:rPr>
        <w:t xml:space="preserve">How to </w:t>
      </w:r>
      <w:proofErr w:type="gramStart"/>
      <w:r w:rsidRPr="00772608">
        <w:rPr>
          <w:rFonts w:ascii="Verdana" w:hAnsi="Verdana"/>
          <w:sz w:val="24"/>
          <w:szCs w:val="24"/>
        </w:rPr>
        <w:t>Encrypt ?</w:t>
      </w:r>
      <w:proofErr w:type="gramEnd"/>
    </w:p>
    <w:p w14:paraId="42746EB4" w14:textId="77777777" w:rsidR="00265E7A" w:rsidRPr="00772608" w:rsidRDefault="00265E7A" w:rsidP="008C2CF0">
      <w:pPr>
        <w:pStyle w:val="ListParagraph"/>
        <w:widowControl/>
        <w:numPr>
          <w:ilvl w:val="0"/>
          <w:numId w:val="23"/>
        </w:numPr>
        <w:autoSpaceDE/>
        <w:autoSpaceDN/>
        <w:adjustRightInd/>
        <w:spacing w:after="160" w:line="360" w:lineRule="auto"/>
        <w:rPr>
          <w:rFonts w:ascii="Verdana" w:hAnsi="Verdana"/>
        </w:rPr>
      </w:pPr>
      <w:r w:rsidRPr="00772608">
        <w:rPr>
          <w:rFonts w:ascii="Verdana" w:hAnsi="Verdana"/>
        </w:rPr>
        <w:t xml:space="preserve">To encrypt data in an </w:t>
      </w:r>
      <w:proofErr w:type="spellStart"/>
      <w:r w:rsidRPr="00772608">
        <w:rPr>
          <w:rFonts w:ascii="Verdana" w:hAnsi="Verdana"/>
        </w:rPr>
        <w:t>InnoDB</w:t>
      </w:r>
      <w:proofErr w:type="spellEnd"/>
      <w:r w:rsidRPr="00772608">
        <w:rPr>
          <w:rFonts w:ascii="Verdana" w:hAnsi="Verdana"/>
        </w:rPr>
        <w:t xml:space="preserve"> tablespace, run ALTER TABLE </w:t>
      </w:r>
      <w:proofErr w:type="spellStart"/>
      <w:r w:rsidRPr="00772608">
        <w:rPr>
          <w:rFonts w:ascii="Verdana" w:hAnsi="Verdana"/>
        </w:rPr>
        <w:t>tbl_name</w:t>
      </w:r>
      <w:proofErr w:type="spellEnd"/>
      <w:r w:rsidRPr="00772608">
        <w:rPr>
          <w:rFonts w:ascii="Verdana" w:hAnsi="Verdana"/>
        </w:rPr>
        <w:t xml:space="preserve"> ENCRYPTION='Y'. </w:t>
      </w:r>
      <w:proofErr w:type="spellStart"/>
      <w:r w:rsidRPr="00772608">
        <w:rPr>
          <w:rFonts w:ascii="Verdana" w:hAnsi="Verdana"/>
        </w:rPr>
        <w:t>InnoDB</w:t>
      </w:r>
      <w:proofErr w:type="spellEnd"/>
      <w:r w:rsidRPr="00772608">
        <w:rPr>
          <w:rFonts w:ascii="Verdana" w:hAnsi="Verdana"/>
        </w:rPr>
        <w:t xml:space="preserve"> tablespace encryption is only supported with file-per-table tablespaces.</w:t>
      </w:r>
    </w:p>
    <w:p w14:paraId="07C7C437" w14:textId="77777777" w:rsidR="00265E7A" w:rsidRPr="00772608" w:rsidRDefault="00265E7A" w:rsidP="008C2CF0">
      <w:pPr>
        <w:pStyle w:val="Heading1"/>
        <w:numPr>
          <w:ilvl w:val="0"/>
          <w:numId w:val="0"/>
        </w:numPr>
        <w:spacing w:line="360" w:lineRule="auto"/>
        <w:rPr>
          <w:rFonts w:ascii="Verdana" w:hAnsi="Verdana"/>
          <w:b w:val="0"/>
          <w:sz w:val="24"/>
          <w:szCs w:val="24"/>
        </w:rPr>
      </w:pPr>
      <w:r w:rsidRPr="00772608">
        <w:rPr>
          <w:rFonts w:ascii="Verdana" w:hAnsi="Verdana"/>
          <w:sz w:val="24"/>
          <w:szCs w:val="24"/>
        </w:rPr>
        <w:t>Pros</w:t>
      </w:r>
    </w:p>
    <w:p w14:paraId="15BF16C6" w14:textId="77777777" w:rsidR="00265E7A" w:rsidRPr="00772608" w:rsidRDefault="00265E7A" w:rsidP="008C2CF0">
      <w:pPr>
        <w:pStyle w:val="ListParagraph"/>
        <w:widowControl/>
        <w:numPr>
          <w:ilvl w:val="0"/>
          <w:numId w:val="23"/>
        </w:numPr>
        <w:autoSpaceDE/>
        <w:autoSpaceDN/>
        <w:adjustRightInd/>
        <w:spacing w:after="160" w:line="360" w:lineRule="auto"/>
        <w:rPr>
          <w:rFonts w:ascii="Verdana" w:hAnsi="Verdana"/>
        </w:rPr>
      </w:pPr>
      <w:proofErr w:type="spellStart"/>
      <w:r w:rsidRPr="00772608">
        <w:rPr>
          <w:rFonts w:ascii="Verdana" w:hAnsi="Verdana"/>
        </w:rPr>
        <w:t>InnoDB</w:t>
      </w:r>
      <w:proofErr w:type="spellEnd"/>
      <w:r w:rsidRPr="00772608">
        <w:rPr>
          <w:rFonts w:ascii="Verdana" w:hAnsi="Verdana"/>
        </w:rPr>
        <w:t xml:space="preserve"> tablespace encryption provides the benefit of encryption without the overhead associated with traditional database encryption solutions, which would typically require expensive and substantial changes to applications, database triggers, and views.</w:t>
      </w:r>
    </w:p>
    <w:p w14:paraId="5ED96486" w14:textId="77777777" w:rsidR="00265E7A" w:rsidRPr="00772608" w:rsidRDefault="00265E7A" w:rsidP="008C2CF0">
      <w:pPr>
        <w:pStyle w:val="Heading1"/>
        <w:numPr>
          <w:ilvl w:val="0"/>
          <w:numId w:val="0"/>
        </w:numPr>
        <w:spacing w:line="360" w:lineRule="auto"/>
        <w:rPr>
          <w:rFonts w:ascii="Verdana" w:hAnsi="Verdana"/>
          <w:b w:val="0"/>
          <w:sz w:val="24"/>
          <w:szCs w:val="24"/>
        </w:rPr>
      </w:pPr>
      <w:r w:rsidRPr="00772608">
        <w:rPr>
          <w:rFonts w:ascii="Verdana" w:hAnsi="Verdana"/>
          <w:sz w:val="24"/>
          <w:szCs w:val="24"/>
        </w:rPr>
        <w:t>Limitations</w:t>
      </w:r>
    </w:p>
    <w:p w14:paraId="54F2442B" w14:textId="77777777" w:rsidR="00265E7A" w:rsidRPr="00772608" w:rsidRDefault="00265E7A" w:rsidP="008C2CF0">
      <w:pPr>
        <w:pStyle w:val="ListParagraph"/>
        <w:widowControl/>
        <w:numPr>
          <w:ilvl w:val="0"/>
          <w:numId w:val="24"/>
        </w:numPr>
        <w:autoSpaceDE/>
        <w:autoSpaceDN/>
        <w:adjustRightInd/>
        <w:spacing w:after="160" w:line="360" w:lineRule="auto"/>
        <w:rPr>
          <w:rFonts w:ascii="Verdana" w:hAnsi="Verdana"/>
        </w:rPr>
      </w:pPr>
      <w:r w:rsidRPr="00772608">
        <w:rPr>
          <w:rFonts w:ascii="Verdana" w:hAnsi="Verdana"/>
        </w:rPr>
        <w:t xml:space="preserve">The </w:t>
      </w:r>
      <w:proofErr w:type="spellStart"/>
      <w:r w:rsidRPr="00772608">
        <w:rPr>
          <w:rFonts w:ascii="Verdana" w:hAnsi="Verdana"/>
        </w:rPr>
        <w:t>InnoDB</w:t>
      </w:r>
      <w:proofErr w:type="spellEnd"/>
      <w:r w:rsidRPr="00772608">
        <w:rPr>
          <w:rFonts w:ascii="Verdana" w:hAnsi="Verdana"/>
        </w:rPr>
        <w:t xml:space="preserve"> tablespace encryption feature in non-enterprise editions of MySQL use the keyring file plugin for encryption key management, which is not intended as a regulatory compliance solution. Security standards such as PCI, FIPS, and others require use of key management systems to secure, manage, and protect encryption keys in key vaults or hardware security modules (HSMs).</w:t>
      </w:r>
    </w:p>
    <w:p w14:paraId="59762D33" w14:textId="77777777" w:rsidR="00265E7A" w:rsidRPr="00772608" w:rsidRDefault="00265E7A" w:rsidP="00265E7A">
      <w:pPr>
        <w:rPr>
          <w:rFonts w:ascii="Verdana" w:hAnsi="Verdana"/>
          <w:lang w:eastAsia="en-IN"/>
        </w:rPr>
      </w:pPr>
    </w:p>
    <w:bookmarkEnd w:id="6"/>
    <w:bookmarkEnd w:id="7"/>
    <w:p w14:paraId="72262B58" w14:textId="3D59B40C" w:rsidR="000E7C50" w:rsidRPr="00772608" w:rsidRDefault="000E7C50" w:rsidP="000A2B01">
      <w:pPr>
        <w:jc w:val="center"/>
        <w:rPr>
          <w:rFonts w:ascii="Verdana" w:hAnsi="Verdana"/>
          <w:lang w:val="en-GB"/>
        </w:rPr>
      </w:pPr>
    </w:p>
    <w:p w14:paraId="3F934BFA" w14:textId="5BDB55D9" w:rsidR="000E7C50" w:rsidRDefault="000E7C50" w:rsidP="000A2B01">
      <w:pPr>
        <w:jc w:val="center"/>
        <w:rPr>
          <w:rFonts w:ascii="Verdana" w:hAnsi="Verdana"/>
          <w:lang w:val="en-GB"/>
        </w:rPr>
      </w:pPr>
    </w:p>
    <w:p w14:paraId="08793D94" w14:textId="2E3BFEC7" w:rsidR="00772608" w:rsidRDefault="00772608" w:rsidP="000A2B01">
      <w:pPr>
        <w:jc w:val="center"/>
        <w:rPr>
          <w:rFonts w:ascii="Verdana" w:hAnsi="Verdana"/>
          <w:lang w:val="en-GB"/>
        </w:rPr>
      </w:pPr>
    </w:p>
    <w:p w14:paraId="4EA9F1FB" w14:textId="68B51448" w:rsidR="00772608" w:rsidRDefault="00772608" w:rsidP="000A2B01">
      <w:pPr>
        <w:jc w:val="center"/>
        <w:rPr>
          <w:rFonts w:ascii="Verdana" w:hAnsi="Verdana"/>
          <w:lang w:val="en-GB"/>
        </w:rPr>
      </w:pPr>
    </w:p>
    <w:p w14:paraId="05D7EFCB" w14:textId="4816E5DC" w:rsidR="00772608" w:rsidRDefault="00772608" w:rsidP="000A2B01">
      <w:pPr>
        <w:jc w:val="center"/>
        <w:rPr>
          <w:rFonts w:ascii="Verdana" w:hAnsi="Verdana"/>
          <w:lang w:val="en-GB"/>
        </w:rPr>
      </w:pPr>
    </w:p>
    <w:p w14:paraId="317CFBB8" w14:textId="22D190AC" w:rsidR="00772608" w:rsidRDefault="00772608" w:rsidP="000A2B01">
      <w:pPr>
        <w:jc w:val="center"/>
        <w:rPr>
          <w:rFonts w:ascii="Verdana" w:hAnsi="Verdana"/>
          <w:lang w:val="en-GB"/>
        </w:rPr>
      </w:pPr>
    </w:p>
    <w:p w14:paraId="5CA7CD41" w14:textId="2C7A2E5A" w:rsidR="00772608" w:rsidRDefault="00772608" w:rsidP="000A2B01">
      <w:pPr>
        <w:jc w:val="center"/>
        <w:rPr>
          <w:rFonts w:ascii="Verdana" w:hAnsi="Verdana"/>
          <w:lang w:val="en-GB"/>
        </w:rPr>
      </w:pPr>
    </w:p>
    <w:p w14:paraId="6650F036" w14:textId="4A1C2654" w:rsidR="00772608" w:rsidRDefault="00772608" w:rsidP="000A2B01">
      <w:pPr>
        <w:jc w:val="center"/>
        <w:rPr>
          <w:rFonts w:ascii="Verdana" w:hAnsi="Verdana"/>
          <w:lang w:val="en-GB"/>
        </w:rPr>
      </w:pPr>
    </w:p>
    <w:p w14:paraId="34F72EC5" w14:textId="09CA15A2" w:rsidR="00772608" w:rsidRDefault="00772608" w:rsidP="000A2B01">
      <w:pPr>
        <w:jc w:val="center"/>
        <w:rPr>
          <w:rFonts w:ascii="Verdana" w:hAnsi="Verdana"/>
          <w:lang w:val="en-GB"/>
        </w:rPr>
      </w:pPr>
    </w:p>
    <w:p w14:paraId="28ACA811" w14:textId="02B86135" w:rsidR="00772608" w:rsidRDefault="00772608" w:rsidP="000A2B01">
      <w:pPr>
        <w:jc w:val="center"/>
        <w:rPr>
          <w:rFonts w:ascii="Verdana" w:hAnsi="Verdana"/>
          <w:lang w:val="en-GB"/>
        </w:rPr>
      </w:pPr>
    </w:p>
    <w:p w14:paraId="60883133" w14:textId="3B2A8A3D" w:rsidR="000736C6" w:rsidRPr="00772608" w:rsidRDefault="008C2CF0" w:rsidP="008C2CF0">
      <w:pPr>
        <w:pStyle w:val="Heading1"/>
        <w:numPr>
          <w:ilvl w:val="0"/>
          <w:numId w:val="0"/>
        </w:numPr>
        <w:rPr>
          <w:rFonts w:ascii="Verdana" w:hAnsi="Verdana"/>
          <w:sz w:val="20"/>
          <w:szCs w:val="20"/>
        </w:rPr>
      </w:pPr>
      <w:r>
        <w:rPr>
          <w:rFonts w:ascii="Verdana" w:hAnsi="Verdana"/>
          <w:sz w:val="24"/>
          <w:szCs w:val="24"/>
        </w:rPr>
        <w:t>1</w:t>
      </w:r>
      <w:r w:rsidR="000736C6" w:rsidRPr="00772608">
        <w:rPr>
          <w:rFonts w:ascii="Verdana" w:hAnsi="Verdana"/>
          <w:sz w:val="24"/>
          <w:szCs w:val="24"/>
        </w:rPr>
        <w:t xml:space="preserve">. Implementation Steps </w:t>
      </w:r>
    </w:p>
    <w:p w14:paraId="63D45B2D" w14:textId="7362C53F" w:rsidR="000736C6" w:rsidRPr="00772608" w:rsidRDefault="000736C6" w:rsidP="000736C6">
      <w:pPr>
        <w:rPr>
          <w:rFonts w:ascii="Verdana" w:hAnsi="Verdana" w:cs="Segoe UI"/>
          <w:b/>
        </w:rPr>
      </w:pPr>
      <w:r w:rsidRPr="00772608">
        <w:rPr>
          <w:rFonts w:ascii="Verdana" w:hAnsi="Verdana" w:cs="Segoe UI"/>
          <w:b/>
        </w:rPr>
        <w:t>Step 1:</w:t>
      </w:r>
      <w:r w:rsidRPr="00772608">
        <w:rPr>
          <w:rFonts w:ascii="Verdana" w:hAnsi="Verdana" w:cs="Segoe UI"/>
        </w:rPr>
        <w:t xml:space="preserve"> </w:t>
      </w:r>
      <w:r w:rsidR="005212C4" w:rsidRPr="00772608">
        <w:rPr>
          <w:rFonts w:ascii="Verdana" w:hAnsi="Verdana" w:cs="Segoe UI"/>
        </w:rPr>
        <w:t>Ensure the</w:t>
      </w:r>
      <w:r w:rsidRPr="00772608">
        <w:rPr>
          <w:rFonts w:ascii="Verdana" w:hAnsi="Verdana" w:cs="Segoe UI"/>
        </w:rPr>
        <w:t xml:space="preserve"> Current MySQL Version </w:t>
      </w:r>
      <w:r w:rsidR="005212C4" w:rsidRPr="00772608">
        <w:rPr>
          <w:rFonts w:ascii="Verdana" w:hAnsi="Verdana" w:cs="Segoe UI"/>
        </w:rPr>
        <w:t>greater than</w:t>
      </w:r>
      <w:r w:rsidRPr="00772608">
        <w:rPr>
          <w:rFonts w:ascii="Verdana" w:hAnsi="Verdana" w:cs="Segoe UI"/>
          <w:b/>
        </w:rPr>
        <w:t xml:space="preserve"> </w:t>
      </w:r>
      <w:proofErr w:type="gramStart"/>
      <w:r w:rsidRPr="00772608">
        <w:rPr>
          <w:rFonts w:ascii="Verdana" w:hAnsi="Verdana" w:cs="Segoe UI"/>
          <w:b/>
        </w:rPr>
        <w:t>5.7</w:t>
      </w:r>
      <w:proofErr w:type="gramEnd"/>
    </w:p>
    <w:p w14:paraId="1A44FEED" w14:textId="77777777" w:rsidR="002F36FF" w:rsidRPr="00772608" w:rsidRDefault="002F36FF" w:rsidP="000736C6">
      <w:pPr>
        <w:rPr>
          <w:rFonts w:ascii="Verdana" w:hAnsi="Verdana" w:cs="Segoe UI"/>
        </w:rPr>
      </w:pPr>
    </w:p>
    <w:p w14:paraId="64BAAB88" w14:textId="77777777" w:rsidR="000736C6" w:rsidRPr="00772608" w:rsidRDefault="000736C6" w:rsidP="008C2CF0">
      <w:pPr>
        <w:pStyle w:val="Heading1"/>
        <w:numPr>
          <w:ilvl w:val="0"/>
          <w:numId w:val="0"/>
        </w:numPr>
        <w:spacing w:line="360" w:lineRule="auto"/>
        <w:rPr>
          <w:rFonts w:ascii="Verdana" w:hAnsi="Verdana" w:cs="Segoe UI"/>
          <w:b w:val="0"/>
          <w:sz w:val="20"/>
          <w:szCs w:val="20"/>
        </w:rPr>
      </w:pPr>
      <w:r w:rsidRPr="00772608">
        <w:rPr>
          <w:rFonts w:ascii="Verdana" w:hAnsi="Verdana" w:cs="Segoe UI"/>
          <w:sz w:val="20"/>
          <w:szCs w:val="20"/>
        </w:rPr>
        <w:t xml:space="preserve">Why MySQL </w:t>
      </w:r>
      <w:r w:rsidRPr="008C2CF0">
        <w:rPr>
          <w:rFonts w:ascii="Verdana" w:hAnsi="Verdana"/>
          <w:sz w:val="24"/>
          <w:szCs w:val="24"/>
        </w:rPr>
        <w:t>Upgradation</w:t>
      </w:r>
      <w:r w:rsidRPr="00772608">
        <w:rPr>
          <w:rFonts w:ascii="Verdana" w:hAnsi="Verdana" w:cs="Segoe UI"/>
          <w:sz w:val="20"/>
          <w:szCs w:val="20"/>
        </w:rPr>
        <w:t>?</w:t>
      </w:r>
    </w:p>
    <w:p w14:paraId="6853669B" w14:textId="63F48836" w:rsidR="000736C6" w:rsidRPr="00772608" w:rsidRDefault="000736C6" w:rsidP="000736C6">
      <w:pPr>
        <w:rPr>
          <w:rFonts w:ascii="Verdana" w:hAnsi="Verdana" w:cs="Segoe UI"/>
        </w:rPr>
      </w:pPr>
      <w:r w:rsidRPr="00772608">
        <w:rPr>
          <w:rFonts w:ascii="Verdana" w:hAnsi="Verdana" w:cs="Segoe UI"/>
          <w:color w:val="242729"/>
          <w:shd w:val="clear" w:color="auto" w:fill="FFFFFF"/>
        </w:rPr>
        <w:t xml:space="preserve">MySQL v5.6 does not support the </w:t>
      </w:r>
      <w:proofErr w:type="spellStart"/>
      <w:r w:rsidRPr="00772608">
        <w:rPr>
          <w:rFonts w:ascii="Verdana" w:hAnsi="Verdana" w:cs="Segoe UI"/>
          <w:color w:val="242729"/>
          <w:shd w:val="clear" w:color="auto" w:fill="FFFFFF"/>
        </w:rPr>
        <w:t>InnoDB</w:t>
      </w:r>
      <w:proofErr w:type="spellEnd"/>
      <w:r w:rsidRPr="00772608">
        <w:rPr>
          <w:rFonts w:ascii="Verdana" w:hAnsi="Verdana" w:cs="Segoe UI"/>
          <w:color w:val="242729"/>
          <w:shd w:val="clear" w:color="auto" w:fill="FFFFFF"/>
        </w:rPr>
        <w:t xml:space="preserve"> tablespace encryption </w:t>
      </w:r>
      <w:proofErr w:type="spellStart"/>
      <w:proofErr w:type="gramStart"/>
      <w:r w:rsidRPr="00772608">
        <w:rPr>
          <w:rFonts w:ascii="Verdana" w:hAnsi="Verdana" w:cs="Segoe UI"/>
          <w:color w:val="242729"/>
          <w:shd w:val="clear" w:color="auto" w:fill="FFFFFF"/>
        </w:rPr>
        <w:t>feature.The</w:t>
      </w:r>
      <w:proofErr w:type="spellEnd"/>
      <w:proofErr w:type="gramEnd"/>
      <w:r w:rsidRPr="00772608">
        <w:rPr>
          <w:rFonts w:ascii="Verdana" w:hAnsi="Verdana" w:cs="Segoe UI"/>
          <w:color w:val="242729"/>
          <w:shd w:val="clear" w:color="auto" w:fill="FFFFFF"/>
        </w:rPr>
        <w:t xml:space="preserve"> v5.6 documentation does not include the </w:t>
      </w:r>
      <w:r w:rsidRPr="00772608">
        <w:rPr>
          <w:rStyle w:val="HTMLCode"/>
          <w:rFonts w:ascii="Verdana" w:eastAsiaTheme="minorHAnsi" w:hAnsi="Verdana" w:cs="Segoe UI"/>
          <w:color w:val="242729"/>
          <w:bdr w:val="none" w:sz="0" w:space="0" w:color="auto" w:frame="1"/>
          <w:shd w:val="clear" w:color="auto" w:fill="EFF0F1"/>
        </w:rPr>
        <w:t>encryption</w:t>
      </w:r>
      <w:r w:rsidRPr="00772608">
        <w:rPr>
          <w:rFonts w:ascii="Verdana" w:hAnsi="Verdana" w:cs="Segoe UI"/>
          <w:color w:val="242729"/>
          <w:shd w:val="clear" w:color="auto" w:fill="FFFFFF"/>
        </w:rPr>
        <w:t> option.</w:t>
      </w:r>
      <w:r w:rsidR="002F36FF" w:rsidRPr="00772608">
        <w:rPr>
          <w:rFonts w:ascii="Verdana" w:hAnsi="Verdana" w:cs="Segoe UI"/>
          <w:color w:val="242729"/>
          <w:shd w:val="clear" w:color="auto" w:fill="FFFFFF"/>
        </w:rPr>
        <w:t xml:space="preserve"> </w:t>
      </w:r>
    </w:p>
    <w:p w14:paraId="62943F38" w14:textId="77777777" w:rsidR="000736C6" w:rsidRPr="00772608" w:rsidRDefault="000736C6" w:rsidP="000736C6">
      <w:pPr>
        <w:rPr>
          <w:rFonts w:ascii="Verdana" w:hAnsi="Verdana" w:cs="Segoe UI"/>
          <w:b/>
        </w:rPr>
      </w:pPr>
    </w:p>
    <w:p w14:paraId="6C4A2B4C" w14:textId="77777777" w:rsidR="000736C6" w:rsidRPr="00772608" w:rsidRDefault="000736C6" w:rsidP="000736C6">
      <w:pPr>
        <w:rPr>
          <w:rFonts w:ascii="Verdana" w:hAnsi="Verdana" w:cs="Segoe UI"/>
        </w:rPr>
      </w:pPr>
      <w:r w:rsidRPr="008C2CF0">
        <w:rPr>
          <w:rFonts w:ascii="Verdana" w:hAnsi="Verdana" w:cs="Segoe UI"/>
          <w:b/>
          <w:color w:val="2E74B5" w:themeColor="accent1" w:themeShade="BF"/>
        </w:rPr>
        <w:t>Step 2:</w:t>
      </w:r>
      <w:r w:rsidRPr="00772608">
        <w:rPr>
          <w:rFonts w:ascii="Verdana" w:hAnsi="Verdana" w:cs="Segoe UI"/>
        </w:rPr>
        <w:t xml:space="preserve"> Add the following highlighted line in </w:t>
      </w:r>
      <w:proofErr w:type="spellStart"/>
      <w:r w:rsidRPr="00772608">
        <w:rPr>
          <w:rFonts w:ascii="Verdana" w:hAnsi="Verdana" w:cs="Segoe UI"/>
        </w:rPr>
        <w:t>my.cnf</w:t>
      </w:r>
      <w:proofErr w:type="spellEnd"/>
      <w:r w:rsidRPr="00772608">
        <w:rPr>
          <w:rFonts w:ascii="Verdana" w:hAnsi="Verdana" w:cs="Segoe UI"/>
        </w:rPr>
        <w:t xml:space="preserve"> file under </w:t>
      </w:r>
      <w:proofErr w:type="spellStart"/>
      <w:r w:rsidRPr="00772608">
        <w:rPr>
          <w:rFonts w:ascii="Verdana" w:hAnsi="Verdana" w:cs="Segoe UI"/>
        </w:rPr>
        <w:t>mysqld</w:t>
      </w:r>
      <w:proofErr w:type="spellEnd"/>
      <w:r w:rsidRPr="00772608">
        <w:rPr>
          <w:rFonts w:ascii="Verdana" w:hAnsi="Verdana" w:cs="Segoe UI"/>
        </w:rPr>
        <w:t xml:space="preserve"> "</w:t>
      </w:r>
      <w:r w:rsidRPr="00772608">
        <w:rPr>
          <w:rFonts w:ascii="Verdana" w:hAnsi="Verdana" w:cs="Segoe UI"/>
          <w:highlight w:val="yellow"/>
        </w:rPr>
        <w:t>early-plugin-load=keyring_file.so</w:t>
      </w:r>
      <w:r w:rsidRPr="00772608">
        <w:rPr>
          <w:rFonts w:ascii="Verdana" w:hAnsi="Verdana" w:cs="Segoe UI"/>
        </w:rPr>
        <w:t>"</w:t>
      </w:r>
    </w:p>
    <w:p w14:paraId="746BE849" w14:textId="77777777" w:rsidR="000736C6" w:rsidRPr="00772608" w:rsidRDefault="000736C6" w:rsidP="000736C6">
      <w:pPr>
        <w:rPr>
          <w:rFonts w:ascii="Verdana" w:hAnsi="Verdana" w:cs="Segoe UI"/>
        </w:rPr>
      </w:pPr>
    </w:p>
    <w:p w14:paraId="6ABB2517" w14:textId="77777777" w:rsidR="000736C6" w:rsidRPr="00772608" w:rsidRDefault="000736C6" w:rsidP="000736C6">
      <w:pPr>
        <w:rPr>
          <w:rFonts w:ascii="Verdana" w:hAnsi="Verdana" w:cs="Segoe UI"/>
        </w:rPr>
      </w:pPr>
      <w:r w:rsidRPr="008C2CF0">
        <w:rPr>
          <w:rFonts w:ascii="Verdana" w:hAnsi="Verdana" w:cs="Segoe UI"/>
          <w:b/>
          <w:color w:val="2E74B5" w:themeColor="accent1" w:themeShade="BF"/>
        </w:rPr>
        <w:t>Step 3</w:t>
      </w:r>
      <w:r w:rsidRPr="00772608">
        <w:rPr>
          <w:rFonts w:ascii="Verdana" w:hAnsi="Verdana" w:cs="Segoe UI"/>
          <w:b/>
        </w:rPr>
        <w:t>:</w:t>
      </w:r>
      <w:r w:rsidRPr="00772608">
        <w:rPr>
          <w:rFonts w:ascii="Verdana" w:hAnsi="Verdana" w:cs="Segoe UI"/>
        </w:rPr>
        <w:t xml:space="preserve"> Check the plugin </w:t>
      </w:r>
      <w:proofErr w:type="spellStart"/>
      <w:r w:rsidRPr="00772608">
        <w:rPr>
          <w:rFonts w:ascii="Verdana" w:hAnsi="Verdana" w:cs="Segoe UI"/>
        </w:rPr>
        <w:t>isntalled</w:t>
      </w:r>
      <w:proofErr w:type="spellEnd"/>
      <w:r w:rsidRPr="00772608">
        <w:rPr>
          <w:rFonts w:ascii="Verdana" w:hAnsi="Verdana" w:cs="Segoe UI"/>
        </w:rPr>
        <w:t xml:space="preserve"> status using following </w:t>
      </w:r>
      <w:proofErr w:type="gramStart"/>
      <w:r w:rsidRPr="00772608">
        <w:rPr>
          <w:rFonts w:ascii="Verdana" w:hAnsi="Verdana" w:cs="Segoe UI"/>
        </w:rPr>
        <w:t>query</w:t>
      </w:r>
      <w:proofErr w:type="gramEnd"/>
    </w:p>
    <w:p w14:paraId="288AC4D7" w14:textId="77777777" w:rsidR="000736C6" w:rsidRPr="00772608" w:rsidRDefault="000736C6" w:rsidP="000736C6">
      <w:pPr>
        <w:rPr>
          <w:rFonts w:ascii="Verdana" w:hAnsi="Verdana" w:cs="Segoe UI"/>
        </w:rPr>
      </w:pPr>
      <w:r w:rsidRPr="00772608">
        <w:rPr>
          <w:rFonts w:ascii="Verdana" w:hAnsi="Verdana" w:cs="Segoe UI"/>
        </w:rPr>
        <w:t xml:space="preserve">         </w:t>
      </w:r>
      <w:r w:rsidRPr="00772608">
        <w:rPr>
          <w:rFonts w:ascii="Verdana" w:hAnsi="Verdana" w:cs="Segoe UI"/>
        </w:rPr>
        <w:tab/>
        <w:t xml:space="preserve">SELECT PLUGIN_NAME, PLUGIN_STATUS </w:t>
      </w:r>
    </w:p>
    <w:p w14:paraId="6EAE2BA4" w14:textId="77777777" w:rsidR="000736C6" w:rsidRPr="00772608" w:rsidRDefault="000736C6" w:rsidP="000736C6">
      <w:pPr>
        <w:rPr>
          <w:rFonts w:ascii="Verdana" w:hAnsi="Verdana" w:cs="Segoe UI"/>
        </w:rPr>
      </w:pPr>
      <w:r w:rsidRPr="00772608">
        <w:rPr>
          <w:rFonts w:ascii="Verdana" w:hAnsi="Verdana" w:cs="Segoe UI"/>
        </w:rPr>
        <w:t xml:space="preserve">         </w:t>
      </w:r>
      <w:r w:rsidRPr="00772608">
        <w:rPr>
          <w:rFonts w:ascii="Verdana" w:hAnsi="Verdana" w:cs="Segoe UI"/>
        </w:rPr>
        <w:tab/>
        <w:t>FROM INFORMATION_SCHEMA.PLUGINS</w:t>
      </w:r>
    </w:p>
    <w:p w14:paraId="2ACD33FB" w14:textId="77777777" w:rsidR="000736C6" w:rsidRPr="00772608" w:rsidRDefault="000736C6" w:rsidP="000736C6">
      <w:pPr>
        <w:rPr>
          <w:rFonts w:ascii="Verdana" w:hAnsi="Verdana" w:cs="Segoe UI"/>
        </w:rPr>
      </w:pPr>
      <w:r w:rsidRPr="00772608">
        <w:rPr>
          <w:rFonts w:ascii="Verdana" w:hAnsi="Verdana" w:cs="Segoe UI"/>
        </w:rPr>
        <w:t xml:space="preserve">         </w:t>
      </w:r>
      <w:r w:rsidRPr="00772608">
        <w:rPr>
          <w:rFonts w:ascii="Verdana" w:hAnsi="Verdana" w:cs="Segoe UI"/>
        </w:rPr>
        <w:tab/>
        <w:t>WHERE PLUGIN_NAME LIKE 'keyring%</w:t>
      </w:r>
      <w:proofErr w:type="gramStart"/>
      <w:r w:rsidRPr="00772608">
        <w:rPr>
          <w:rFonts w:ascii="Verdana" w:hAnsi="Verdana" w:cs="Segoe UI"/>
        </w:rPr>
        <w:t>';</w:t>
      </w:r>
      <w:proofErr w:type="gramEnd"/>
    </w:p>
    <w:p w14:paraId="1D4FF256" w14:textId="77777777" w:rsidR="000736C6" w:rsidRPr="00772608" w:rsidRDefault="000736C6" w:rsidP="000736C6">
      <w:pPr>
        <w:rPr>
          <w:rFonts w:ascii="Verdana" w:hAnsi="Verdana" w:cs="Segoe UI"/>
        </w:rPr>
      </w:pPr>
    </w:p>
    <w:p w14:paraId="1F109207" w14:textId="77777777" w:rsidR="000736C6" w:rsidRPr="00772608" w:rsidRDefault="000736C6" w:rsidP="000736C6">
      <w:pPr>
        <w:rPr>
          <w:rFonts w:ascii="Verdana" w:hAnsi="Verdana" w:cs="Segoe UI"/>
        </w:rPr>
      </w:pPr>
      <w:r w:rsidRPr="008C2CF0">
        <w:rPr>
          <w:rFonts w:ascii="Verdana" w:hAnsi="Verdana" w:cs="Segoe UI"/>
          <w:b/>
          <w:color w:val="2E74B5" w:themeColor="accent1" w:themeShade="BF"/>
        </w:rPr>
        <w:t>Step 4:</w:t>
      </w:r>
      <w:r w:rsidRPr="00772608">
        <w:rPr>
          <w:rFonts w:ascii="Verdana" w:hAnsi="Verdana" w:cs="Segoe UI"/>
        </w:rPr>
        <w:t xml:space="preserve"> Encrypt table using following </w:t>
      </w:r>
      <w:proofErr w:type="gramStart"/>
      <w:r w:rsidRPr="00772608">
        <w:rPr>
          <w:rFonts w:ascii="Verdana" w:hAnsi="Verdana" w:cs="Segoe UI"/>
        </w:rPr>
        <w:t>query</w:t>
      </w:r>
      <w:proofErr w:type="gramEnd"/>
      <w:r w:rsidRPr="00772608">
        <w:rPr>
          <w:rFonts w:ascii="Verdana" w:hAnsi="Verdana" w:cs="Segoe UI"/>
        </w:rPr>
        <w:t xml:space="preserve">   </w:t>
      </w:r>
    </w:p>
    <w:p w14:paraId="36AE3DB2"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arms_cfg_agent</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5581A22A" w14:textId="77777777" w:rsidR="00C91E9E" w:rsidRPr="00772608" w:rsidRDefault="00C91E9E" w:rsidP="00C91E9E">
      <w:pPr>
        <w:ind w:firstLine="720"/>
        <w:rPr>
          <w:rFonts w:ascii="Verdana" w:hAnsi="Verdana" w:cs="Segoe UI"/>
        </w:rPr>
      </w:pPr>
      <w:r w:rsidRPr="00772608">
        <w:rPr>
          <w:rFonts w:ascii="Verdana" w:hAnsi="Verdana" w:cs="Segoe UI"/>
        </w:rPr>
        <w:t>ALTER TABLE customer ENCRYPTION='Y</w:t>
      </w:r>
      <w:proofErr w:type="gramStart"/>
      <w:r w:rsidRPr="00772608">
        <w:rPr>
          <w:rFonts w:ascii="Verdana" w:hAnsi="Verdana" w:cs="Segoe UI"/>
        </w:rPr>
        <w:t>';</w:t>
      </w:r>
      <w:proofErr w:type="gramEnd"/>
    </w:p>
    <w:p w14:paraId="6937108E"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qarms_cfg_ops_sftp_configuration</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0082F5A0"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qarms_cfg_qic_configurations</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3B15AD07"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qarms_cfg_shipment_sftp_configuration</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499BBE55"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qarms_cfg_vfone_sftp_configuration</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76E1B18C"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qarms_mas_cbq_voucher</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4B652C90"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qarms_mas_sim_shipping_inventory</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036B6EF3"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qarms_trn_cbq_details</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4B8C2390"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qarms_trn_cbq_update_ibanno</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5A3D297F"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qarms_trn_gibl_details</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776DD356"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qarms_trn_gibl_update_accno</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4B518127"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qarms_trn_mybook_details</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10D49933"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qarms_trn_service_telecom_details</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4705FFCF" w14:textId="77777777" w:rsidR="00C91E9E" w:rsidRPr="00772608" w:rsidRDefault="00C91E9E" w:rsidP="00C91E9E">
      <w:pPr>
        <w:ind w:firstLine="720"/>
        <w:rPr>
          <w:rFonts w:ascii="Verdana" w:hAnsi="Verdana" w:cs="Segoe UI"/>
        </w:rPr>
      </w:pPr>
      <w:r w:rsidRPr="00772608">
        <w:rPr>
          <w:rFonts w:ascii="Verdana" w:hAnsi="Verdana" w:cs="Segoe UI"/>
        </w:rPr>
        <w:t xml:space="preserve">ALTER TABLE </w:t>
      </w:r>
      <w:proofErr w:type="spellStart"/>
      <w:r w:rsidRPr="00772608">
        <w:rPr>
          <w:rFonts w:ascii="Verdana" w:hAnsi="Verdana" w:cs="Segoe UI"/>
        </w:rPr>
        <w:t>qarms_trn_vodafone_api_tracking</w:t>
      </w:r>
      <w:proofErr w:type="spellEnd"/>
      <w:r w:rsidRPr="00772608">
        <w:rPr>
          <w:rFonts w:ascii="Verdana" w:hAnsi="Verdana" w:cs="Segoe UI"/>
        </w:rPr>
        <w:t xml:space="preserve"> ENCRYPTION='Y</w:t>
      </w:r>
      <w:proofErr w:type="gramStart"/>
      <w:r w:rsidRPr="00772608">
        <w:rPr>
          <w:rFonts w:ascii="Verdana" w:hAnsi="Verdana" w:cs="Segoe UI"/>
        </w:rPr>
        <w:t>';</w:t>
      </w:r>
      <w:proofErr w:type="gramEnd"/>
    </w:p>
    <w:p w14:paraId="1ECE0C86" w14:textId="713E3236" w:rsidR="000736C6" w:rsidRPr="00772608" w:rsidRDefault="00C91E9E" w:rsidP="00C91E9E">
      <w:pPr>
        <w:ind w:firstLine="720"/>
        <w:rPr>
          <w:rFonts w:ascii="Verdana" w:hAnsi="Verdana" w:cs="Segoe UI"/>
        </w:rPr>
      </w:pPr>
      <w:r w:rsidRPr="00772608">
        <w:rPr>
          <w:rFonts w:ascii="Verdana" w:hAnsi="Verdana" w:cs="Segoe UI"/>
        </w:rPr>
        <w:t>ALTER TABLE user ENCRYPTION='Y</w:t>
      </w:r>
      <w:proofErr w:type="gramStart"/>
      <w:r w:rsidRPr="00772608">
        <w:rPr>
          <w:rFonts w:ascii="Verdana" w:hAnsi="Verdana" w:cs="Segoe UI"/>
        </w:rPr>
        <w:t>';</w:t>
      </w:r>
      <w:proofErr w:type="gramEnd"/>
    </w:p>
    <w:p w14:paraId="7A194783" w14:textId="77777777" w:rsidR="00C91E9E" w:rsidRPr="00772608" w:rsidRDefault="00C91E9E" w:rsidP="00C91E9E">
      <w:pPr>
        <w:ind w:firstLine="720"/>
        <w:rPr>
          <w:rFonts w:ascii="Verdana" w:hAnsi="Verdana" w:cs="Segoe UI"/>
        </w:rPr>
      </w:pPr>
    </w:p>
    <w:p w14:paraId="61C33670" w14:textId="540CE220" w:rsidR="000736C6" w:rsidRPr="00772608" w:rsidRDefault="000736C6" w:rsidP="000736C6">
      <w:pPr>
        <w:rPr>
          <w:rFonts w:ascii="Verdana" w:hAnsi="Verdana" w:cs="Segoe UI"/>
        </w:rPr>
      </w:pPr>
      <w:r w:rsidRPr="008C2CF0">
        <w:rPr>
          <w:rFonts w:ascii="Verdana" w:hAnsi="Verdana" w:cs="Segoe UI"/>
          <w:b/>
          <w:color w:val="2E74B5" w:themeColor="accent1" w:themeShade="BF"/>
        </w:rPr>
        <w:t>St</w:t>
      </w:r>
      <w:r w:rsidR="008C2CF0" w:rsidRPr="008C2CF0">
        <w:rPr>
          <w:rFonts w:ascii="Verdana" w:hAnsi="Verdana" w:cs="Segoe UI"/>
          <w:b/>
          <w:color w:val="2E74B5" w:themeColor="accent1" w:themeShade="BF"/>
        </w:rPr>
        <w:t>ep</w:t>
      </w:r>
      <w:r w:rsidRPr="008C2CF0">
        <w:rPr>
          <w:rFonts w:ascii="Verdana" w:hAnsi="Verdana" w:cs="Segoe UI"/>
          <w:b/>
          <w:color w:val="2E74B5" w:themeColor="accent1" w:themeShade="BF"/>
        </w:rPr>
        <w:t xml:space="preserve"> 5</w:t>
      </w:r>
      <w:r w:rsidRPr="00772608">
        <w:rPr>
          <w:rFonts w:ascii="Verdana" w:hAnsi="Verdana" w:cs="Segoe UI"/>
          <w:b/>
        </w:rPr>
        <w:t>:</w:t>
      </w:r>
      <w:r w:rsidRPr="00772608">
        <w:rPr>
          <w:rFonts w:ascii="Verdana" w:hAnsi="Verdana" w:cs="Segoe UI"/>
        </w:rPr>
        <w:t xml:space="preserve"> Execute the following query to check the encrypted </w:t>
      </w:r>
      <w:proofErr w:type="gramStart"/>
      <w:r w:rsidRPr="00772608">
        <w:rPr>
          <w:rFonts w:ascii="Verdana" w:hAnsi="Verdana" w:cs="Segoe UI"/>
        </w:rPr>
        <w:t>tables</w:t>
      </w:r>
      <w:proofErr w:type="gramEnd"/>
      <w:r w:rsidRPr="00772608">
        <w:rPr>
          <w:rFonts w:ascii="Verdana" w:hAnsi="Verdana" w:cs="Segoe UI"/>
        </w:rPr>
        <w:t xml:space="preserve"> </w:t>
      </w:r>
    </w:p>
    <w:p w14:paraId="1E7E3164" w14:textId="06F095CB" w:rsidR="000736C6" w:rsidRPr="00772608" w:rsidRDefault="000736C6" w:rsidP="008C2CF0">
      <w:pPr>
        <w:ind w:left="690"/>
        <w:rPr>
          <w:rFonts w:ascii="Verdana" w:hAnsi="Verdana"/>
        </w:rPr>
      </w:pPr>
      <w:r w:rsidRPr="00772608">
        <w:rPr>
          <w:rFonts w:ascii="Verdana" w:hAnsi="Verdana" w:cs="Segoe UI"/>
        </w:rPr>
        <w:t>SELECT TABLE_SCHEMA, TABLE_NAME, CREATE_OPTIONS FROM    INFORMATION_SCHEMA.TABLES WHERE CREATE_OPTIONS LIKE '%ENCRYPTION="Y"%</w:t>
      </w:r>
      <w:proofErr w:type="gramStart"/>
      <w:r w:rsidRPr="00772608">
        <w:rPr>
          <w:rFonts w:ascii="Verdana" w:hAnsi="Verdana" w:cs="Segoe UI"/>
        </w:rPr>
        <w:t>';</w:t>
      </w:r>
      <w:proofErr w:type="gramEnd"/>
    </w:p>
    <w:p w14:paraId="6A399335" w14:textId="0731BB3F" w:rsidR="000736C6" w:rsidRPr="00772608" w:rsidRDefault="008C2CF0" w:rsidP="008C2CF0">
      <w:pPr>
        <w:pStyle w:val="Heading1"/>
        <w:numPr>
          <w:ilvl w:val="0"/>
          <w:numId w:val="0"/>
        </w:numPr>
        <w:rPr>
          <w:rFonts w:ascii="Verdana" w:hAnsi="Verdana"/>
          <w:sz w:val="24"/>
          <w:szCs w:val="24"/>
        </w:rPr>
      </w:pPr>
      <w:r>
        <w:rPr>
          <w:rFonts w:ascii="Verdana" w:hAnsi="Verdana"/>
          <w:sz w:val="24"/>
          <w:szCs w:val="24"/>
        </w:rPr>
        <w:t>2</w:t>
      </w:r>
      <w:r w:rsidR="000736C6" w:rsidRPr="00772608">
        <w:rPr>
          <w:rFonts w:ascii="Verdana" w:hAnsi="Verdana"/>
          <w:sz w:val="24"/>
          <w:szCs w:val="24"/>
        </w:rPr>
        <w:t xml:space="preserve">. </w:t>
      </w:r>
      <w:r w:rsidR="000736C6" w:rsidRPr="008C2CF0">
        <w:rPr>
          <w:rFonts w:ascii="Verdana" w:hAnsi="Verdana"/>
          <w:sz w:val="24"/>
          <w:szCs w:val="24"/>
        </w:rPr>
        <w:t>Implementation</w:t>
      </w:r>
      <w:r w:rsidR="000736C6" w:rsidRPr="00772608">
        <w:rPr>
          <w:rFonts w:ascii="Verdana" w:hAnsi="Verdana"/>
          <w:sz w:val="24"/>
          <w:szCs w:val="24"/>
        </w:rPr>
        <w:t xml:space="preserve"> Plan - UAT</w:t>
      </w:r>
    </w:p>
    <w:p w14:paraId="3DD135D7" w14:textId="77777777" w:rsidR="000736C6" w:rsidRPr="00772608" w:rsidRDefault="000736C6" w:rsidP="000736C6">
      <w:pPr>
        <w:rPr>
          <w:rFonts w:ascii="Verdana" w:hAnsi="Verdana" w:cs="Segoe UI"/>
          <w:b/>
        </w:rPr>
      </w:pPr>
    </w:p>
    <w:p w14:paraId="1E0B4DED" w14:textId="4440DB7A"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Backing up the current </w:t>
      </w:r>
      <w:r w:rsidR="00C91E9E" w:rsidRPr="00772608">
        <w:rPr>
          <w:rFonts w:ascii="Verdana" w:hAnsi="Verdana" w:cs="Segoe UI"/>
        </w:rPr>
        <w:t>Q</w:t>
      </w:r>
      <w:r w:rsidRPr="00772608">
        <w:rPr>
          <w:rFonts w:ascii="Verdana" w:hAnsi="Verdana" w:cs="Segoe UI"/>
        </w:rPr>
        <w:t xml:space="preserve">ARMS UAT MySQL </w:t>
      </w:r>
      <w:proofErr w:type="gramStart"/>
      <w:r w:rsidRPr="00772608">
        <w:rPr>
          <w:rFonts w:ascii="Verdana" w:hAnsi="Verdana" w:cs="Segoe UI"/>
        </w:rPr>
        <w:t>Dump;</w:t>
      </w:r>
      <w:proofErr w:type="gramEnd"/>
    </w:p>
    <w:p w14:paraId="0915A036" w14:textId="77777777"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Do the encryptions for the </w:t>
      </w:r>
      <w:proofErr w:type="gramStart"/>
      <w:r w:rsidRPr="00772608">
        <w:rPr>
          <w:rFonts w:ascii="Verdana" w:hAnsi="Verdana" w:cs="Segoe UI"/>
        </w:rPr>
        <w:t>required tables;</w:t>
      </w:r>
      <w:proofErr w:type="gramEnd"/>
    </w:p>
    <w:p w14:paraId="1DAFECBE" w14:textId="77777777"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Ask them to share results once </w:t>
      </w:r>
      <w:proofErr w:type="gramStart"/>
      <w:r w:rsidRPr="00772608">
        <w:rPr>
          <w:rFonts w:ascii="Verdana" w:hAnsi="Verdana" w:cs="Segoe UI"/>
        </w:rPr>
        <w:t>implemented;</w:t>
      </w:r>
      <w:proofErr w:type="gramEnd"/>
    </w:p>
    <w:p w14:paraId="011A068D" w14:textId="4F0CA956"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Targeted to Implement in UAT </w:t>
      </w:r>
      <w:r w:rsidR="00C91E9E" w:rsidRPr="00772608">
        <w:rPr>
          <w:rFonts w:ascii="Verdana" w:hAnsi="Verdana" w:cs="Segoe UI"/>
        </w:rPr>
        <w:t>26</w:t>
      </w:r>
      <w:r w:rsidRPr="00772608">
        <w:rPr>
          <w:rFonts w:ascii="Verdana" w:hAnsi="Verdana" w:cs="Segoe UI"/>
        </w:rPr>
        <w:t>-</w:t>
      </w:r>
      <w:r w:rsidR="00C91E9E" w:rsidRPr="00772608">
        <w:rPr>
          <w:rFonts w:ascii="Verdana" w:hAnsi="Verdana" w:cs="Segoe UI"/>
        </w:rPr>
        <w:t>Mar</w:t>
      </w:r>
      <w:r w:rsidRPr="00772608">
        <w:rPr>
          <w:rFonts w:ascii="Verdana" w:hAnsi="Verdana" w:cs="Segoe UI"/>
        </w:rPr>
        <w:t>-</w:t>
      </w:r>
      <w:proofErr w:type="gramStart"/>
      <w:r w:rsidR="00C91E9E" w:rsidRPr="00772608">
        <w:rPr>
          <w:rFonts w:ascii="Verdana" w:hAnsi="Verdana" w:cs="Segoe UI"/>
        </w:rPr>
        <w:t>21</w:t>
      </w:r>
      <w:r w:rsidRPr="00772608">
        <w:rPr>
          <w:rFonts w:ascii="Verdana" w:hAnsi="Verdana" w:cs="Segoe UI"/>
        </w:rPr>
        <w:t>;</w:t>
      </w:r>
      <w:proofErr w:type="gramEnd"/>
    </w:p>
    <w:p w14:paraId="5E79F450" w14:textId="77777777" w:rsidR="000736C6" w:rsidRPr="00772608" w:rsidRDefault="000736C6" w:rsidP="000736C6">
      <w:pPr>
        <w:rPr>
          <w:rFonts w:ascii="Verdana" w:hAnsi="Verdana" w:cs="Segoe UI"/>
          <w:color w:val="0070C0"/>
        </w:rPr>
      </w:pPr>
    </w:p>
    <w:p w14:paraId="079E7789" w14:textId="77777777" w:rsidR="000736C6" w:rsidRPr="00772608" w:rsidRDefault="000736C6" w:rsidP="000736C6">
      <w:pPr>
        <w:rPr>
          <w:rFonts w:ascii="Verdana" w:hAnsi="Verdana" w:cs="Segoe UI"/>
        </w:rPr>
      </w:pPr>
      <w:r w:rsidRPr="00772608">
        <w:rPr>
          <w:rFonts w:ascii="Verdana" w:hAnsi="Verdana" w:cs="Segoe UI"/>
        </w:rPr>
        <w:br w:type="page"/>
      </w:r>
    </w:p>
    <w:p w14:paraId="655C72DF" w14:textId="1D3CAC99" w:rsidR="000736C6" w:rsidRPr="008C2CF0" w:rsidRDefault="008C2CF0" w:rsidP="008C2CF0">
      <w:pPr>
        <w:pStyle w:val="Heading1"/>
        <w:numPr>
          <w:ilvl w:val="0"/>
          <w:numId w:val="0"/>
        </w:numPr>
        <w:rPr>
          <w:rFonts w:ascii="Verdana" w:hAnsi="Verdana"/>
          <w:sz w:val="24"/>
          <w:szCs w:val="24"/>
        </w:rPr>
      </w:pPr>
      <w:r>
        <w:rPr>
          <w:rFonts w:ascii="Verdana" w:hAnsi="Verdana"/>
          <w:sz w:val="24"/>
          <w:szCs w:val="24"/>
        </w:rPr>
        <w:lastRenderedPageBreak/>
        <w:t>3</w:t>
      </w:r>
      <w:r w:rsidR="000736C6" w:rsidRPr="008C2CF0">
        <w:rPr>
          <w:rFonts w:ascii="Verdana" w:hAnsi="Verdana"/>
          <w:sz w:val="24"/>
          <w:szCs w:val="24"/>
        </w:rPr>
        <w:t>. Implementation Plan - Live</w:t>
      </w:r>
    </w:p>
    <w:p w14:paraId="26AFC661" w14:textId="77777777" w:rsidR="000736C6" w:rsidRPr="00772608" w:rsidRDefault="000736C6" w:rsidP="000736C6">
      <w:pPr>
        <w:rPr>
          <w:rFonts w:ascii="Verdana" w:hAnsi="Verdana" w:cs="Segoe UI"/>
          <w:b/>
        </w:rPr>
      </w:pPr>
    </w:p>
    <w:p w14:paraId="405A4A42" w14:textId="77777777"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TBD based on Implementation in </w:t>
      </w:r>
      <w:proofErr w:type="gramStart"/>
      <w:r w:rsidRPr="00772608">
        <w:rPr>
          <w:rFonts w:ascii="Verdana" w:hAnsi="Verdana" w:cs="Segoe UI"/>
        </w:rPr>
        <w:t>UAT</w:t>
      </w:r>
      <w:proofErr w:type="gramEnd"/>
    </w:p>
    <w:p w14:paraId="62DFA9B4" w14:textId="56F83DED" w:rsidR="000736C6" w:rsidRPr="008C2CF0" w:rsidRDefault="008C2CF0" w:rsidP="008C2CF0">
      <w:pPr>
        <w:pStyle w:val="Heading1"/>
        <w:numPr>
          <w:ilvl w:val="0"/>
          <w:numId w:val="0"/>
        </w:numPr>
        <w:rPr>
          <w:rFonts w:ascii="Verdana" w:hAnsi="Verdana"/>
          <w:sz w:val="24"/>
          <w:szCs w:val="24"/>
        </w:rPr>
      </w:pPr>
      <w:r>
        <w:rPr>
          <w:rFonts w:ascii="Verdana" w:hAnsi="Verdana"/>
          <w:sz w:val="24"/>
          <w:szCs w:val="24"/>
        </w:rPr>
        <w:t>4</w:t>
      </w:r>
      <w:r w:rsidR="000736C6" w:rsidRPr="008C2CF0">
        <w:rPr>
          <w:rFonts w:ascii="Verdana" w:hAnsi="Verdana"/>
          <w:sz w:val="24"/>
          <w:szCs w:val="24"/>
        </w:rPr>
        <w:t>.Business Requirement section</w:t>
      </w:r>
    </w:p>
    <w:p w14:paraId="397E5587" w14:textId="2BFF2FC8" w:rsidR="000736C6" w:rsidRPr="00772608" w:rsidRDefault="000736C6" w:rsidP="000736C6">
      <w:pPr>
        <w:pStyle w:val="ListParagraph"/>
        <w:widowControl/>
        <w:numPr>
          <w:ilvl w:val="0"/>
          <w:numId w:val="30"/>
        </w:numPr>
        <w:autoSpaceDE/>
        <w:autoSpaceDN/>
        <w:adjustRightInd/>
        <w:spacing w:after="160" w:line="259" w:lineRule="auto"/>
        <w:rPr>
          <w:rFonts w:ascii="Verdana" w:hAnsi="Verdana" w:cs="Segoe UI"/>
        </w:rPr>
      </w:pPr>
      <w:r w:rsidRPr="00772608">
        <w:rPr>
          <w:rFonts w:ascii="Verdana" w:hAnsi="Verdana" w:cs="Segoe UI"/>
        </w:rPr>
        <w:t xml:space="preserve">To comply with the revised EU Data Protection regulation (GDPR), all personal and sensitive data of the applicants shall be encrypted and saved in the </w:t>
      </w:r>
      <w:r w:rsidR="008D2D56" w:rsidRPr="00772608">
        <w:rPr>
          <w:rFonts w:ascii="Verdana" w:hAnsi="Verdana" w:cs="Segoe UI"/>
        </w:rPr>
        <w:t>Q</w:t>
      </w:r>
      <w:r w:rsidRPr="00772608">
        <w:rPr>
          <w:rFonts w:ascii="Verdana" w:hAnsi="Verdana" w:cs="Segoe UI"/>
        </w:rPr>
        <w:t xml:space="preserve">ARMS DB for security reasons. At the </w:t>
      </w:r>
      <w:r w:rsidR="008D2D56" w:rsidRPr="00772608">
        <w:rPr>
          <w:rFonts w:ascii="Verdana" w:hAnsi="Verdana" w:cs="Segoe UI"/>
        </w:rPr>
        <w:t>Q</w:t>
      </w:r>
      <w:r w:rsidRPr="00772608">
        <w:rPr>
          <w:rFonts w:ascii="Verdana" w:hAnsi="Verdana" w:cs="Segoe UI"/>
        </w:rPr>
        <w:t>ARMS front end, the user shall be able to see these data in the decrypted form.</w:t>
      </w:r>
    </w:p>
    <w:p w14:paraId="3EA3EE8A" w14:textId="77777777" w:rsidR="000736C6" w:rsidRPr="00772608" w:rsidRDefault="000736C6" w:rsidP="000736C6">
      <w:pPr>
        <w:pStyle w:val="ListParagraph"/>
        <w:widowControl/>
        <w:numPr>
          <w:ilvl w:val="0"/>
          <w:numId w:val="30"/>
        </w:numPr>
        <w:autoSpaceDE/>
        <w:autoSpaceDN/>
        <w:adjustRightInd/>
        <w:contextualSpacing w:val="0"/>
        <w:rPr>
          <w:rFonts w:ascii="Verdana" w:hAnsi="Verdana"/>
          <w:color w:val="0070C0"/>
        </w:rPr>
      </w:pPr>
      <w:r w:rsidRPr="00772608">
        <w:rPr>
          <w:rFonts w:ascii="Verdana" w:hAnsi="Verdana" w:cs="Segoe UI"/>
          <w:color w:val="0070C0"/>
        </w:rPr>
        <w:t>Reference Section</w:t>
      </w:r>
    </w:p>
    <w:p w14:paraId="13525FE1" w14:textId="77777777" w:rsidR="00CE2E9C" w:rsidRPr="00772608" w:rsidRDefault="00CE2E9C" w:rsidP="00CE2E9C">
      <w:pPr>
        <w:rPr>
          <w:rFonts w:ascii="Verdana" w:hAnsi="Verdana"/>
          <w:lang w:val="en-GB"/>
        </w:rPr>
      </w:pPr>
    </w:p>
    <w:sectPr w:rsidR="00CE2E9C" w:rsidRPr="00772608" w:rsidSect="005E4052">
      <w:headerReference w:type="default" r:id="rId9"/>
      <w:footerReference w:type="default" r:id="rId10"/>
      <w:type w:val="continuous"/>
      <w:pgSz w:w="11906" w:h="16840" w:code="9"/>
      <w:pgMar w:top="1440" w:right="1440" w:bottom="1440" w:left="117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15FB3" w14:textId="77777777" w:rsidR="00402E33" w:rsidRDefault="00402E33" w:rsidP="00027E69">
      <w:r>
        <w:separator/>
      </w:r>
    </w:p>
  </w:endnote>
  <w:endnote w:type="continuationSeparator" w:id="0">
    <w:p w14:paraId="7393435F" w14:textId="77777777" w:rsidR="00402E33" w:rsidRDefault="00402E33" w:rsidP="0002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43720" w14:textId="2546221B" w:rsidR="006D151B" w:rsidRPr="001D79A8" w:rsidRDefault="006D151B">
    <w:pPr>
      <w:pStyle w:val="Footer"/>
      <w:rPr>
        <w:rFonts w:ascii="Verdana" w:hAnsi="Verdana"/>
      </w:rPr>
    </w:pPr>
    <w:r w:rsidRPr="001D79A8">
      <w:rPr>
        <w:rFonts w:ascii="Verdana" w:hAnsi="Verdana"/>
        <w:noProof/>
        <w:lang w:val="en-US"/>
      </w:rPr>
      <mc:AlternateContent>
        <mc:Choice Requires="wps">
          <w:drawing>
            <wp:anchor distT="0" distB="0" distL="114300" distR="114300" simplePos="0" relativeHeight="251657728" behindDoc="0" locked="0" layoutInCell="1" allowOverlap="1" wp14:anchorId="1031EB11" wp14:editId="6613991B">
              <wp:simplePos x="0" y="0"/>
              <wp:positionH relativeFrom="column">
                <wp:posOffset>18989</wp:posOffset>
              </wp:positionH>
              <wp:positionV relativeFrom="paragraph">
                <wp:posOffset>-102235</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3F253" id="Rectangle 38" o:spid="_x0000_s1026" style="position:absolute;margin-left:1.5pt;margin-top:-8.05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" fillcolor="black [3213]" stroked="f" strokeweight="1pt">
              <w10:wrap type="square"/>
            </v:rect>
          </w:pict>
        </mc:Fallback>
      </mc:AlternateContent>
    </w:r>
    <w:r w:rsidRPr="001D79A8">
      <w:rPr>
        <w:rFonts w:ascii="Verdana" w:hAnsi="Verdana"/>
        <w:noProof/>
        <w:lang w:val="en-US"/>
      </w:rPr>
      <mc:AlternateContent>
        <mc:Choice Requires="wps">
          <w:drawing>
            <wp:anchor distT="0" distB="0" distL="0" distR="0" simplePos="0" relativeHeight="251656704" behindDoc="0" locked="0" layoutInCell="1" allowOverlap="1" wp14:anchorId="18E587EA" wp14:editId="389BCD1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79DDB" w14:textId="40E75314" w:rsidR="006D151B" w:rsidRDefault="006D15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60E51">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87EA" id="Rectangle 40" o:spid="_x0000_s1026"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4C179DDB" w14:textId="40E75314" w:rsidR="006D151B" w:rsidRDefault="006D15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60E51">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r w:rsidR="005C4F6E" w:rsidRPr="005C4F6E">
      <w:rPr>
        <w:rFonts w:ascii="Verdana" w:hAnsi="Verdana"/>
      </w:rPr>
      <w:t xml:space="preserve"> </w:t>
    </w:r>
    <w:r w:rsidR="00606DF2">
      <w:rPr>
        <w:rFonts w:ascii="Verdana" w:hAnsi="Verdana"/>
      </w:rPr>
      <w:t>Enhancement</w:t>
    </w:r>
    <w:r w:rsidR="005C4F6E">
      <w:rPr>
        <w:rFonts w:ascii="Verdana" w:hAnsi="Verdana"/>
      </w:rPr>
      <w:t xml:space="preserve"> Description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3DB76" w14:textId="77777777" w:rsidR="00402E33" w:rsidRDefault="00402E33" w:rsidP="00027E69">
      <w:r>
        <w:separator/>
      </w:r>
    </w:p>
  </w:footnote>
  <w:footnote w:type="continuationSeparator" w:id="0">
    <w:p w14:paraId="6283461A" w14:textId="77777777" w:rsidR="00402E33" w:rsidRDefault="00402E33" w:rsidP="0002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E87F" w14:textId="77777777" w:rsidR="006D151B" w:rsidRDefault="006D151B" w:rsidP="003B5F33">
    <w:pPr>
      <w:pStyle w:val="Header"/>
      <w:tabs>
        <w:tab w:val="clear" w:pos="4513"/>
        <w:tab w:val="clear" w:pos="9026"/>
        <w:tab w:val="left" w:pos="2310"/>
      </w:tabs>
      <w:rPr>
        <w:caps/>
        <w:color w:val="44546A" w:themeColor="text2"/>
      </w:rPr>
    </w:pPr>
    <w:r>
      <w:rPr>
        <w:rFonts w:asciiTheme="minorHAnsi" w:hAnsiTheme="minorHAnsi"/>
        <w:noProof/>
        <w:sz w:val="40"/>
        <w:lang w:val="en-US"/>
      </w:rPr>
      <w:drawing>
        <wp:inline distT="0" distB="0" distL="0" distR="0" wp14:anchorId="41558719" wp14:editId="092CA13A">
          <wp:extent cx="15525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met Image.png"/>
                  <pic:cNvPicPr/>
                </pic:nvPicPr>
                <pic:blipFill>
                  <a:blip r:embed="rId1">
                    <a:extLst>
                      <a:ext uri="{28A0092B-C50C-407E-A947-70E740481C1C}">
                        <a14:useLocalDpi xmlns:a14="http://schemas.microsoft.com/office/drawing/2010/main" val="0"/>
                      </a:ext>
                    </a:extLst>
                  </a:blip>
                  <a:stretch>
                    <a:fillRect/>
                  </a:stretch>
                </pic:blipFill>
                <pic:spPr>
                  <a:xfrm>
                    <a:off x="0" y="0"/>
                    <a:ext cx="1552575" cy="495300"/>
                  </a:xfrm>
                  <a:prstGeom prst="rect">
                    <a:avLst/>
                  </a:prstGeom>
                </pic:spPr>
              </pic:pic>
            </a:graphicData>
          </a:graphic>
        </wp:inline>
      </w:drawing>
    </w:r>
    <w:r>
      <w:rPr>
        <w:caps/>
        <w:color w:val="44546A" w:themeColor="text2"/>
      </w:rPr>
      <w:tab/>
    </w:r>
  </w:p>
  <w:p w14:paraId="5A0E1A3D" w14:textId="77777777" w:rsidR="006D151B" w:rsidRPr="006B56B5" w:rsidRDefault="006D151B" w:rsidP="006B56B5">
    <w:pPr>
      <w:pStyle w:val="Header"/>
      <w:jc w:val="center"/>
      <w:rPr>
        <w:caps/>
        <w:color w:val="44546A"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14D"/>
    <w:multiLevelType w:val="hybridMultilevel"/>
    <w:tmpl w:val="9954D0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F67E2"/>
    <w:multiLevelType w:val="hybridMultilevel"/>
    <w:tmpl w:val="DA521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0CF036D"/>
    <w:multiLevelType w:val="hybridMultilevel"/>
    <w:tmpl w:val="71AE7B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193299"/>
    <w:multiLevelType w:val="hybridMultilevel"/>
    <w:tmpl w:val="8BA84E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B57EA"/>
    <w:multiLevelType w:val="hybridMultilevel"/>
    <w:tmpl w:val="AF9A5060"/>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5" w15:restartNumberingAfterBreak="0">
    <w:nsid w:val="252403CF"/>
    <w:multiLevelType w:val="hybridMultilevel"/>
    <w:tmpl w:val="455A1E22"/>
    <w:lvl w:ilvl="0" w:tplc="40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42B40"/>
    <w:multiLevelType w:val="multilevel"/>
    <w:tmpl w:val="59F6A9E2"/>
    <w:lvl w:ilvl="0">
      <w:start w:val="1"/>
      <w:numFmt w:val="decimal"/>
      <w:pStyle w:val="Heading1"/>
      <w:lvlText w:val="%1.1.1"/>
      <w:lvlJc w:val="left"/>
      <w:pPr>
        <w:ind w:left="360" w:hanging="360"/>
      </w:pPr>
      <w:rPr>
        <w:rFonts w:hint="default"/>
        <w:b w:val="0"/>
        <w:color w:val="auto"/>
      </w:rPr>
    </w:lvl>
    <w:lvl w:ilvl="1">
      <w:start w:val="1"/>
      <w:numFmt w:val="decimal"/>
      <w:pStyle w:val="Heading2"/>
      <w:lvlText w:val="%1.%2."/>
      <w:lvlJc w:val="left"/>
      <w:pPr>
        <w:ind w:left="522" w:hanging="432"/>
      </w:pPr>
      <w:rPr>
        <w:rFonts w:asciiTheme="minorHAnsi" w:hAnsiTheme="minorHAnsi"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3E47D3F"/>
    <w:multiLevelType w:val="hybridMultilevel"/>
    <w:tmpl w:val="3856BA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6F81589"/>
    <w:multiLevelType w:val="hybridMultilevel"/>
    <w:tmpl w:val="C8669F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A03C49"/>
    <w:multiLevelType w:val="hybridMultilevel"/>
    <w:tmpl w:val="D9AC5E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050732"/>
    <w:multiLevelType w:val="hybridMultilevel"/>
    <w:tmpl w:val="7C90FC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631EB9"/>
    <w:multiLevelType w:val="hybridMultilevel"/>
    <w:tmpl w:val="9098A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E67A53"/>
    <w:multiLevelType w:val="hybridMultilevel"/>
    <w:tmpl w:val="4AAE599C"/>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1CA6E9B"/>
    <w:multiLevelType w:val="hybridMultilevel"/>
    <w:tmpl w:val="50A8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D900EC"/>
    <w:multiLevelType w:val="hybridMultilevel"/>
    <w:tmpl w:val="158E68B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587F60"/>
    <w:multiLevelType w:val="hybridMultilevel"/>
    <w:tmpl w:val="A9C43A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6829A5"/>
    <w:multiLevelType w:val="hybridMultilevel"/>
    <w:tmpl w:val="D2D0182A"/>
    <w:lvl w:ilvl="0" w:tplc="4009000D">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7" w15:restartNumberingAfterBreak="0">
    <w:nsid w:val="619F4B88"/>
    <w:multiLevelType w:val="hybridMultilevel"/>
    <w:tmpl w:val="AA202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F0631A"/>
    <w:multiLevelType w:val="hybridMultilevel"/>
    <w:tmpl w:val="26A4BC0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7796688"/>
    <w:multiLevelType w:val="hybridMultilevel"/>
    <w:tmpl w:val="5C54A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D863F8"/>
    <w:multiLevelType w:val="hybridMultilevel"/>
    <w:tmpl w:val="FA82F38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1E65362"/>
    <w:multiLevelType w:val="hybridMultilevel"/>
    <w:tmpl w:val="A9B87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66B4438"/>
    <w:multiLevelType w:val="hybridMultilevel"/>
    <w:tmpl w:val="CEECEA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8"/>
  </w:num>
  <w:num w:numId="5">
    <w:abstractNumId w:val="15"/>
  </w:num>
  <w:num w:numId="6">
    <w:abstractNumId w:val="0"/>
  </w:num>
  <w:num w:numId="7">
    <w:abstractNumId w:val="19"/>
  </w:num>
  <w:num w:numId="8">
    <w:abstractNumId w:val="6"/>
  </w:num>
  <w:num w:numId="9">
    <w:abstractNumId w:val="1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8"/>
  </w:num>
  <w:num w:numId="17">
    <w:abstractNumId w:val="12"/>
  </w:num>
  <w:num w:numId="18">
    <w:abstractNumId w:val="14"/>
  </w:num>
  <w:num w:numId="19">
    <w:abstractNumId w:val="2"/>
  </w:num>
  <w:num w:numId="20">
    <w:abstractNumId w:val="7"/>
  </w:num>
  <w:num w:numId="21">
    <w:abstractNumId w:val="10"/>
  </w:num>
  <w:num w:numId="22">
    <w:abstractNumId w:val="22"/>
  </w:num>
  <w:num w:numId="23">
    <w:abstractNumId w:val="9"/>
  </w:num>
  <w:num w:numId="24">
    <w:abstractNumId w:val="3"/>
  </w:num>
  <w:num w:numId="25">
    <w:abstractNumId w:val="6"/>
  </w:num>
  <w:num w:numId="26">
    <w:abstractNumId w:val="6"/>
  </w:num>
  <w:num w:numId="27">
    <w:abstractNumId w:val="6"/>
  </w:num>
  <w:num w:numId="28">
    <w:abstractNumId w:val="6"/>
  </w:num>
  <w:num w:numId="29">
    <w:abstractNumId w:val="6"/>
  </w:num>
  <w:num w:numId="30">
    <w:abstractNumId w:val="16"/>
  </w:num>
  <w:num w:numId="31">
    <w:abstractNumId w:val="6"/>
  </w:num>
  <w:num w:numId="32">
    <w:abstractNumId w:val="6"/>
  </w:num>
  <w:num w:numId="33">
    <w:abstractNumId w:val="6"/>
  </w:num>
  <w:num w:numId="34">
    <w:abstractNumId w:val="6"/>
  </w:num>
  <w:num w:numId="3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C0NDE1NDQ3NrcwtzBV0lEKTi0uzszPAykwrAUAiNhF3CwAAAA="/>
  </w:docVars>
  <w:rsids>
    <w:rsidRoot w:val="00027E69"/>
    <w:rsid w:val="000023BA"/>
    <w:rsid w:val="00003383"/>
    <w:rsid w:val="000051E4"/>
    <w:rsid w:val="000054A7"/>
    <w:rsid w:val="00010CBD"/>
    <w:rsid w:val="00016A95"/>
    <w:rsid w:val="00017DAC"/>
    <w:rsid w:val="00021E34"/>
    <w:rsid w:val="00022DD8"/>
    <w:rsid w:val="00027E69"/>
    <w:rsid w:val="00033C5E"/>
    <w:rsid w:val="00034A91"/>
    <w:rsid w:val="00041BA6"/>
    <w:rsid w:val="0005260D"/>
    <w:rsid w:val="00054866"/>
    <w:rsid w:val="00060063"/>
    <w:rsid w:val="00061909"/>
    <w:rsid w:val="000637FA"/>
    <w:rsid w:val="0006454C"/>
    <w:rsid w:val="00070161"/>
    <w:rsid w:val="000736C6"/>
    <w:rsid w:val="00082DC5"/>
    <w:rsid w:val="00092167"/>
    <w:rsid w:val="00094ECD"/>
    <w:rsid w:val="000A130C"/>
    <w:rsid w:val="000A14BA"/>
    <w:rsid w:val="000A2B01"/>
    <w:rsid w:val="000A4839"/>
    <w:rsid w:val="000A7A16"/>
    <w:rsid w:val="000B2F57"/>
    <w:rsid w:val="000C0D11"/>
    <w:rsid w:val="000C32B5"/>
    <w:rsid w:val="000C39B5"/>
    <w:rsid w:val="000D0A19"/>
    <w:rsid w:val="000D5353"/>
    <w:rsid w:val="000D5CFE"/>
    <w:rsid w:val="000E2AAD"/>
    <w:rsid w:val="000E2B49"/>
    <w:rsid w:val="000E51E2"/>
    <w:rsid w:val="000E5FBD"/>
    <w:rsid w:val="000E7C50"/>
    <w:rsid w:val="000F5131"/>
    <w:rsid w:val="000F6E3E"/>
    <w:rsid w:val="000F7621"/>
    <w:rsid w:val="001014C2"/>
    <w:rsid w:val="00110EA1"/>
    <w:rsid w:val="001139EF"/>
    <w:rsid w:val="00114B68"/>
    <w:rsid w:val="00122D06"/>
    <w:rsid w:val="001239F6"/>
    <w:rsid w:val="001311B9"/>
    <w:rsid w:val="001316FA"/>
    <w:rsid w:val="001324E5"/>
    <w:rsid w:val="00146313"/>
    <w:rsid w:val="001475EF"/>
    <w:rsid w:val="00153D3D"/>
    <w:rsid w:val="00162513"/>
    <w:rsid w:val="0016445A"/>
    <w:rsid w:val="00164C8A"/>
    <w:rsid w:val="00165916"/>
    <w:rsid w:val="00170665"/>
    <w:rsid w:val="0017074C"/>
    <w:rsid w:val="00173FC4"/>
    <w:rsid w:val="00184EAC"/>
    <w:rsid w:val="00190D41"/>
    <w:rsid w:val="00191104"/>
    <w:rsid w:val="001913C5"/>
    <w:rsid w:val="00194B50"/>
    <w:rsid w:val="001A04DB"/>
    <w:rsid w:val="001A1BAB"/>
    <w:rsid w:val="001A4ABD"/>
    <w:rsid w:val="001A587F"/>
    <w:rsid w:val="001A5CD2"/>
    <w:rsid w:val="001B0595"/>
    <w:rsid w:val="001B250A"/>
    <w:rsid w:val="001C21AE"/>
    <w:rsid w:val="001C2D9B"/>
    <w:rsid w:val="001D2A93"/>
    <w:rsid w:val="001D4C8C"/>
    <w:rsid w:val="001D4E06"/>
    <w:rsid w:val="001D79A8"/>
    <w:rsid w:val="001D79D0"/>
    <w:rsid w:val="001E193C"/>
    <w:rsid w:val="001E4558"/>
    <w:rsid w:val="001E650C"/>
    <w:rsid w:val="001E7BE9"/>
    <w:rsid w:val="001F6DB7"/>
    <w:rsid w:val="001F6EF1"/>
    <w:rsid w:val="002001A8"/>
    <w:rsid w:val="002135BE"/>
    <w:rsid w:val="00214909"/>
    <w:rsid w:val="00222239"/>
    <w:rsid w:val="0022239C"/>
    <w:rsid w:val="00225320"/>
    <w:rsid w:val="002269F1"/>
    <w:rsid w:val="002314C3"/>
    <w:rsid w:val="00232724"/>
    <w:rsid w:val="00235B5A"/>
    <w:rsid w:val="00237DD9"/>
    <w:rsid w:val="00242D30"/>
    <w:rsid w:val="00244C5A"/>
    <w:rsid w:val="00247EFC"/>
    <w:rsid w:val="002505FF"/>
    <w:rsid w:val="002521E6"/>
    <w:rsid w:val="00255AA4"/>
    <w:rsid w:val="00255DDF"/>
    <w:rsid w:val="00261224"/>
    <w:rsid w:val="002619AF"/>
    <w:rsid w:val="00263716"/>
    <w:rsid w:val="0026550E"/>
    <w:rsid w:val="00265E7A"/>
    <w:rsid w:val="002705CE"/>
    <w:rsid w:val="002711CA"/>
    <w:rsid w:val="002762C0"/>
    <w:rsid w:val="00284DCC"/>
    <w:rsid w:val="002872A4"/>
    <w:rsid w:val="0029315B"/>
    <w:rsid w:val="00296C67"/>
    <w:rsid w:val="002A3C5B"/>
    <w:rsid w:val="002A53F2"/>
    <w:rsid w:val="002A769B"/>
    <w:rsid w:val="002B0FB6"/>
    <w:rsid w:val="002B31A8"/>
    <w:rsid w:val="002B330B"/>
    <w:rsid w:val="002B4AC4"/>
    <w:rsid w:val="002C4641"/>
    <w:rsid w:val="002C7BFB"/>
    <w:rsid w:val="002D1966"/>
    <w:rsid w:val="002E6C26"/>
    <w:rsid w:val="002F1433"/>
    <w:rsid w:val="002F36FF"/>
    <w:rsid w:val="0030058A"/>
    <w:rsid w:val="0030115D"/>
    <w:rsid w:val="00301220"/>
    <w:rsid w:val="00302A65"/>
    <w:rsid w:val="003039C4"/>
    <w:rsid w:val="003044DB"/>
    <w:rsid w:val="00306488"/>
    <w:rsid w:val="00310100"/>
    <w:rsid w:val="00310A76"/>
    <w:rsid w:val="00311812"/>
    <w:rsid w:val="00313BDD"/>
    <w:rsid w:val="00315904"/>
    <w:rsid w:val="00324B0C"/>
    <w:rsid w:val="0032715F"/>
    <w:rsid w:val="00331E5A"/>
    <w:rsid w:val="00332B94"/>
    <w:rsid w:val="00336EDC"/>
    <w:rsid w:val="00350EE5"/>
    <w:rsid w:val="00351174"/>
    <w:rsid w:val="00353B6D"/>
    <w:rsid w:val="00353FEA"/>
    <w:rsid w:val="00360E51"/>
    <w:rsid w:val="003612D7"/>
    <w:rsid w:val="00365504"/>
    <w:rsid w:val="003657DB"/>
    <w:rsid w:val="0036601E"/>
    <w:rsid w:val="003670C8"/>
    <w:rsid w:val="003717D5"/>
    <w:rsid w:val="003757FC"/>
    <w:rsid w:val="00376365"/>
    <w:rsid w:val="0037661F"/>
    <w:rsid w:val="003770A5"/>
    <w:rsid w:val="00382E60"/>
    <w:rsid w:val="00385305"/>
    <w:rsid w:val="00386B4E"/>
    <w:rsid w:val="003911D7"/>
    <w:rsid w:val="00391921"/>
    <w:rsid w:val="003A7477"/>
    <w:rsid w:val="003A7C5F"/>
    <w:rsid w:val="003B0A28"/>
    <w:rsid w:val="003B3B66"/>
    <w:rsid w:val="003B5F33"/>
    <w:rsid w:val="003B60D9"/>
    <w:rsid w:val="003C4026"/>
    <w:rsid w:val="003D1082"/>
    <w:rsid w:val="003D1443"/>
    <w:rsid w:val="003D527B"/>
    <w:rsid w:val="003D6167"/>
    <w:rsid w:val="003D6FE8"/>
    <w:rsid w:val="003E3B37"/>
    <w:rsid w:val="003E4CFE"/>
    <w:rsid w:val="003E6727"/>
    <w:rsid w:val="003E6C6D"/>
    <w:rsid w:val="003F380C"/>
    <w:rsid w:val="003F5568"/>
    <w:rsid w:val="003F65DE"/>
    <w:rsid w:val="004018AC"/>
    <w:rsid w:val="00402AE8"/>
    <w:rsid w:val="00402E33"/>
    <w:rsid w:val="004036C6"/>
    <w:rsid w:val="00404C7B"/>
    <w:rsid w:val="0040702C"/>
    <w:rsid w:val="004203CC"/>
    <w:rsid w:val="004217C5"/>
    <w:rsid w:val="004236ED"/>
    <w:rsid w:val="00423F16"/>
    <w:rsid w:val="00425C2E"/>
    <w:rsid w:val="00431274"/>
    <w:rsid w:val="00450774"/>
    <w:rsid w:val="00450FD9"/>
    <w:rsid w:val="00453302"/>
    <w:rsid w:val="004568E8"/>
    <w:rsid w:val="0047012B"/>
    <w:rsid w:val="00472195"/>
    <w:rsid w:val="00475C28"/>
    <w:rsid w:val="0047668C"/>
    <w:rsid w:val="00480C36"/>
    <w:rsid w:val="0048170A"/>
    <w:rsid w:val="00484288"/>
    <w:rsid w:val="004846A1"/>
    <w:rsid w:val="004854A0"/>
    <w:rsid w:val="004872ED"/>
    <w:rsid w:val="0049369D"/>
    <w:rsid w:val="00493A3D"/>
    <w:rsid w:val="00494DA8"/>
    <w:rsid w:val="004A15B8"/>
    <w:rsid w:val="004A1FD4"/>
    <w:rsid w:val="004A4198"/>
    <w:rsid w:val="004A5AC7"/>
    <w:rsid w:val="004B0F82"/>
    <w:rsid w:val="004B338B"/>
    <w:rsid w:val="004C0FF4"/>
    <w:rsid w:val="004C5A07"/>
    <w:rsid w:val="004D3EE5"/>
    <w:rsid w:val="004D5EDC"/>
    <w:rsid w:val="004E5014"/>
    <w:rsid w:val="004E7E02"/>
    <w:rsid w:val="004F1C22"/>
    <w:rsid w:val="004F288D"/>
    <w:rsid w:val="004F2FFC"/>
    <w:rsid w:val="004F67B4"/>
    <w:rsid w:val="004F7567"/>
    <w:rsid w:val="004F7CE5"/>
    <w:rsid w:val="00501BB1"/>
    <w:rsid w:val="005027A7"/>
    <w:rsid w:val="00512547"/>
    <w:rsid w:val="00512BEF"/>
    <w:rsid w:val="0051748C"/>
    <w:rsid w:val="005212C4"/>
    <w:rsid w:val="0052205F"/>
    <w:rsid w:val="00522E6B"/>
    <w:rsid w:val="00527690"/>
    <w:rsid w:val="0053004E"/>
    <w:rsid w:val="005322A9"/>
    <w:rsid w:val="00534C35"/>
    <w:rsid w:val="00537DBA"/>
    <w:rsid w:val="00544381"/>
    <w:rsid w:val="00545959"/>
    <w:rsid w:val="00552BCE"/>
    <w:rsid w:val="00556317"/>
    <w:rsid w:val="005637A0"/>
    <w:rsid w:val="00564014"/>
    <w:rsid w:val="00576C5E"/>
    <w:rsid w:val="0057755B"/>
    <w:rsid w:val="00580999"/>
    <w:rsid w:val="00583925"/>
    <w:rsid w:val="0058481E"/>
    <w:rsid w:val="00591149"/>
    <w:rsid w:val="00596692"/>
    <w:rsid w:val="005966E5"/>
    <w:rsid w:val="005A694A"/>
    <w:rsid w:val="005A69AF"/>
    <w:rsid w:val="005B0988"/>
    <w:rsid w:val="005B1E57"/>
    <w:rsid w:val="005B37BB"/>
    <w:rsid w:val="005C28E7"/>
    <w:rsid w:val="005C4F6E"/>
    <w:rsid w:val="005C683C"/>
    <w:rsid w:val="005D3DF8"/>
    <w:rsid w:val="005D69D4"/>
    <w:rsid w:val="005E4052"/>
    <w:rsid w:val="00604913"/>
    <w:rsid w:val="00606003"/>
    <w:rsid w:val="00606DF2"/>
    <w:rsid w:val="0061168A"/>
    <w:rsid w:val="00615AF6"/>
    <w:rsid w:val="00616CC8"/>
    <w:rsid w:val="00621EAB"/>
    <w:rsid w:val="0062266F"/>
    <w:rsid w:val="00630937"/>
    <w:rsid w:val="00634168"/>
    <w:rsid w:val="00634CCB"/>
    <w:rsid w:val="006379D0"/>
    <w:rsid w:val="0064171E"/>
    <w:rsid w:val="00641721"/>
    <w:rsid w:val="00643EB8"/>
    <w:rsid w:val="00646A88"/>
    <w:rsid w:val="006509D1"/>
    <w:rsid w:val="006533C4"/>
    <w:rsid w:val="00654E3F"/>
    <w:rsid w:val="0066077E"/>
    <w:rsid w:val="00664E62"/>
    <w:rsid w:val="006659CF"/>
    <w:rsid w:val="00665C7D"/>
    <w:rsid w:val="00671C03"/>
    <w:rsid w:val="00673F35"/>
    <w:rsid w:val="006744E1"/>
    <w:rsid w:val="006756C5"/>
    <w:rsid w:val="00693F23"/>
    <w:rsid w:val="00693F8C"/>
    <w:rsid w:val="006A0AE3"/>
    <w:rsid w:val="006A0B69"/>
    <w:rsid w:val="006A3A0C"/>
    <w:rsid w:val="006A59B2"/>
    <w:rsid w:val="006A6A59"/>
    <w:rsid w:val="006B170C"/>
    <w:rsid w:val="006B22C0"/>
    <w:rsid w:val="006B56B5"/>
    <w:rsid w:val="006C116D"/>
    <w:rsid w:val="006C1511"/>
    <w:rsid w:val="006C5158"/>
    <w:rsid w:val="006C572C"/>
    <w:rsid w:val="006C584E"/>
    <w:rsid w:val="006C5D21"/>
    <w:rsid w:val="006C6B94"/>
    <w:rsid w:val="006C6E87"/>
    <w:rsid w:val="006C759D"/>
    <w:rsid w:val="006D01E1"/>
    <w:rsid w:val="006D151B"/>
    <w:rsid w:val="006D362E"/>
    <w:rsid w:val="006D3D60"/>
    <w:rsid w:val="006F3A7A"/>
    <w:rsid w:val="006F40FE"/>
    <w:rsid w:val="00700B48"/>
    <w:rsid w:val="00703A58"/>
    <w:rsid w:val="00715495"/>
    <w:rsid w:val="0071700E"/>
    <w:rsid w:val="00717B19"/>
    <w:rsid w:val="007228E9"/>
    <w:rsid w:val="007242BC"/>
    <w:rsid w:val="0072680B"/>
    <w:rsid w:val="0073020B"/>
    <w:rsid w:val="0073077D"/>
    <w:rsid w:val="00730CBB"/>
    <w:rsid w:val="007318E0"/>
    <w:rsid w:val="00733A4D"/>
    <w:rsid w:val="00741A9D"/>
    <w:rsid w:val="00741DAF"/>
    <w:rsid w:val="00744220"/>
    <w:rsid w:val="00764566"/>
    <w:rsid w:val="007654FA"/>
    <w:rsid w:val="0076597E"/>
    <w:rsid w:val="0077039A"/>
    <w:rsid w:val="00772608"/>
    <w:rsid w:val="007817D8"/>
    <w:rsid w:val="00782411"/>
    <w:rsid w:val="0079014D"/>
    <w:rsid w:val="007905D3"/>
    <w:rsid w:val="00791CAE"/>
    <w:rsid w:val="007923ED"/>
    <w:rsid w:val="007951F4"/>
    <w:rsid w:val="007A0DAE"/>
    <w:rsid w:val="007A6AFF"/>
    <w:rsid w:val="007B67FD"/>
    <w:rsid w:val="007D4CBC"/>
    <w:rsid w:val="007D6522"/>
    <w:rsid w:val="007D6992"/>
    <w:rsid w:val="007D7C3A"/>
    <w:rsid w:val="007E1B4B"/>
    <w:rsid w:val="007E5080"/>
    <w:rsid w:val="007E5ACE"/>
    <w:rsid w:val="007F2FAE"/>
    <w:rsid w:val="007F4B04"/>
    <w:rsid w:val="007F72EE"/>
    <w:rsid w:val="00806F93"/>
    <w:rsid w:val="00807A3A"/>
    <w:rsid w:val="00807AB5"/>
    <w:rsid w:val="00810576"/>
    <w:rsid w:val="008107D7"/>
    <w:rsid w:val="00811A57"/>
    <w:rsid w:val="00813976"/>
    <w:rsid w:val="008146F0"/>
    <w:rsid w:val="00817B18"/>
    <w:rsid w:val="00820CE8"/>
    <w:rsid w:val="008219F2"/>
    <w:rsid w:val="00822D6F"/>
    <w:rsid w:val="0082726D"/>
    <w:rsid w:val="0082796F"/>
    <w:rsid w:val="008307DE"/>
    <w:rsid w:val="008324ED"/>
    <w:rsid w:val="00834B6E"/>
    <w:rsid w:val="008358E2"/>
    <w:rsid w:val="008372E4"/>
    <w:rsid w:val="00840AC5"/>
    <w:rsid w:val="00840E05"/>
    <w:rsid w:val="00843B9D"/>
    <w:rsid w:val="00851953"/>
    <w:rsid w:val="00853232"/>
    <w:rsid w:val="00856870"/>
    <w:rsid w:val="00856EFF"/>
    <w:rsid w:val="008637DB"/>
    <w:rsid w:val="00867FDD"/>
    <w:rsid w:val="00877A45"/>
    <w:rsid w:val="008865A3"/>
    <w:rsid w:val="00887342"/>
    <w:rsid w:val="008911F8"/>
    <w:rsid w:val="00894FD0"/>
    <w:rsid w:val="00897125"/>
    <w:rsid w:val="00897B2C"/>
    <w:rsid w:val="008A0EFB"/>
    <w:rsid w:val="008A0F52"/>
    <w:rsid w:val="008A0FCA"/>
    <w:rsid w:val="008A1E4E"/>
    <w:rsid w:val="008A2149"/>
    <w:rsid w:val="008A342E"/>
    <w:rsid w:val="008A64C5"/>
    <w:rsid w:val="008A689F"/>
    <w:rsid w:val="008B51CF"/>
    <w:rsid w:val="008C2CF0"/>
    <w:rsid w:val="008C47FE"/>
    <w:rsid w:val="008C4AAE"/>
    <w:rsid w:val="008C7389"/>
    <w:rsid w:val="008D1A0F"/>
    <w:rsid w:val="008D2072"/>
    <w:rsid w:val="008D2D56"/>
    <w:rsid w:val="008E0E53"/>
    <w:rsid w:val="008E2232"/>
    <w:rsid w:val="008E3E99"/>
    <w:rsid w:val="008E5223"/>
    <w:rsid w:val="008F2F73"/>
    <w:rsid w:val="008F437B"/>
    <w:rsid w:val="0090267A"/>
    <w:rsid w:val="009045AE"/>
    <w:rsid w:val="00916976"/>
    <w:rsid w:val="00935658"/>
    <w:rsid w:val="009364B9"/>
    <w:rsid w:val="00943898"/>
    <w:rsid w:val="00953323"/>
    <w:rsid w:val="0096031B"/>
    <w:rsid w:val="009603C9"/>
    <w:rsid w:val="0096526C"/>
    <w:rsid w:val="0096566B"/>
    <w:rsid w:val="00980112"/>
    <w:rsid w:val="00982535"/>
    <w:rsid w:val="00983E3D"/>
    <w:rsid w:val="00985EE1"/>
    <w:rsid w:val="00986AB8"/>
    <w:rsid w:val="00986C68"/>
    <w:rsid w:val="00990407"/>
    <w:rsid w:val="009957E8"/>
    <w:rsid w:val="00995E7D"/>
    <w:rsid w:val="00997EC6"/>
    <w:rsid w:val="009A0B61"/>
    <w:rsid w:val="009A41F0"/>
    <w:rsid w:val="009A672F"/>
    <w:rsid w:val="009A700B"/>
    <w:rsid w:val="009B1590"/>
    <w:rsid w:val="009B17F0"/>
    <w:rsid w:val="009B6E34"/>
    <w:rsid w:val="009C3978"/>
    <w:rsid w:val="009C4310"/>
    <w:rsid w:val="009D0046"/>
    <w:rsid w:val="009D123C"/>
    <w:rsid w:val="009D2E36"/>
    <w:rsid w:val="009D42F7"/>
    <w:rsid w:val="009E30B9"/>
    <w:rsid w:val="009E354A"/>
    <w:rsid w:val="009E4E6F"/>
    <w:rsid w:val="009E58B9"/>
    <w:rsid w:val="009E710D"/>
    <w:rsid w:val="009F094D"/>
    <w:rsid w:val="009F09DF"/>
    <w:rsid w:val="009F1CC1"/>
    <w:rsid w:val="00A06323"/>
    <w:rsid w:val="00A12DAD"/>
    <w:rsid w:val="00A164A7"/>
    <w:rsid w:val="00A233A3"/>
    <w:rsid w:val="00A27912"/>
    <w:rsid w:val="00A40821"/>
    <w:rsid w:val="00A416C0"/>
    <w:rsid w:val="00A47B38"/>
    <w:rsid w:val="00A5088E"/>
    <w:rsid w:val="00A5156B"/>
    <w:rsid w:val="00A61D5F"/>
    <w:rsid w:val="00A62FA2"/>
    <w:rsid w:val="00A64A43"/>
    <w:rsid w:val="00A679D1"/>
    <w:rsid w:val="00A67DCE"/>
    <w:rsid w:val="00A70BB1"/>
    <w:rsid w:val="00A73ECA"/>
    <w:rsid w:val="00A76216"/>
    <w:rsid w:val="00A7694B"/>
    <w:rsid w:val="00A77DC3"/>
    <w:rsid w:val="00A828B9"/>
    <w:rsid w:val="00A935AE"/>
    <w:rsid w:val="00A96F16"/>
    <w:rsid w:val="00AA3CFE"/>
    <w:rsid w:val="00AA4F6E"/>
    <w:rsid w:val="00AA6C2B"/>
    <w:rsid w:val="00AB126A"/>
    <w:rsid w:val="00AB2997"/>
    <w:rsid w:val="00AB353F"/>
    <w:rsid w:val="00AB47B5"/>
    <w:rsid w:val="00AC6BF3"/>
    <w:rsid w:val="00AD1282"/>
    <w:rsid w:val="00AD159C"/>
    <w:rsid w:val="00AD34DF"/>
    <w:rsid w:val="00AD5357"/>
    <w:rsid w:val="00AD58ED"/>
    <w:rsid w:val="00AE1269"/>
    <w:rsid w:val="00AE3F18"/>
    <w:rsid w:val="00AE4A99"/>
    <w:rsid w:val="00AF0BB2"/>
    <w:rsid w:val="00AF10D5"/>
    <w:rsid w:val="00AF1D11"/>
    <w:rsid w:val="00AF5821"/>
    <w:rsid w:val="00B014C1"/>
    <w:rsid w:val="00B0613A"/>
    <w:rsid w:val="00B07BE8"/>
    <w:rsid w:val="00B102B2"/>
    <w:rsid w:val="00B11CE3"/>
    <w:rsid w:val="00B153A6"/>
    <w:rsid w:val="00B16516"/>
    <w:rsid w:val="00B20AE3"/>
    <w:rsid w:val="00B23561"/>
    <w:rsid w:val="00B23A09"/>
    <w:rsid w:val="00B2455E"/>
    <w:rsid w:val="00B24778"/>
    <w:rsid w:val="00B24BE1"/>
    <w:rsid w:val="00B24FEF"/>
    <w:rsid w:val="00B25D1F"/>
    <w:rsid w:val="00B302F3"/>
    <w:rsid w:val="00B33E2E"/>
    <w:rsid w:val="00B4193F"/>
    <w:rsid w:val="00B4568A"/>
    <w:rsid w:val="00B45C38"/>
    <w:rsid w:val="00B46AB1"/>
    <w:rsid w:val="00B55406"/>
    <w:rsid w:val="00B60F97"/>
    <w:rsid w:val="00B636AF"/>
    <w:rsid w:val="00B63868"/>
    <w:rsid w:val="00B65901"/>
    <w:rsid w:val="00B7604B"/>
    <w:rsid w:val="00B81C8E"/>
    <w:rsid w:val="00B83472"/>
    <w:rsid w:val="00B84F39"/>
    <w:rsid w:val="00BA2037"/>
    <w:rsid w:val="00BB3E8A"/>
    <w:rsid w:val="00BB49E1"/>
    <w:rsid w:val="00BB5CE4"/>
    <w:rsid w:val="00BB7B70"/>
    <w:rsid w:val="00BB7F28"/>
    <w:rsid w:val="00BC5550"/>
    <w:rsid w:val="00BC7140"/>
    <w:rsid w:val="00BD37DD"/>
    <w:rsid w:val="00BE2E01"/>
    <w:rsid w:val="00BE4C38"/>
    <w:rsid w:val="00BE4ECE"/>
    <w:rsid w:val="00BF0ABF"/>
    <w:rsid w:val="00BF257B"/>
    <w:rsid w:val="00BF6D39"/>
    <w:rsid w:val="00C004E9"/>
    <w:rsid w:val="00C04061"/>
    <w:rsid w:val="00C111FE"/>
    <w:rsid w:val="00C148B4"/>
    <w:rsid w:val="00C155D8"/>
    <w:rsid w:val="00C215DB"/>
    <w:rsid w:val="00C226A4"/>
    <w:rsid w:val="00C27940"/>
    <w:rsid w:val="00C30F03"/>
    <w:rsid w:val="00C33211"/>
    <w:rsid w:val="00C351EF"/>
    <w:rsid w:val="00C354C8"/>
    <w:rsid w:val="00C37D04"/>
    <w:rsid w:val="00C405B1"/>
    <w:rsid w:val="00C4078A"/>
    <w:rsid w:val="00C42F2D"/>
    <w:rsid w:val="00C471E6"/>
    <w:rsid w:val="00C51EEA"/>
    <w:rsid w:val="00C5301A"/>
    <w:rsid w:val="00C53FDB"/>
    <w:rsid w:val="00C542F0"/>
    <w:rsid w:val="00C544CC"/>
    <w:rsid w:val="00C557D8"/>
    <w:rsid w:val="00C55B8B"/>
    <w:rsid w:val="00C55DDA"/>
    <w:rsid w:val="00C601AA"/>
    <w:rsid w:val="00C6305C"/>
    <w:rsid w:val="00C649FE"/>
    <w:rsid w:val="00C66AA5"/>
    <w:rsid w:val="00C80D2D"/>
    <w:rsid w:val="00C823B4"/>
    <w:rsid w:val="00C84DA8"/>
    <w:rsid w:val="00C862BB"/>
    <w:rsid w:val="00C86305"/>
    <w:rsid w:val="00C91E9E"/>
    <w:rsid w:val="00CA2B50"/>
    <w:rsid w:val="00CA515B"/>
    <w:rsid w:val="00CA5CF4"/>
    <w:rsid w:val="00CB0DC9"/>
    <w:rsid w:val="00CB6CF0"/>
    <w:rsid w:val="00CC7C72"/>
    <w:rsid w:val="00CD312F"/>
    <w:rsid w:val="00CD404B"/>
    <w:rsid w:val="00CD6CE0"/>
    <w:rsid w:val="00CD7A47"/>
    <w:rsid w:val="00CE2E9C"/>
    <w:rsid w:val="00CE3391"/>
    <w:rsid w:val="00CE5209"/>
    <w:rsid w:val="00CE7475"/>
    <w:rsid w:val="00CF07CE"/>
    <w:rsid w:val="00CF1DCA"/>
    <w:rsid w:val="00D01D00"/>
    <w:rsid w:val="00D04EF5"/>
    <w:rsid w:val="00D07B5D"/>
    <w:rsid w:val="00D115D1"/>
    <w:rsid w:val="00D11A33"/>
    <w:rsid w:val="00D14E52"/>
    <w:rsid w:val="00D16047"/>
    <w:rsid w:val="00D202CC"/>
    <w:rsid w:val="00D21599"/>
    <w:rsid w:val="00D2472B"/>
    <w:rsid w:val="00D26251"/>
    <w:rsid w:val="00D30D09"/>
    <w:rsid w:val="00D3144B"/>
    <w:rsid w:val="00D31867"/>
    <w:rsid w:val="00D31B14"/>
    <w:rsid w:val="00D3499E"/>
    <w:rsid w:val="00D34DB1"/>
    <w:rsid w:val="00D37247"/>
    <w:rsid w:val="00D42262"/>
    <w:rsid w:val="00D43ABD"/>
    <w:rsid w:val="00D46BB7"/>
    <w:rsid w:val="00D51FC3"/>
    <w:rsid w:val="00D52CFC"/>
    <w:rsid w:val="00D56733"/>
    <w:rsid w:val="00D728E8"/>
    <w:rsid w:val="00D72DB2"/>
    <w:rsid w:val="00D779D4"/>
    <w:rsid w:val="00D80765"/>
    <w:rsid w:val="00D90BDD"/>
    <w:rsid w:val="00DA78D0"/>
    <w:rsid w:val="00DB31C3"/>
    <w:rsid w:val="00DB458A"/>
    <w:rsid w:val="00DB520C"/>
    <w:rsid w:val="00DB729C"/>
    <w:rsid w:val="00DB7C3C"/>
    <w:rsid w:val="00DC3CA7"/>
    <w:rsid w:val="00DC4975"/>
    <w:rsid w:val="00DC5AB2"/>
    <w:rsid w:val="00DC6309"/>
    <w:rsid w:val="00DD1014"/>
    <w:rsid w:val="00DD3A90"/>
    <w:rsid w:val="00DE56DB"/>
    <w:rsid w:val="00DF6E46"/>
    <w:rsid w:val="00E02E19"/>
    <w:rsid w:val="00E03482"/>
    <w:rsid w:val="00E05F1A"/>
    <w:rsid w:val="00E11DF8"/>
    <w:rsid w:val="00E1241B"/>
    <w:rsid w:val="00E148E6"/>
    <w:rsid w:val="00E259C9"/>
    <w:rsid w:val="00E2642B"/>
    <w:rsid w:val="00E30AD6"/>
    <w:rsid w:val="00E31D03"/>
    <w:rsid w:val="00E37949"/>
    <w:rsid w:val="00E40A4E"/>
    <w:rsid w:val="00E46A64"/>
    <w:rsid w:val="00E46F6D"/>
    <w:rsid w:val="00E46FBA"/>
    <w:rsid w:val="00E47927"/>
    <w:rsid w:val="00E50F59"/>
    <w:rsid w:val="00E5652F"/>
    <w:rsid w:val="00E619E4"/>
    <w:rsid w:val="00E6409C"/>
    <w:rsid w:val="00E6431A"/>
    <w:rsid w:val="00E679F1"/>
    <w:rsid w:val="00E76455"/>
    <w:rsid w:val="00E766C7"/>
    <w:rsid w:val="00E836EC"/>
    <w:rsid w:val="00E86F4B"/>
    <w:rsid w:val="00E875E2"/>
    <w:rsid w:val="00E9058A"/>
    <w:rsid w:val="00E93797"/>
    <w:rsid w:val="00E969C4"/>
    <w:rsid w:val="00E96D94"/>
    <w:rsid w:val="00E97FEF"/>
    <w:rsid w:val="00EA5BAC"/>
    <w:rsid w:val="00EA618C"/>
    <w:rsid w:val="00EB05B6"/>
    <w:rsid w:val="00EB1175"/>
    <w:rsid w:val="00EB4CAD"/>
    <w:rsid w:val="00EB564D"/>
    <w:rsid w:val="00EC2F25"/>
    <w:rsid w:val="00EC3AA3"/>
    <w:rsid w:val="00EC4926"/>
    <w:rsid w:val="00ED3C3D"/>
    <w:rsid w:val="00ED6EA5"/>
    <w:rsid w:val="00EE08C8"/>
    <w:rsid w:val="00EE222E"/>
    <w:rsid w:val="00EE3727"/>
    <w:rsid w:val="00EE3C65"/>
    <w:rsid w:val="00EE45B6"/>
    <w:rsid w:val="00EE46EE"/>
    <w:rsid w:val="00EE5085"/>
    <w:rsid w:val="00EE7D19"/>
    <w:rsid w:val="00EF023F"/>
    <w:rsid w:val="00EF6E32"/>
    <w:rsid w:val="00F07C0D"/>
    <w:rsid w:val="00F10ECD"/>
    <w:rsid w:val="00F1219E"/>
    <w:rsid w:val="00F16889"/>
    <w:rsid w:val="00F20762"/>
    <w:rsid w:val="00F239D5"/>
    <w:rsid w:val="00F31989"/>
    <w:rsid w:val="00F31C27"/>
    <w:rsid w:val="00F3427D"/>
    <w:rsid w:val="00F36258"/>
    <w:rsid w:val="00F41489"/>
    <w:rsid w:val="00F42ABC"/>
    <w:rsid w:val="00F46B56"/>
    <w:rsid w:val="00F5280B"/>
    <w:rsid w:val="00F5328D"/>
    <w:rsid w:val="00F534CF"/>
    <w:rsid w:val="00F5672F"/>
    <w:rsid w:val="00F611CF"/>
    <w:rsid w:val="00F61AC7"/>
    <w:rsid w:val="00F6373E"/>
    <w:rsid w:val="00F651ED"/>
    <w:rsid w:val="00F670F2"/>
    <w:rsid w:val="00F73EA3"/>
    <w:rsid w:val="00F82585"/>
    <w:rsid w:val="00F85322"/>
    <w:rsid w:val="00F9181A"/>
    <w:rsid w:val="00F95406"/>
    <w:rsid w:val="00F95900"/>
    <w:rsid w:val="00F97206"/>
    <w:rsid w:val="00FA0348"/>
    <w:rsid w:val="00FA14D2"/>
    <w:rsid w:val="00FA24FD"/>
    <w:rsid w:val="00FA52C5"/>
    <w:rsid w:val="00FA5A1B"/>
    <w:rsid w:val="00FB3039"/>
    <w:rsid w:val="00FB51CF"/>
    <w:rsid w:val="00FC2878"/>
    <w:rsid w:val="00FC419B"/>
    <w:rsid w:val="00FC491F"/>
    <w:rsid w:val="00FD2383"/>
    <w:rsid w:val="00FD4558"/>
    <w:rsid w:val="00FD4B13"/>
    <w:rsid w:val="00FD65F0"/>
    <w:rsid w:val="00FD6BCB"/>
    <w:rsid w:val="00FD7AC1"/>
    <w:rsid w:val="00FE6A5A"/>
    <w:rsid w:val="00FF2A1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3066B"/>
  <w15:docId w15:val="{341AE89E-BE87-4920-879C-8E4575CB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18"/>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AE3F18"/>
    <w:pPr>
      <w:keepLines/>
      <w:numPr>
        <w:numId w:val="1"/>
      </w:numPr>
      <w:spacing w:before="240" w:after="120"/>
      <w:jc w:val="both"/>
      <w:outlineLvl w:val="0"/>
    </w:pPr>
    <w:rPr>
      <w:rFonts w:asciiTheme="minorHAnsi" w:eastAsiaTheme="minorHAnsi" w:hAnsiTheme="minorHAnsi" w:cstheme="majorBidi"/>
      <w:b/>
      <w:bCs/>
      <w:color w:val="2E74B5" w:themeColor="accent1" w:themeShade="BF"/>
      <w:sz w:val="28"/>
      <w:szCs w:val="28"/>
      <w:lang w:val="en-GB"/>
    </w:rPr>
  </w:style>
  <w:style w:type="paragraph" w:styleId="Heading2">
    <w:name w:val="heading 2"/>
    <w:basedOn w:val="ListParagraph"/>
    <w:next w:val="Normal"/>
    <w:link w:val="Heading2Char"/>
    <w:unhideWhenUsed/>
    <w:qFormat/>
    <w:rsid w:val="00AE3F18"/>
    <w:pPr>
      <w:numPr>
        <w:ilvl w:val="1"/>
        <w:numId w:val="1"/>
      </w:numPr>
      <w:spacing w:before="120"/>
      <w:contextualSpacing w:val="0"/>
      <w:jc w:val="both"/>
      <w:outlineLvl w:val="1"/>
    </w:pPr>
    <w:rPr>
      <w:color w:val="808080" w:themeColor="background1" w:themeShade="80"/>
      <w:sz w:val="28"/>
      <w:lang w:val="en-GB"/>
    </w:rPr>
  </w:style>
  <w:style w:type="paragraph" w:styleId="Heading3">
    <w:name w:val="heading 3"/>
    <w:basedOn w:val="ListParagraph"/>
    <w:next w:val="Normal"/>
    <w:link w:val="Heading3Char"/>
    <w:uiPriority w:val="9"/>
    <w:unhideWhenUsed/>
    <w:qFormat/>
    <w:rsid w:val="00AE3F18"/>
    <w:pPr>
      <w:numPr>
        <w:ilvl w:val="2"/>
        <w:numId w:val="1"/>
      </w:numPr>
      <w:spacing w:before="120"/>
      <w:contextualSpacing w:val="0"/>
      <w:jc w:val="both"/>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E69"/>
    <w:pPr>
      <w:tabs>
        <w:tab w:val="center" w:pos="4513"/>
        <w:tab w:val="right" w:pos="9026"/>
      </w:tabs>
    </w:pPr>
    <w:rPr>
      <w:lang w:val="en-IN"/>
    </w:rPr>
  </w:style>
  <w:style w:type="character" w:customStyle="1" w:styleId="HeaderChar">
    <w:name w:val="Header Char"/>
    <w:basedOn w:val="DefaultParagraphFont"/>
    <w:link w:val="Header"/>
    <w:uiPriority w:val="99"/>
    <w:rsid w:val="00027E69"/>
  </w:style>
  <w:style w:type="paragraph" w:styleId="Footer">
    <w:name w:val="footer"/>
    <w:basedOn w:val="Normal"/>
    <w:link w:val="FooterChar"/>
    <w:uiPriority w:val="99"/>
    <w:unhideWhenUsed/>
    <w:rsid w:val="00027E69"/>
    <w:pPr>
      <w:tabs>
        <w:tab w:val="center" w:pos="4513"/>
        <w:tab w:val="right" w:pos="9026"/>
      </w:tabs>
    </w:pPr>
    <w:rPr>
      <w:lang w:val="en-IN"/>
    </w:rPr>
  </w:style>
  <w:style w:type="character" w:customStyle="1" w:styleId="FooterChar">
    <w:name w:val="Footer Char"/>
    <w:basedOn w:val="DefaultParagraphFont"/>
    <w:link w:val="Footer"/>
    <w:uiPriority w:val="99"/>
    <w:rsid w:val="00027E69"/>
  </w:style>
  <w:style w:type="character" w:styleId="PlaceholderText">
    <w:name w:val="Placeholder Text"/>
    <w:basedOn w:val="DefaultParagraphFont"/>
    <w:uiPriority w:val="99"/>
    <w:semiHidden/>
    <w:rsid w:val="00027E69"/>
    <w:rPr>
      <w:color w:val="808080"/>
    </w:rPr>
  </w:style>
  <w:style w:type="paragraph" w:styleId="BalloonText">
    <w:name w:val="Balloon Text"/>
    <w:basedOn w:val="Normal"/>
    <w:link w:val="BalloonTextChar"/>
    <w:uiPriority w:val="99"/>
    <w:semiHidden/>
    <w:unhideWhenUsed/>
    <w:rsid w:val="002B4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4AC4"/>
    <w:rPr>
      <w:rFonts w:ascii="Lucida Grande" w:hAnsi="Lucida Grande"/>
      <w:sz w:val="18"/>
      <w:szCs w:val="18"/>
    </w:rPr>
  </w:style>
  <w:style w:type="table" w:styleId="TableGrid">
    <w:name w:val="Table Grid"/>
    <w:basedOn w:val="TableNormal"/>
    <w:uiPriority w:val="39"/>
    <w:rsid w:val="00CB6C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CF0"/>
    <w:pPr>
      <w:ind w:left="720"/>
      <w:contextualSpacing/>
    </w:pPr>
  </w:style>
  <w:style w:type="paragraph" w:styleId="NormalWeb">
    <w:name w:val="Normal (Web)"/>
    <w:basedOn w:val="Normal"/>
    <w:uiPriority w:val="99"/>
    <w:unhideWhenUsed/>
    <w:rsid w:val="00162513"/>
    <w:pPr>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AE3F18"/>
    <w:rPr>
      <w:rFonts w:cstheme="majorBidi"/>
      <w:b/>
      <w:bCs/>
      <w:color w:val="2E74B5" w:themeColor="accent1" w:themeShade="BF"/>
      <w:sz w:val="28"/>
      <w:szCs w:val="28"/>
      <w:lang w:val="en-GB"/>
    </w:rPr>
  </w:style>
  <w:style w:type="character" w:customStyle="1" w:styleId="Heading2Char">
    <w:name w:val="Heading 2 Char"/>
    <w:basedOn w:val="DefaultParagraphFont"/>
    <w:link w:val="Heading2"/>
    <w:rsid w:val="00AE3F18"/>
    <w:rPr>
      <w:rFonts w:ascii="Times New Roman" w:eastAsia="Times New Roman" w:hAnsi="Times New Roman" w:cs="Times New Roman"/>
      <w:color w:val="808080" w:themeColor="background1" w:themeShade="80"/>
      <w:sz w:val="28"/>
      <w:szCs w:val="20"/>
      <w:lang w:val="en-GB"/>
    </w:rPr>
  </w:style>
  <w:style w:type="character" w:customStyle="1" w:styleId="Heading3Char">
    <w:name w:val="Heading 3 Char"/>
    <w:basedOn w:val="DefaultParagraphFont"/>
    <w:link w:val="Heading3"/>
    <w:uiPriority w:val="9"/>
    <w:rsid w:val="00AE3F18"/>
    <w:rPr>
      <w:rFonts w:ascii="Times New Roman" w:eastAsia="Times New Roman" w:hAnsi="Times New Roman" w:cs="Times New Roman"/>
      <w:sz w:val="20"/>
      <w:szCs w:val="20"/>
      <w:lang w:val="en-GB"/>
    </w:rPr>
  </w:style>
  <w:style w:type="paragraph" w:styleId="NoSpacing">
    <w:name w:val="No Spacing"/>
    <w:link w:val="NoSpacingChar"/>
    <w:uiPriority w:val="1"/>
    <w:qFormat/>
    <w:rsid w:val="00AE3F18"/>
    <w:pPr>
      <w:spacing w:after="0" w:line="240" w:lineRule="auto"/>
    </w:pPr>
    <w:rPr>
      <w:lang w:val="en-US"/>
    </w:rPr>
  </w:style>
  <w:style w:type="table" w:customStyle="1" w:styleId="TableGridLight1">
    <w:name w:val="Table Grid Light1"/>
    <w:basedOn w:val="TableNormal"/>
    <w:uiPriority w:val="40"/>
    <w:rsid w:val="00AE3F18"/>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3F18"/>
    <w:rPr>
      <w:color w:val="0563C1" w:themeColor="hyperlink"/>
      <w:u w:val="single"/>
    </w:rPr>
  </w:style>
  <w:style w:type="paragraph" w:styleId="TOC1">
    <w:name w:val="toc 1"/>
    <w:aliases w:val="Custom1"/>
    <w:basedOn w:val="Normal"/>
    <w:next w:val="Normal"/>
    <w:autoRedefine/>
    <w:uiPriority w:val="39"/>
    <w:unhideWhenUsed/>
    <w:qFormat/>
    <w:rsid w:val="00AE3F18"/>
    <w:pPr>
      <w:tabs>
        <w:tab w:val="right" w:leader="dot" w:pos="9350"/>
      </w:tabs>
      <w:spacing w:after="100"/>
    </w:pPr>
    <w:rPr>
      <w:rFonts w:ascii="Calibri" w:hAnsi="Calibri"/>
      <w:sz w:val="22"/>
    </w:rPr>
  </w:style>
  <w:style w:type="character" w:customStyle="1" w:styleId="NoSpacingChar">
    <w:name w:val="No Spacing Char"/>
    <w:basedOn w:val="DefaultParagraphFont"/>
    <w:link w:val="NoSpacing"/>
    <w:uiPriority w:val="1"/>
    <w:rsid w:val="00AE3F18"/>
    <w:rPr>
      <w:lang w:val="en-US"/>
    </w:rPr>
  </w:style>
  <w:style w:type="paragraph" w:styleId="TOC2">
    <w:name w:val="toc 2"/>
    <w:basedOn w:val="Normal"/>
    <w:next w:val="Normal"/>
    <w:autoRedefine/>
    <w:uiPriority w:val="39"/>
    <w:unhideWhenUsed/>
    <w:rsid w:val="00AE3F18"/>
    <w:pPr>
      <w:spacing w:after="100"/>
      <w:ind w:left="200"/>
    </w:pPr>
    <w:rPr>
      <w:rFonts w:ascii="Calibri" w:hAnsi="Calibri"/>
      <w:sz w:val="22"/>
    </w:rPr>
  </w:style>
  <w:style w:type="character" w:styleId="CommentReference">
    <w:name w:val="annotation reference"/>
    <w:basedOn w:val="DefaultParagraphFont"/>
    <w:uiPriority w:val="99"/>
    <w:semiHidden/>
    <w:unhideWhenUsed/>
    <w:rsid w:val="006D151B"/>
    <w:rPr>
      <w:sz w:val="16"/>
      <w:szCs w:val="16"/>
    </w:rPr>
  </w:style>
  <w:style w:type="paragraph" w:styleId="CommentText">
    <w:name w:val="annotation text"/>
    <w:basedOn w:val="Normal"/>
    <w:link w:val="CommentTextChar"/>
    <w:uiPriority w:val="99"/>
    <w:semiHidden/>
    <w:unhideWhenUsed/>
    <w:rsid w:val="006D151B"/>
  </w:style>
  <w:style w:type="character" w:customStyle="1" w:styleId="CommentTextChar">
    <w:name w:val="Comment Text Char"/>
    <w:basedOn w:val="DefaultParagraphFont"/>
    <w:link w:val="CommentText"/>
    <w:uiPriority w:val="99"/>
    <w:semiHidden/>
    <w:rsid w:val="006D15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D151B"/>
    <w:rPr>
      <w:b/>
      <w:bCs/>
    </w:rPr>
  </w:style>
  <w:style w:type="character" w:customStyle="1" w:styleId="CommentSubjectChar">
    <w:name w:val="Comment Subject Char"/>
    <w:basedOn w:val="CommentTextChar"/>
    <w:link w:val="CommentSubject"/>
    <w:uiPriority w:val="99"/>
    <w:semiHidden/>
    <w:rsid w:val="006D151B"/>
    <w:rPr>
      <w:rFonts w:ascii="Times New Roman" w:eastAsia="Times New Roman" w:hAnsi="Times New Roman" w:cs="Times New Roman"/>
      <w:b/>
      <w:bCs/>
      <w:sz w:val="20"/>
      <w:szCs w:val="20"/>
      <w:lang w:val="en-US"/>
    </w:rPr>
  </w:style>
  <w:style w:type="table" w:styleId="GridTable5Dark-Accent6">
    <w:name w:val="Grid Table 5 Dark Accent 6"/>
    <w:basedOn w:val="TableNormal"/>
    <w:uiPriority w:val="50"/>
    <w:rsid w:val="002872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ColorfulGrid-Accent6">
    <w:name w:val="Colorful Grid Accent 6"/>
    <w:basedOn w:val="TableNormal"/>
    <w:uiPriority w:val="73"/>
    <w:rsid w:val="002872A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Caption">
    <w:name w:val="caption"/>
    <w:basedOn w:val="Normal"/>
    <w:next w:val="Normal"/>
    <w:uiPriority w:val="35"/>
    <w:unhideWhenUsed/>
    <w:qFormat/>
    <w:rsid w:val="002872A4"/>
    <w:pPr>
      <w:widowControl/>
      <w:autoSpaceDE/>
      <w:autoSpaceDN/>
      <w:adjustRightInd/>
      <w:spacing w:after="160" w:line="256" w:lineRule="auto"/>
    </w:pPr>
    <w:rPr>
      <w:rFonts w:ascii="Calibri" w:eastAsia="Calibri" w:hAnsi="Calibri" w:cs="Calibri"/>
      <w:b/>
      <w:bCs/>
      <w:lang w:eastAsia="en-IN"/>
    </w:rPr>
  </w:style>
  <w:style w:type="paragraph" w:styleId="TableofFigures">
    <w:name w:val="table of figures"/>
    <w:basedOn w:val="Normal"/>
    <w:next w:val="Normal"/>
    <w:uiPriority w:val="99"/>
    <w:unhideWhenUsed/>
    <w:rsid w:val="00353FEA"/>
    <w:pPr>
      <w:widowControl/>
      <w:autoSpaceDE/>
      <w:autoSpaceDN/>
      <w:adjustRightInd/>
      <w:spacing w:after="160" w:line="256" w:lineRule="auto"/>
    </w:pPr>
    <w:rPr>
      <w:rFonts w:ascii="Calibri" w:eastAsia="Calibri" w:hAnsi="Calibri" w:cs="Calibri"/>
      <w:sz w:val="22"/>
      <w:szCs w:val="22"/>
      <w:lang w:eastAsia="en-IN"/>
    </w:rPr>
  </w:style>
  <w:style w:type="table" w:styleId="GridTable4-Accent6">
    <w:name w:val="Grid Table 4 Accent 6"/>
    <w:basedOn w:val="TableNormal"/>
    <w:uiPriority w:val="49"/>
    <w:rsid w:val="0071549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basedOn w:val="Normal"/>
    <w:qFormat/>
    <w:rsid w:val="000736C6"/>
    <w:pPr>
      <w:keepNext/>
      <w:keepLines/>
      <w:widowControl/>
      <w:pBdr>
        <w:bottom w:val="single" w:sz="12" w:space="1" w:color="005172"/>
      </w:pBdr>
      <w:autoSpaceDE/>
      <w:autoSpaceDN/>
      <w:adjustRightInd/>
      <w:spacing w:before="480" w:after="240"/>
      <w:outlineLvl w:val="0"/>
    </w:pPr>
    <w:rPr>
      <w:rFonts w:ascii="Arial" w:hAnsi="Arial"/>
      <w:b/>
      <w:bCs/>
      <w:color w:val="005172"/>
      <w:sz w:val="44"/>
      <w:szCs w:val="28"/>
      <w:lang w:val="en-GB"/>
    </w:rPr>
  </w:style>
  <w:style w:type="character" w:styleId="HTMLCode">
    <w:name w:val="HTML Code"/>
    <w:basedOn w:val="DefaultParagraphFont"/>
    <w:uiPriority w:val="99"/>
    <w:semiHidden/>
    <w:unhideWhenUsed/>
    <w:rsid w:val="00073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78120">
      <w:bodyDiv w:val="1"/>
      <w:marLeft w:val="0"/>
      <w:marRight w:val="0"/>
      <w:marTop w:val="0"/>
      <w:marBottom w:val="0"/>
      <w:divBdr>
        <w:top w:val="none" w:sz="0" w:space="0" w:color="auto"/>
        <w:left w:val="none" w:sz="0" w:space="0" w:color="auto"/>
        <w:bottom w:val="none" w:sz="0" w:space="0" w:color="auto"/>
        <w:right w:val="none" w:sz="0" w:space="0" w:color="auto"/>
      </w:divBdr>
    </w:div>
    <w:div w:id="615870733">
      <w:bodyDiv w:val="1"/>
      <w:marLeft w:val="0"/>
      <w:marRight w:val="0"/>
      <w:marTop w:val="0"/>
      <w:marBottom w:val="0"/>
      <w:divBdr>
        <w:top w:val="none" w:sz="0" w:space="0" w:color="auto"/>
        <w:left w:val="none" w:sz="0" w:space="0" w:color="auto"/>
        <w:bottom w:val="none" w:sz="0" w:space="0" w:color="auto"/>
        <w:right w:val="none" w:sz="0" w:space="0" w:color="auto"/>
      </w:divBdr>
    </w:div>
    <w:div w:id="650208618">
      <w:bodyDiv w:val="1"/>
      <w:marLeft w:val="0"/>
      <w:marRight w:val="0"/>
      <w:marTop w:val="0"/>
      <w:marBottom w:val="0"/>
      <w:divBdr>
        <w:top w:val="none" w:sz="0" w:space="0" w:color="auto"/>
        <w:left w:val="none" w:sz="0" w:space="0" w:color="auto"/>
        <w:bottom w:val="none" w:sz="0" w:space="0" w:color="auto"/>
        <w:right w:val="none" w:sz="0" w:space="0" w:color="auto"/>
      </w:divBdr>
    </w:div>
    <w:div w:id="675231620">
      <w:bodyDiv w:val="1"/>
      <w:marLeft w:val="0"/>
      <w:marRight w:val="0"/>
      <w:marTop w:val="0"/>
      <w:marBottom w:val="0"/>
      <w:divBdr>
        <w:top w:val="none" w:sz="0" w:space="0" w:color="auto"/>
        <w:left w:val="none" w:sz="0" w:space="0" w:color="auto"/>
        <w:bottom w:val="none" w:sz="0" w:space="0" w:color="auto"/>
        <w:right w:val="none" w:sz="0" w:space="0" w:color="auto"/>
      </w:divBdr>
    </w:div>
    <w:div w:id="826896424">
      <w:bodyDiv w:val="1"/>
      <w:marLeft w:val="0"/>
      <w:marRight w:val="0"/>
      <w:marTop w:val="0"/>
      <w:marBottom w:val="0"/>
      <w:divBdr>
        <w:top w:val="none" w:sz="0" w:space="0" w:color="auto"/>
        <w:left w:val="none" w:sz="0" w:space="0" w:color="auto"/>
        <w:bottom w:val="none" w:sz="0" w:space="0" w:color="auto"/>
        <w:right w:val="none" w:sz="0" w:space="0" w:color="auto"/>
      </w:divBdr>
    </w:div>
    <w:div w:id="924458917">
      <w:bodyDiv w:val="1"/>
      <w:marLeft w:val="0"/>
      <w:marRight w:val="0"/>
      <w:marTop w:val="0"/>
      <w:marBottom w:val="0"/>
      <w:divBdr>
        <w:top w:val="none" w:sz="0" w:space="0" w:color="auto"/>
        <w:left w:val="none" w:sz="0" w:space="0" w:color="auto"/>
        <w:bottom w:val="none" w:sz="0" w:space="0" w:color="auto"/>
        <w:right w:val="none" w:sz="0" w:space="0" w:color="auto"/>
      </w:divBdr>
    </w:div>
    <w:div w:id="1027219756">
      <w:bodyDiv w:val="1"/>
      <w:marLeft w:val="0"/>
      <w:marRight w:val="0"/>
      <w:marTop w:val="0"/>
      <w:marBottom w:val="0"/>
      <w:divBdr>
        <w:top w:val="none" w:sz="0" w:space="0" w:color="auto"/>
        <w:left w:val="none" w:sz="0" w:space="0" w:color="auto"/>
        <w:bottom w:val="none" w:sz="0" w:space="0" w:color="auto"/>
        <w:right w:val="none" w:sz="0" w:space="0" w:color="auto"/>
      </w:divBdr>
    </w:div>
    <w:div w:id="1132559501">
      <w:bodyDiv w:val="1"/>
      <w:marLeft w:val="0"/>
      <w:marRight w:val="0"/>
      <w:marTop w:val="0"/>
      <w:marBottom w:val="0"/>
      <w:divBdr>
        <w:top w:val="none" w:sz="0" w:space="0" w:color="auto"/>
        <w:left w:val="none" w:sz="0" w:space="0" w:color="auto"/>
        <w:bottom w:val="none" w:sz="0" w:space="0" w:color="auto"/>
        <w:right w:val="none" w:sz="0" w:space="0" w:color="auto"/>
      </w:divBdr>
    </w:div>
    <w:div w:id="1524711903">
      <w:bodyDiv w:val="1"/>
      <w:marLeft w:val="0"/>
      <w:marRight w:val="0"/>
      <w:marTop w:val="0"/>
      <w:marBottom w:val="0"/>
      <w:divBdr>
        <w:top w:val="none" w:sz="0" w:space="0" w:color="auto"/>
        <w:left w:val="none" w:sz="0" w:space="0" w:color="auto"/>
        <w:bottom w:val="none" w:sz="0" w:space="0" w:color="auto"/>
        <w:right w:val="none" w:sz="0" w:space="0" w:color="auto"/>
      </w:divBdr>
    </w:div>
    <w:div w:id="18265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E8745-D628-4D34-81A3-D2AFC2FF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QVSSC Process Document</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QVSSC Process Document</dc:title>
  <dc:subject/>
  <dc:creator>Rajavel Balraj</dc:creator>
  <cp:keywords/>
  <dc:description/>
  <cp:lastModifiedBy>Ravi Manickam</cp:lastModifiedBy>
  <cp:revision>20</cp:revision>
  <dcterms:created xsi:type="dcterms:W3CDTF">2021-03-22T14:57:00Z</dcterms:created>
  <dcterms:modified xsi:type="dcterms:W3CDTF">2021-03-23T14:07:00Z</dcterms:modified>
</cp:coreProperties>
</file>