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84"/>
        <w:gridCol w:w="7776"/>
      </w:tblGrid>
      <w:tr>
        <w:tc>
          <w:tcPr>
            <w:tcW w:type="dxa" w:w="468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77240" cy="777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ql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Garamond" w:hAnsi="Garamond"/>
                <w:b/>
                <w:color w:val="3D3D3D"/>
                <w:sz w:val="30"/>
              </w:rPr>
              <w:t>CONTRAT DE SERVICES NUMÉRIQUES</w:t>
              <w:br/>
            </w:r>
            <w:r>
              <w:rPr>
                <w:rFonts w:ascii="Courier New" w:hAnsi="Courier New"/>
                <w:color w:val="C0392B"/>
                <w:sz w:val="17"/>
              </w:rPr>
              <w:t>Réf. {{PAYS}}-{{NICHE}}-2026-{{ID_SEQUENCE}}  ·  {{DATE_DU_JOUR}}</w:t>
            </w:r>
          </w:p>
        </w:tc>
      </w:tr>
    </w:tbl>
    <w:p>
      <w:pPr>
        <w:spacing w:before="80" w:after="200"/>
        <w:pBdr>
          <w:bottom w:val="single" w:sz="10" w:space="1" w:color="00AA00"/>
        </w:pBdr>
      </w:pPr>
    </w:p>
    <w:p>
      <w:pPr>
        <w:spacing w:before="240" w:after="60"/>
        <w:pBdr>
          <w:bottom w:val="single" w:sz="6" w:space="1" w:color="00AA00"/>
        </w:pBdr>
      </w:pPr>
      <w:r>
        <w:rPr>
          <w:rFonts w:ascii="Garamond" w:hAnsi="Garamond"/>
          <w:b/>
          <w:color w:val="3D3D3D"/>
          <w:sz w:val="24"/>
        </w:rPr>
        <w:t>ARTICLE 1 — IDENTITÉ DES PARTIES</w:t>
      </w:r>
    </w:p>
    <w:p>
      <w:pPr>
        <w:spacing w:after="60"/>
      </w:pPr>
      <w:r>
        <w:rPr>
          <w:rFonts w:ascii="Garamond" w:hAnsi="Garamond"/>
          <w:b/>
          <w:color w:val="555555"/>
          <w:sz w:val="21"/>
        </w:rPr>
        <w:t xml:space="preserve">Nom du Client :  </w:t>
      </w:r>
      <w:r>
        <w:rPr>
          <w:rFonts w:ascii="Courier New" w:hAnsi="Courier New"/>
          <w:color w:val="C0392B"/>
          <w:sz w:val="21"/>
        </w:rPr>
        <w:t>{{Nom_Client}}</w:t>
      </w:r>
    </w:p>
    <w:p>
      <w:pPr>
        <w:spacing w:after="60"/>
      </w:pPr>
      <w:r>
        <w:rPr>
          <w:rFonts w:ascii="Garamond" w:hAnsi="Garamond"/>
          <w:b/>
          <w:color w:val="555555"/>
          <w:sz w:val="21"/>
        </w:rPr>
        <w:t xml:space="preserve">Forme Juridique :  </w:t>
      </w:r>
      <w:r>
        <w:rPr>
          <w:rFonts w:ascii="Courier New" w:hAnsi="Courier New"/>
          <w:color w:val="C0392B"/>
          <w:sz w:val="21"/>
        </w:rPr>
        <w:t>{{TYPE_SOCIETE}}</w:t>
      </w:r>
    </w:p>
    <w:p>
      <w:pPr>
        <w:spacing w:after="60"/>
      </w:pPr>
      <w:r>
        <w:rPr>
          <w:rFonts w:ascii="Garamond" w:hAnsi="Garamond"/>
          <w:b/>
          <w:color w:val="555555"/>
          <w:sz w:val="21"/>
        </w:rPr>
        <w:t xml:space="preserve">Identifiant Fiscal :  </w:t>
      </w:r>
      <w:r>
        <w:rPr>
          <w:rFonts w:ascii="Courier New" w:hAnsi="Courier New"/>
          <w:color w:val="C0392B"/>
          <w:sz w:val="21"/>
        </w:rPr>
        <w:t>{{IDE_SIRET}}</w:t>
      </w:r>
    </w:p>
    <w:p>
      <w:pPr>
        <w:spacing w:after="60"/>
      </w:pPr>
      <w:r>
        <w:rPr>
          <w:rFonts w:ascii="Garamond" w:hAnsi="Garamond"/>
          <w:b/>
          <w:color w:val="555555"/>
          <w:sz w:val="21"/>
        </w:rPr>
        <w:t xml:space="preserve">Siège Social :  </w:t>
      </w:r>
      <w:r>
        <w:rPr>
          <w:rFonts w:ascii="Courier New" w:hAnsi="Courier New"/>
          <w:color w:val="C0392B"/>
          <w:sz w:val="21"/>
        </w:rPr>
        <w:t>{{Adresse_Client}}</w:t>
      </w:r>
    </w:p>
    <w:p>
      <w:pPr>
        <w:spacing w:before="240" w:after="60"/>
        <w:pBdr>
          <w:bottom w:val="single" w:sz="6" w:space="1" w:color="00AA00"/>
        </w:pBdr>
      </w:pPr>
      <w:r>
        <w:rPr>
          <w:rFonts w:ascii="Garamond" w:hAnsi="Garamond"/>
          <w:b/>
          <w:color w:val="3D3D3D"/>
          <w:sz w:val="24"/>
        </w:rPr>
        <w:t>ARTICLE 2 — PROTECTION DES DONNÉES</w:t>
      </w:r>
    </w:p>
    <w:p>
      <w:pPr>
        <w:spacing w:after="120"/>
        <w:ind w:left="288"/>
      </w:pPr>
      <w:r>
        <w:rPr>
          <w:rFonts w:ascii="Courier New" w:hAnsi="Courier New"/>
          <w:color w:val="C0392B"/>
          <w:sz w:val="21"/>
        </w:rPr>
        <w:t>{{CL_PROTECTION_DONNEES}}</w:t>
      </w:r>
    </w:p>
    <w:p>
      <w:pPr>
        <w:spacing w:before="240" w:after="60"/>
        <w:pBdr>
          <w:bottom w:val="single" w:sz="6" w:space="1" w:color="00AA00"/>
        </w:pBdr>
      </w:pPr>
      <w:r>
        <w:rPr>
          <w:rFonts w:ascii="Garamond" w:hAnsi="Garamond"/>
          <w:b/>
          <w:color w:val="3D3D3D"/>
          <w:sz w:val="24"/>
        </w:rPr>
        <w:t>ARTICLE 3 — DISPOSITIONS MÉTIERS</w:t>
      </w:r>
    </w:p>
    <w:p>
      <w:pPr>
        <w:spacing w:after="120"/>
        <w:ind w:left="288"/>
      </w:pPr>
      <w:r>
        <w:rPr>
          <w:rFonts w:ascii="Courier New" w:hAnsi="Courier New"/>
          <w:color w:val="C0392B"/>
          <w:sz w:val="21"/>
        </w:rPr>
        <w:t>{{CL_NICHE_SPECIFIQUE}}</w:t>
      </w:r>
    </w:p>
    <w:p>
      <w:pPr>
        <w:spacing w:before="240" w:after="60"/>
        <w:pBdr>
          <w:bottom w:val="single" w:sz="6" w:space="1" w:color="00AA00"/>
        </w:pBdr>
      </w:pPr>
      <w:r>
        <w:rPr>
          <w:rFonts w:ascii="Garamond" w:hAnsi="Garamond"/>
          <w:b/>
          <w:color w:val="3D3D3D"/>
          <w:sz w:val="24"/>
        </w:rPr>
        <w:t>ARTICLE 4 — DROIT APPLICABLE</w:t>
      </w:r>
    </w:p>
    <w:p>
      <w:pPr>
        <w:spacing w:after="120"/>
        <w:ind w:left="288"/>
      </w:pPr>
      <w:r>
        <w:rPr>
          <w:rFonts w:ascii="Courier New" w:hAnsi="Courier New"/>
          <w:color w:val="C0392B"/>
          <w:sz w:val="21"/>
        </w:rPr>
        <w:t>{{CL_DROIT_APPLICABLE}}</w:t>
      </w:r>
    </w:p>
    <w:p>
      <w:pPr>
        <w:spacing w:before="240" w:after="60"/>
        <w:pBdr>
          <w:bottom w:val="single" w:sz="6" w:space="1" w:color="00AA00"/>
        </w:pBdr>
      </w:pPr>
      <w:r>
        <w:rPr>
          <w:rFonts w:ascii="Garamond" w:hAnsi="Garamond"/>
          <w:b/>
          <w:color w:val="3D3D3D"/>
          <w:sz w:val="24"/>
        </w:rPr>
        <w:t>SIGNATURES</w:t>
      </w:r>
    </w:p>
    <w:p>
      <w:pPr>
        <w:spacing w:after="480"/>
      </w:pPr>
      <w:r>
        <w:rPr>
          <w:rFonts w:ascii="Garamond" w:hAnsi="Garamond"/>
        </w:rPr>
        <w:t xml:space="preserve">Fait à  </w:t>
      </w:r>
      <w:r>
        <w:rPr>
          <w:rFonts w:ascii="Courier New" w:hAnsi="Courier New"/>
          <w:color w:val="C0392B"/>
        </w:rPr>
        <w:t>{{VILLE_SIGNATURE}}</w:t>
      </w:r>
      <w:r>
        <w:rPr>
          <w:rFonts w:ascii="Garamond" w:hAnsi="Garamond"/>
        </w:rPr>
        <w:t xml:space="preserve">  ·  le  </w:t>
      </w:r>
      <w:r>
        <w:rPr>
          <w:rFonts w:ascii="Courier New" w:hAnsi="Courier New"/>
          <w:color w:val="C0392B"/>
        </w:rPr>
        <w:t>{{DATE_DU_JOUR}}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680"/>
          </w:tcPr>
          <w:p>
            <w:r>
              <w:rPr>
                <w:rFonts w:ascii="Garamond" w:hAnsi="Garamond"/>
                <w:b/>
                <w:color w:val="555555"/>
                <w:sz w:val="20"/>
              </w:rPr>
              <w:t>Signature Éditeur :</w:t>
            </w:r>
          </w:p>
        </w:tc>
        <w:tc>
          <w:tcPr>
            <w:tcW w:type="dxa" w:w="4680"/>
          </w:tcPr>
          <w:p>
            <w:r>
              <w:rPr>
                <w:rFonts w:ascii="Garamond" w:hAnsi="Garamond"/>
                <w:b/>
                <w:color w:val="555555"/>
                <w:sz w:val="20"/>
              </w:rPr>
              <w:t>Signature Client :</w:t>
            </w:r>
          </w:p>
        </w:tc>
      </w:tr>
      <w:tr>
        <w:tc>
          <w:tcPr>
            <w:tcW w:type="dxa" w:w="4680"/>
          </w:tcPr>
          <w:p>
            <w:pPr>
              <w:spacing w:before="440"/>
            </w:pPr>
            <w:r>
              <w:rPr>
                <w:rFonts w:ascii="Courier New" w:hAnsi="Courier New"/>
                <w:color w:val="888888"/>
                <w:sz w:val="20"/>
              </w:rPr>
              <w:t>[CACHE_NUMERIQUE]</w:t>
            </w:r>
          </w:p>
        </w:tc>
        <w:tc>
          <w:tcPr>
            <w:tcW w:type="dxa" w:w="4680"/>
          </w:tcPr>
          <w:p>
            <w:pPr>
              <w:spacing w:before="440"/>
            </w:pPr>
            <w:r>
              <w:rPr>
                <w:rFonts w:ascii="Courier New" w:hAnsi="Courier New"/>
                <w:color w:val="888888"/>
                <w:sz w:val="20"/>
              </w:rPr>
              <w:t>______________________</w:t>
            </w:r>
          </w:p>
        </w:tc>
      </w:tr>
    </w:tbl>
    <w:p>
      <w:pPr>
        <w:spacing w:before="160" w:after="40"/>
        <w:pBdr>
          <w:bottom w:val="single" w:sz="10" w:space="1" w:color="00AA00"/>
        </w:pBdr>
      </w:pPr>
    </w:p>
    <w:p>
      <w:pPr>
        <w:jc w:val="center"/>
      </w:pPr>
      <w:r>
        <w:rPr>
          <w:rFonts w:ascii="Garamond" w:hAnsi="Garamond"/>
          <w:i/>
          <w:color w:val="888888"/>
          <w:sz w:val="16"/>
        </w:rPr>
        <w:t>QualityLinks Compliance v2.1  ·  Document généré automatiquement  ·  Conforme RGPD</w:t>
      </w:r>
    </w:p>
    <w:sectPr w:rsidR="00FC693F" w:rsidRPr="0006063C" w:rsidSect="00034616">
      <w:pgSz w:w="12240" w:h="15840"/>
      <w:pgMar w:top="1008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