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1"/>
        <w:tblW w:w="5044" w:type="pct"/>
        <w:tblBorders>
          <w:left w:val="none" w:sz="0" w:space="0" w:color="auto"/>
          <w:top w:val="none" w:sz="0" w:space="0" w:color="auto"/>
          <w:right w:val="none" w:sz="0" w:space="0" w:color="auto"/>
          <w:bottom w:val="single" w:sz="4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470"/>
        <w:gridCol w:w="2844"/>
      </w:tblGrid>
      <w:tr>
        <w:trPr/>
        <w:tc>
          <w:tcPr>
            <w:tcBorders>
              <w:right w:val="none" w:color="000000" w:sz="4" w:space="0"/>
              <w:bottom w:val="single" w:sz="4" w:space="0" w:color="auto"/>
            </w:tcBorders>
            <w:tcW w:w="7470" w:type="dxa"/>
            <w:textDirection w:val="lrTb"/>
            <w:noWrap w:val="false"/>
          </w:tcPr>
          <w:p>
            <w:pPr>
              <w:pStyle w:val="686"/>
            </w:pPr>
            <w:r>
              <w:t xml:space="preserve">DBMS iTC </w:t>
            </w:r>
            <w:r>
              <w:t xml:space="preserve">status m</w:t>
            </w:r>
            <w:r>
              <w:t xml:space="preserve">eeting</w:t>
            </w:r>
            <w:r/>
          </w:p>
        </w:tc>
        <w:tc>
          <w:tcPr>
            <w:tcBorders>
              <w:left w:val="none" w:color="000000" w:sz="4" w:space="0"/>
            </w:tcBorders>
            <w:tcW w:w="2844" w:type="dxa"/>
            <w:vAlign w:val="bottom"/>
            <w:textDirection w:val="lrTb"/>
            <w:noWrap w:val="false"/>
          </w:tcPr>
          <w:p>
            <w:pPr>
              <w:pStyle w:val="673"/>
              <w:ind w:left="-270"/>
            </w:pPr>
            <w:r>
              <w:t xml:space="preserve">30 November</w:t>
            </w:r>
            <w:r>
              <w:t xml:space="preserve"> 2020</w:t>
            </w:r>
            <w:r/>
          </w:p>
          <w:p>
            <w:pPr>
              <w:pStyle w:val="673"/>
              <w:ind w:left="-360"/>
            </w:pPr>
            <w:r>
              <w:t xml:space="preserve">   1    </w:t>
            </w:r>
            <w:r>
              <w:t xml:space="preserve">11am</w:t>
            </w:r>
            <w:r>
              <w:t xml:space="preserve"> ET / </w:t>
            </w:r>
            <w:r>
              <w:t xml:space="preserve">8</w:t>
            </w:r>
            <w:r>
              <w:t xml:space="preserve">am P</w:t>
            </w:r>
            <w:r>
              <w:t xml:space="preserve">S</w:t>
            </w:r>
            <w:r>
              <w:t xml:space="preserve">T</w:t>
            </w:r>
            <w:r>
              <w:t xml:space="preserve">/ 5pm CET</w:t>
            </w:r>
            <w:r/>
          </w:p>
          <w:p>
            <w:pPr>
              <w:pStyle w:val="673"/>
              <w:rPr>
                <w:strike/>
              </w:rPr>
            </w:pPr>
            <w:r>
              <w:t xml:space="preserve"> </w:t>
            </w:r>
            <w:r>
              <w:t xml:space="preserve">See meeting invite</w:t>
            </w:r>
            <w:r/>
          </w:p>
        </w:tc>
      </w:tr>
    </w:tbl>
    <w:tbl>
      <w:tblPr>
        <w:tblW w:w="5000" w:type="pct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CellMar>
          <w:left w:w="0" w:type="dxa"/>
          <w:top w:w="14" w:type="dxa"/>
          <w:right w:w="0" w:type="dxa"/>
          <w:bottom w:w="14" w:type="dxa"/>
        </w:tblCellMar>
        <w:tblLook w:val="0000" w:firstRow="0" w:lastRow="0" w:firstColumn="0" w:lastColumn="0" w:noHBand="0" w:noVBand="0"/>
        <w:tblDescription w:val="Layout table"/>
      </w:tblPr>
      <w:tblGrid>
        <w:gridCol w:w="1979"/>
        <w:gridCol w:w="8235"/>
      </w:tblGrid>
      <w:tr>
        <w:trPr/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1980" w:type="dxa"/>
            <w:textDirection w:val="lrTb"/>
            <w:noWrap w:val="false"/>
          </w:tcPr>
          <w:p>
            <w:pPr>
              <w:pStyle w:val="672"/>
            </w:pPr>
            <w:r/>
            <w:sdt>
              <w:sdtPr>
                <w15:appearance w15:val="hidden"/>
                <w:id w:val="1643469904"/>
                <w:placeholder>
                  <w:docPart w:val="50EF67B5F6CF46BA8434AE6A0FD78053"/>
                </w:placeholder>
                <w:showingPlcHdr w:val="true"/>
                <w:temporary w:val="true"/>
                <w:rPr/>
              </w:sdtPr>
              <w:sdtContent>
                <w:r>
                  <w:t xml:space="preserve">Attendees:</w:t>
                </w:r>
              </w:sdtContent>
            </w:sdt>
            <w:r/>
            <w:r/>
          </w:p>
        </w:tc>
        <w:tc>
          <w:tcPr>
            <w:tcMar>
              <w:left w:w="0" w:type="auto"/>
              <w:top w:w="144" w:type="dxa"/>
              <w:right w:w="0" w:type="auto"/>
              <w:bottom w:w="0" w:type="auto"/>
            </w:tcMar>
            <w:tcW w:w="8244" w:type="dxa"/>
            <w:textDirection w:val="lrTb"/>
            <w:noWrap w:val="false"/>
          </w:tcPr>
          <w:p>
            <w:r>
              <w:t xml:space="preserve">Teresa MacArthur, </w:t>
            </w:r>
            <w:r>
              <w:t xml:space="preserve">Maureen Barry</w:t>
            </w:r>
            <w:r>
              <w:t xml:space="preserve">, </w:t>
            </w:r>
            <w:r>
              <w:t xml:space="preserve">Gaya Chandran</w:t>
            </w:r>
            <w:r>
              <w:t xml:space="preserve">, </w:t>
            </w:r>
            <w:r>
              <w:t xml:space="preserve">Wolfgang Peter</w:t>
            </w:r>
            <w:r>
              <w:t xml:space="preserve">,</w:t>
            </w:r>
            <w:r>
              <w:t xml:space="preserve"> Ulf Noring,</w:t>
            </w:r>
            <w:r>
              <w:t xml:space="preserve"> Tom Benkart</w:t>
            </w:r>
            <w:r>
              <w:t xml:space="preserve">, Alan Williams, Anantha Kandiah, Wolfgang Peter, Trang Huynh, Roger French</w:t>
            </w:r>
            <w:r/>
          </w:p>
        </w:tc>
      </w:tr>
      <w:tr>
        <w:trPr/>
        <w:tc>
          <w:tcPr>
            <w:tcW w:w="1980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8244" w:type="dxa"/>
            <w:textDirection w:val="lrTb"/>
            <w:noWrap w:val="false"/>
          </w:tcPr>
          <w:p>
            <w:pPr>
              <w:contextualSpacing w:val="true"/>
              <w:spacing w:lineRule="auto" w:line="360"/>
            </w:pPr>
            <w:r/>
            <w:r/>
          </w:p>
        </w:tc>
      </w:tr>
    </w:tbl>
    <w:sdt>
      <w:sdtPr>
        <w15:appearance w15:val="hidden"/>
        <w:id w:val="-2901889"/>
        <w:placeholder>
          <w:docPart w:val="ADE171114D2E4E218E058277E4BD023C"/>
        </w:placeholder>
        <w:showingPlcHdr w:val="true"/>
        <w:temporary w:val="true"/>
        <w:rPr/>
      </w:sdtPr>
      <w:sdtContent>
        <w:p>
          <w:pPr>
            <w:pStyle w:val="671"/>
          </w:pPr>
          <w:r>
            <w:t xml:space="preserve">Minutes</w:t>
          </w:r>
          <w:r/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>
        <w:trPr/>
        <w:tc>
          <w:tcPr>
            <w:tcW w:w="1620" w:type="dxa"/>
            <w:textDirection w:val="lrTb"/>
            <w:noWrap w:val="false"/>
          </w:tcPr>
          <w:p>
            <w:pPr>
              <w:pStyle w:val="672"/>
            </w:pPr>
            <w:r/>
            <w:bookmarkStart w:id="0" w:name="MinuteItems"/>
            <w:r/>
            <w:bookmarkStart w:id="1" w:name="MinuteTopicSection"/>
            <w:r/>
            <w:bookmarkEnd w:id="0"/>
            <w:r/>
            <w:sdt>
              <w:sdtPr>
                <w15:appearance w15:val="hidden"/>
                <w:id w:val="90904773"/>
                <w:placeholder>
                  <w:docPart w:val="B533D27A841846D6AD7254FF7EF9A74B"/>
                </w:placeholder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97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General update</w:t>
            </w:r>
            <w:r/>
          </w:p>
        </w:tc>
        <w:tc>
          <w:tcPr>
            <w:tcW w:w="1324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231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4"/>
        <w:spacing w:after="0" w:before="0"/>
        <w:rPr>
          <w:rStyle w:val="690"/>
          <w:color w:val="auto"/>
          <w:u w:val="none"/>
        </w:rPr>
      </w:pPr>
      <w:r/>
      <w:sdt>
        <w:sdtPr>
          <w15:appearance w15:val="hidden"/>
          <w:id w:val="-391195506"/>
          <w:placeholder>
            <w:docPart w:val="92E8D5CA4A224BCBA3CD28853BB9413A"/>
          </w:placeholder>
          <w:showingPlcHdr w:val="true"/>
          <w:temporary w:val="true"/>
          <w:rPr>
            <w:color w:val="0000FF" w:themeColor="hyperlink"/>
            <w:u w:val="single"/>
          </w:rPr>
        </w:sdtPr>
        <w:sdtContent>
          <w:r>
            <w:t xml:space="preserve">Discussion:</w:t>
          </w:r>
        </w:sdtContent>
      </w:sdt>
      <w:r/>
      <w:r/>
    </w:p>
    <w:p>
      <w:pPr>
        <w:pStyle w:val="691"/>
      </w:pPr>
      <w:r/>
      <w:r/>
    </w:p>
    <w:p>
      <w:pPr>
        <w:pStyle w:val="691"/>
        <w:numPr>
          <w:ilvl w:val="0"/>
          <w:numId w:val="7"/>
        </w:numPr>
      </w:pPr>
      <w:r>
        <w:t xml:space="preserve">CCFU and ICCC forums</w:t>
      </w:r>
      <w:r/>
    </w:p>
    <w:p>
      <w:pPr>
        <w:pStyle w:val="691"/>
        <w:numPr>
          <w:ilvl w:val="0"/>
          <w:numId w:val="7"/>
        </w:numPr>
      </w:pPr>
      <w:r>
        <w:t xml:space="preserve">Ensure we still meet on regular basis. Maureen to cancel December call and send invites for upcoming calls.</w:t>
      </w:r>
      <w:r/>
    </w:p>
    <w:p>
      <w:pPr>
        <w:pStyle w:val="691"/>
        <w:numPr>
          <w:ilvl w:val="0"/>
          <w:numId w:val="7"/>
        </w:numPr>
      </w:pPr>
      <w:r>
        <w:t xml:space="preserve">Ulf follows up with CSEC with endorsement statement  which is from a different agency than CSEC (MSB)</w:t>
      </w:r>
      <w:r/>
    </w:p>
    <w:p>
      <w:pPr>
        <w:pStyle w:val="691"/>
        <w:numPr>
          <w:ilvl w:val="0"/>
          <w:numId w:val="7"/>
        </w:numPr>
      </w:pPr>
      <w:r>
        <w:t xml:space="preserve">Negative endorsement statements from schemes</w:t>
      </w:r>
      <w:r/>
    </w:p>
    <w:tbl>
      <w:tblPr>
        <w:tblStyle w:val="688"/>
        <w:tblW w:w="5000" w:type="pct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>
        <w:trPr>
          <w:tblHeader/>
        </w:trPr>
        <w:tc>
          <w:tcPr>
            <w:tcW w:w="531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2" w:name="MinuteDiscussion"/>
            <w:r/>
            <w:bookmarkStart w:id="3" w:name="MinuteActionItems"/>
            <w:r/>
            <w:bookmarkEnd w:id="2"/>
            <w:r/>
            <w:bookmarkEnd w:id="3"/>
            <w:r/>
            <w:sdt>
              <w:sdtPr>
                <w15:appearance w15:val="hidden"/>
                <w:id w:val="-1717032099"/>
                <w:placeholder>
                  <w:docPart w:val="250C9447D21442A6A0E76BEE38670414"/>
                </w:placeholder>
                <w:showingPlcHdr w:val="true"/>
                <w:temporary w:val="true"/>
                <w:rPr>
                  <w:color w:val="0000FF" w:themeColor="hyperlink"/>
                  <w:u w:val="single"/>
                </w:rPr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306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4" w:name="MinutePersonResponsible"/>
            <w:r/>
            <w:bookmarkEnd w:id="4"/>
            <w:r/>
            <w:sdt>
              <w:sdtPr>
                <w15:appearance w15:val="hidden"/>
                <w:id w:val="-319821758"/>
                <w:placeholder>
                  <w:docPart w:val="16EC7AAC244A405CA1511A899219E1A0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tcW w:w="1854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bookmarkStart w:id="5" w:name="MinuteDeadline"/>
            <w:r/>
            <w:bookmarkEnd w:id="5"/>
            <w:r/>
            <w:sdt>
              <w:sdtPr>
                <w15:appearance w15:val="hidden"/>
                <w:id w:val="433413345"/>
                <w:placeholder>
                  <w:docPart w:val="6778175C77AF4C33A58C9ED7D135DC78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trHeight w:val="427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12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</w:pPr>
            <w:r>
              <w:t xml:space="preserve">Ulf to continue follow up on the endorsement statement with MSB.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Ulf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>
          <w:trHeight w:val="170"/>
        </w:trPr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12"/>
              </w:numPr>
              <w:spacing w:before="0"/>
            </w:pPr>
            <w:r>
              <w:t xml:space="preserve">Maureen to send Ulf an email with details on the endorsement statement.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spacing w:before="0"/>
            </w:pPr>
            <w:r>
              <w:t xml:space="preserve">Maureen </w:t>
            </w:r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pPr>
              <w:contextualSpacing w:val="true"/>
              <w:spacing w:before="0"/>
            </w:pPr>
            <w:r/>
            <w:r/>
          </w:p>
        </w:tc>
      </w:tr>
      <w:tr>
        <w:trPr/>
        <w:tc>
          <w:tcPr>
            <w:tcW w:w="5310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57"/>
              <w:spacing w:before="0"/>
            </w:pPr>
            <w:r/>
            <w:r/>
          </w:p>
        </w:tc>
        <w:tc>
          <w:tcPr>
            <w:tcW w:w="3060" w:type="dxa"/>
            <w:textDirection w:val="lrTb"/>
            <w:noWrap w:val="false"/>
          </w:tcPr>
          <w:p>
            <w:r/>
            <w:r/>
          </w:p>
        </w:tc>
        <w:tc>
          <w:tcPr>
            <w:tcW w:w="1854" w:type="dxa"/>
            <w:textDirection w:val="lrTb"/>
            <w:noWrap w:val="false"/>
          </w:tcPr>
          <w:p>
            <w:r/>
            <w:bookmarkEnd w:id="1"/>
            <w:r/>
            <w:r/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30"/>
        <w:gridCol w:w="4069"/>
        <w:gridCol w:w="1053"/>
        <w:gridCol w:w="1836"/>
        <w:gridCol w:w="1836"/>
      </w:tblGrid>
      <w:tr>
        <w:trPr/>
        <w:tc>
          <w:tcPr>
            <w:tcW w:w="1430" w:type="dxa"/>
            <w:textDirection w:val="lrTb"/>
            <w:noWrap w:val="false"/>
          </w:tcPr>
          <w:p>
            <w:pPr>
              <w:pStyle w:val="672"/>
              <w:spacing w:after="120" w:before="120"/>
            </w:pPr>
            <w:r/>
            <w:sdt>
              <w:sdtPr>
                <w15:appearance w15:val="hidden"/>
                <w:id w:val="113951409"/>
                <w:placeholder>
                  <w:docPart w:val="A35EDDFB162C4DCE95132D0C45D20EA1"/>
                </w:placeholder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tcW w:w="4069" w:type="dxa"/>
            <w:textDirection w:val="lrTb"/>
            <w:noWrap w:val="false"/>
          </w:tcPr>
          <w:p>
            <w:pPr>
              <w:spacing w:after="120" w:before="120"/>
            </w:pPr>
            <w:r>
              <w:t xml:space="preserve">GitHub migration</w:t>
            </w:r>
            <w:r/>
          </w:p>
        </w:tc>
        <w:tc>
          <w:tcPr>
            <w:tcW w:w="1053" w:type="dxa"/>
            <w:textDirection w:val="lrTb"/>
            <w:noWrap w:val="false"/>
          </w:tcPr>
          <w:p>
            <w:pPr>
              <w:pStyle w:val="672"/>
            </w:pPr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  <w:tc>
          <w:tcPr>
            <w:tcW w:w="1836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4"/>
        <w:spacing w:after="0" w:before="0"/>
      </w:pPr>
      <w:r/>
      <w:sdt>
        <w:sdtPr>
          <w15:appearance w15:val="hidden"/>
          <w:id w:val="1495455185"/>
          <w:placeholder>
            <w:docPart w:val="43F1DDA32D314C4CB10182F29481A07A"/>
          </w:placeholder>
          <w:showingPlcHdr w:val="true"/>
          <w:temporary w:val="true"/>
          <w:rPr/>
        </w:sdtPr>
        <w:sdtContent>
          <w:r>
            <w:t xml:space="preserve">Discussion:</w:t>
          </w:r>
        </w:sdtContent>
      </w:sdt>
      <w:r/>
      <w:r/>
    </w:p>
    <w:p>
      <w:pPr>
        <w:pStyle w:val="691"/>
        <w:numPr>
          <w:ilvl w:val="0"/>
          <w:numId w:val="7"/>
        </w:numPr>
      </w:pPr>
      <w:r>
        <w:t xml:space="preserve">Initial documents have been moved to GH here - </w:t>
      </w:r>
      <w:hyperlink r:id="rId11" w:tooltip="https://dbms-itc.github.io/" w:history="1">
        <w:r>
          <w:rPr>
            <w:rStyle w:val="690"/>
          </w:rPr>
          <w:t xml:space="preserve">https://dbms-itc.github.io/</w:t>
        </w:r>
      </w:hyperlink>
      <w:r/>
      <w:r/>
    </w:p>
    <w:p>
      <w:pPr>
        <w:pStyle w:val="691"/>
        <w:numPr>
          <w:ilvl w:val="0"/>
          <w:numId w:val="7"/>
        </w:numPr>
      </w:pPr>
      <w:r>
        <w:t xml:space="preserve">Next big piece of migration activity is to create </w:t>
      </w:r>
      <w:r>
        <w:t xml:space="preserve">ascii</w:t>
      </w:r>
      <w:r>
        <w:t xml:space="preserve"> doc versions of the cPP and SD.  </w:t>
      </w:r>
      <w:r/>
    </w:p>
    <w:p>
      <w:pPr>
        <w:pStyle w:val="691"/>
        <w:numPr>
          <w:ilvl w:val="1"/>
          <w:numId w:val="7"/>
        </w:numPr>
      </w:pPr>
      <w:r>
        <w:t xml:space="preserve">Teresa has time in December so she and Maureen will meet with Brian Wood to help with the transition</w:t>
      </w:r>
      <w:bookmarkStart w:id="6" w:name="_GoBack"/>
      <w:r/>
      <w:bookmarkEnd w:id="6"/>
      <w:r/>
      <w:r/>
    </w:p>
    <w:p>
      <w:pPr>
        <w:pStyle w:val="691"/>
      </w:pPr>
      <w:r/>
      <w:r/>
    </w:p>
    <w:tbl>
      <w:tblPr>
        <w:tblStyle w:val="688"/>
        <w:tblW w:w="6870" w:type="pct"/>
        <w:tblInd w:w="-16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1576"/>
        <w:gridCol w:w="4536"/>
        <w:gridCol w:w="2268"/>
        <w:gridCol w:w="1417"/>
        <w:gridCol w:w="423"/>
        <w:gridCol w:w="57"/>
        <w:gridCol w:w="1930"/>
        <w:gridCol w:w="1840"/>
      </w:tblGrid>
      <w:tr>
        <w:trPr>
          <w:cantSplit/>
          <w:gridAfter w:val="3"/>
          <w:trHeight w:val="291"/>
        </w:trPr>
        <w:tc>
          <w:tcPr>
            <w:gridSpan w:val="2"/>
            <w:tcW w:w="6112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1576775990"/>
                <w:placeholder>
                  <w:docPart w:val="DA57C3C71AAB4302BE528ACB70CA9E73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778569795"/>
                <w:placeholder>
                  <w:docPart w:val="E236058F28EC43268715D3D051F25386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W w:w="184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1974196117"/>
                <w:placeholder>
                  <w:docPart w:val="4893C6FCB6214AA787D18439EE7DAA85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91"/>
        </w:trPr>
        <w:tc>
          <w:tcPr>
            <w:gridSpan w:val="2"/>
            <w:tcW w:w="6112" w:type="dxa"/>
            <w:textDirection w:val="lrTb"/>
            <w:noWrap w:val="false"/>
          </w:tcPr>
          <w:p>
            <w:pPr>
              <w:pStyle w:val="680"/>
            </w:pPr>
            <w:r>
              <w:t xml:space="preserve">Maureen to schedule a meeting with Teresa and Brian Wood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r>
              <w:t xml:space="preserve">Maureen</w:t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3"/>
          <w:trHeight w:val="291"/>
        </w:trPr>
        <w:tc>
          <w:tcPr>
            <w:gridSpan w:val="2"/>
            <w:tcW w:w="6112" w:type="dxa"/>
            <w:textDirection w:val="lrTb"/>
            <w:noWrap w:val="false"/>
          </w:tcPr>
          <w:p>
            <w:pPr>
              <w:pStyle w:val="680"/>
              <w:numPr>
                <w:ilvl w:val="0"/>
                <w:numId w:val="0"/>
              </w:numPr>
              <w:ind w:left="360"/>
            </w:pPr>
            <w:r/>
            <w:r/>
          </w:p>
          <w:p>
            <w:pPr>
              <w:pStyle w:val="680"/>
              <w:numPr>
                <w:ilvl w:val="0"/>
                <w:numId w:val="0"/>
              </w:numPr>
              <w:ind w:left="360"/>
            </w:pPr>
            <w:r/>
            <w:r/>
          </w:p>
        </w:tc>
        <w:tc>
          <w:tcPr>
            <w:tcW w:w="2268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2"/>
          <w:trHeight w:val="447"/>
        </w:trPr>
        <w:tc>
          <w:tcPr>
            <w:gridSpan w:val="5"/>
            <w:tcW w:w="10220" w:type="dxa"/>
            <w:textDirection w:val="lrTb"/>
            <w:noWrap w:val="false"/>
          </w:tcPr>
          <w:p>
            <w:pPr>
              <w:pStyle w:val="672"/>
              <w:pBdr>
                <w:bottom w:val="single" w:sz="12" w:space="1" w:color="auto"/>
              </w:pBdr>
              <w:outlineLvl w:val="1"/>
            </w:pPr>
            <w:r/>
            <w:r/>
          </w:p>
          <w:p>
            <w:pPr>
              <w:pStyle w:val="672"/>
              <w:outlineLvl w:val="1"/>
            </w:pPr>
            <w:r/>
            <w:r/>
          </w:p>
        </w:tc>
        <w:tc>
          <w:tcPr>
            <w:tcW w:w="57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2"/>
          <w:trHeight w:val="447"/>
        </w:trPr>
        <w:tc>
          <w:tcPr>
            <w:tcW w:w="1576" w:type="dxa"/>
            <w:textDirection w:val="lrTb"/>
            <w:noWrap w:val="false"/>
          </w:tcPr>
          <w:p>
            <w:pPr>
              <w:pStyle w:val="672"/>
              <w:spacing w:after="120" w:before="120"/>
              <w:outlineLvl w:val="1"/>
            </w:pPr>
            <w:r/>
            <w:sdt>
              <w:sdtPr>
                <w15:appearance w15:val="hidden"/>
                <w:id w:val="874515555"/>
                <w:placeholder>
                  <w:docPart w:val="1A0566D4D2BC4D74A1B64EF878A4A1DB"/>
                </w:placeholder>
                <w:showingPlcHdr w:val="true"/>
                <w:temporary w:val="true"/>
                <w:rPr/>
              </w:sdtPr>
              <w:sdtContent>
                <w:r>
                  <w:t xml:space="preserve">Agenda item:</w:t>
                </w:r>
              </w:sdtContent>
            </w:sdt>
            <w:r/>
            <w:r/>
          </w:p>
        </w:tc>
        <w:tc>
          <w:tcPr>
            <w:gridSpan w:val="2"/>
            <w:tcW w:w="6804" w:type="dxa"/>
            <w:textDirection w:val="lrTb"/>
            <w:noWrap w:val="false"/>
          </w:tcPr>
          <w:p>
            <w:pPr>
              <w:spacing w:after="120" w:before="120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gridSpan w:val="2"/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r/>
          </w:p>
        </w:tc>
        <w:tc>
          <w:tcPr>
            <w:tcW w:w="57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3"/>
          <w:trHeight w:val="956"/>
        </w:trPr>
        <w:tc>
          <w:tcPr>
            <w:gridSpan w:val="5"/>
            <w:tcMar>
              <w:left w:w="0" w:type="auto"/>
              <w:top w:w="0" w:type="auto"/>
              <w:right w:w="0" w:type="auto"/>
              <w:bottom w:w="288" w:type="dxa"/>
            </w:tcMar>
            <w:tcW w:w="10220" w:type="dxa"/>
            <w:textDirection w:val="lrTb"/>
            <w:noWrap w:val="false"/>
          </w:tcPr>
          <w:p>
            <w:pPr>
              <w:pStyle w:val="674"/>
              <w:spacing w:after="0" w:before="0"/>
              <w:outlineLvl w:val="3"/>
            </w:pPr>
            <w:r/>
            <w:sdt>
              <w:sdtPr>
                <w15:appearance w15:val="hidden"/>
                <w:id w:val="1845819393"/>
                <w:placeholder>
                  <w:docPart w:val="6DBDDFB2B64346CBBA3151E68D05A3A8"/>
                </w:placeholder>
                <w:showingPlcHdr w:val="true"/>
                <w:temporary w:val="true"/>
                <w:rPr/>
              </w:sdtPr>
              <w:sdtContent>
                <w:r>
                  <w:t xml:space="preserve">Discussion:</w:t>
                </w:r>
              </w:sdtContent>
            </w:sdt>
            <w:r/>
            <w:r/>
          </w:p>
          <w:p>
            <w:pPr>
              <w:pStyle w:val="691"/>
              <w:numPr>
                <w:ilvl w:val="0"/>
                <w:numId w:val="7"/>
              </w:numPr>
            </w:pPr>
            <w:r>
              <w:t xml:space="preserve">complete</w:t>
            </w:r>
            <w:r/>
          </w:p>
          <w:p>
            <w:pPr>
              <w:ind w:left="360"/>
            </w:pPr>
            <w:r/>
            <w:r/>
          </w:p>
        </w:tc>
      </w:tr>
      <w:tr>
        <w:trPr>
          <w:gridAfter w:val="3"/>
          <w:trHeight w:val="419"/>
        </w:trPr>
        <w:tc>
          <w:tcPr>
            <w:gridSpan w:val="2"/>
            <w:tcMar>
              <w:left w:w="0" w:type="auto"/>
              <w:top w:w="0" w:type="auto"/>
              <w:right w:w="0" w:type="auto"/>
              <w:bottom w:w="288" w:type="dxa"/>
            </w:tcMar>
            <w:tcW w:w="6112" w:type="dxa"/>
            <w:vAlign w:val="bottom"/>
            <w:textDirection w:val="lrTb"/>
            <w:noWrap w:val="false"/>
          </w:tcPr>
          <w:p>
            <w:pPr>
              <w:pStyle w:val="672"/>
              <w:spacing w:before="0"/>
              <w:outlineLvl w:val="1"/>
            </w:pPr>
            <w:r/>
            <w:sdt>
              <w:sdtPr>
                <w15:appearance w15:val="hidden"/>
                <w:id w:val="1091510935"/>
                <w:placeholder>
                  <w:docPart w:val="0458ACD74F694D54843F6A1580CC9641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288" w:type="dxa"/>
            </w:tcMar>
            <w:tcW w:w="2268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1432543139"/>
                <w:placeholder>
                  <w:docPart w:val="6FB6A5D78B004178AAEFD5F1EC75DA20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Mar>
              <w:left w:w="0" w:type="auto"/>
              <w:top w:w="0" w:type="auto"/>
              <w:right w:w="0" w:type="auto"/>
              <w:bottom w:w="288" w:type="dxa"/>
            </w:tcMar>
            <w:tcW w:w="1840" w:type="dxa"/>
            <w:vAlign w:val="bottom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573053641"/>
                <w:placeholder>
                  <w:docPart w:val="2F744848A4A8463BA4CAD30C5F281370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87"/>
        </w:trPr>
        <w:tc>
          <w:tcPr>
            <w:gridSpan w:val="2"/>
            <w:tcMar>
              <w:left w:w="0" w:type="auto"/>
              <w:top w:w="0" w:type="auto"/>
              <w:right w:w="0" w:type="auto"/>
              <w:bottom w:w="288" w:type="dxa"/>
            </w:tcMar>
            <w:tcW w:w="6112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</w:pPr>
            <w:r/>
            <w:r/>
          </w:p>
        </w:tc>
        <w:tc>
          <w:tcPr>
            <w:tcMar>
              <w:left w:w="0" w:type="auto"/>
              <w:top w:w="0" w:type="auto"/>
              <w:right w:w="0" w:type="auto"/>
              <w:bottom w:w="288" w:type="dxa"/>
            </w:tcMar>
            <w:tcW w:w="2268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Mar>
              <w:left w:w="0" w:type="auto"/>
              <w:top w:w="0" w:type="auto"/>
              <w:right w:w="0" w:type="auto"/>
              <w:bottom w:w="288" w:type="dxa"/>
            </w:tcMar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spacing w:after="120" w:before="120"/>
              <w:rPr>
                <w:b w:val="false"/>
              </w:rPr>
              <w:pBdr>
                <w:bottom w:val="single" w:sz="6" w:space="1" w:color="auto"/>
              </w:pBdr>
            </w:pPr>
            <w:r>
              <w:rPr>
                <w:b w:val="false"/>
              </w:rPr>
            </w:r>
            <w:r/>
          </w:p>
          <w:p>
            <w:pPr>
              <w:spacing w:after="120" w:before="120"/>
              <w:rPr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r/>
          </w:p>
        </w:tc>
      </w:tr>
      <w:tr>
        <w:trPr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pStyle w:val="672"/>
              <w:spacing w:after="120" w:before="120"/>
              <w:rPr>
                <w:b/>
              </w:rPr>
              <w:outlineLvl w:val="1"/>
            </w:pPr>
            <w:r/>
            <w:sdt>
              <w:sdtPr>
                <w15:appearance w15:val="hidden"/>
                <w:id w:val="44730946"/>
                <w:placeholder>
                  <w:docPart w:val="D099DCAC26E44D2B83A70B7265B7E184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r/>
          </w:p>
        </w:tc>
      </w:tr>
      <w:tr>
        <w:trPr>
          <w:gridAfter w:val="4"/>
          <w:trHeight w:val="956"/>
        </w:trPr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97" w:type="dxa"/>
            <w:textDirection w:val="lrTb"/>
            <w:noWrap w:val="false"/>
          </w:tcPr>
          <w:p>
            <w:pPr>
              <w:pStyle w:val="674"/>
              <w:spacing w:after="0" w:before="0"/>
              <w:outlineLvl w:val="3"/>
            </w:pPr>
            <w:r/>
            <w:sdt>
              <w:sdtPr>
                <w15:appearance w15:val="hidden"/>
                <w:id w:val="1909499002"/>
                <w:placeholder>
                  <w:docPart w:val="CC6C523D2BF04807957AFA7B6B848281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Discussion:</w:t>
                </w:r>
              </w:sdtContent>
            </w:sdt>
            <w:r>
              <w:t xml:space="preserve"> </w:t>
            </w:r>
            <w:r/>
          </w:p>
          <w:p>
            <w:pPr>
              <w:pStyle w:val="674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How to deal with the German PP. Our cPP has a 10-year certification end date. </w:t>
            </w:r>
            <w:r>
              <w:rPr>
                <w:b w:val="false"/>
              </w:rPr>
            </w:r>
            <w:r/>
          </w:p>
          <w:p>
            <w:pPr>
              <w:pStyle w:val="674"/>
              <w:numPr>
                <w:ilvl w:val="0"/>
                <w:numId w:val="10"/>
              </w:numPr>
              <w:spacing w:after="0" w:before="0"/>
              <w:rPr>
                <w:b w:val="false"/>
              </w:rPr>
              <w:outlineLvl w:val="3"/>
            </w:pPr>
            <w:r>
              <w:rPr>
                <w:b w:val="false"/>
              </w:rPr>
              <w:t xml:space="preserve">Joshua brought up a suggestion to inquire the German scheme to pull their PP. </w:t>
            </w:r>
            <w:r/>
          </w:p>
        </w:tc>
      </w:tr>
      <w:tr>
        <w:trPr>
          <w:gridAfter w:val="3"/>
          <w:trHeight w:val="419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72"/>
              <w:spacing w:before="0"/>
              <w:outlineLvl w:val="1"/>
            </w:pPr>
            <w:r/>
            <w:sdt>
              <w:sdtPr>
                <w15:appearance w15:val="hidden"/>
                <w:id w:val="1179546694"/>
                <w:placeholder>
                  <w:docPart w:val="630CACC0299A4ED1B237C258F0DDF6E1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277648209"/>
                <w:placeholder>
                  <w:docPart w:val="8944C5A9458541D99E57D9138C96532C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664702032"/>
                <w:placeholder>
                  <w:docPart w:val="6D71508CCF424A95ACACDA5E57266B79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446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</w:rPr>
              <w:t xml:space="preserve">How to entice vendors to start using our cPP while the German PP is still available?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>
              <w:t xml:space="preserve">All</w:t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1"/>
          <w:trHeight w:val="447"/>
        </w:trPr>
        <w:tc>
          <w:tcPr>
            <w:gridSpan w:val="7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207" w:type="dxa"/>
            <w:textDirection w:val="lrTb"/>
            <w:noWrap w:val="false"/>
          </w:tcPr>
          <w:p>
            <w:pPr>
              <w:pStyle w:val="672"/>
              <w:spacing w:after="120" w:before="120"/>
              <w:outlineLvl w:val="1"/>
            </w:pPr>
            <w:r/>
            <w:r/>
          </w:p>
          <w:p>
            <w:pPr>
              <w:pStyle w:val="672"/>
              <w:spacing w:after="120" w:before="120"/>
              <w:rPr>
                <w:b/>
              </w:rPr>
              <w:outlineLvl w:val="1"/>
            </w:pPr>
            <w:r/>
            <w:sdt>
              <w:sdtPr>
                <w15:appearance w15:val="hidden"/>
                <w:id w:val="611406542"/>
                <w:placeholder>
                  <w:docPart w:val="AFDF844A52924E26B4F36328BFDB1674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Agenda item:</w:t>
                </w:r>
              </w:sdtContent>
            </w:sdt>
            <w:r>
              <w:t xml:space="preserve">       </w:t>
            </w:r>
            <w:r/>
          </w:p>
        </w:tc>
      </w:tr>
      <w:tr>
        <w:trPr>
          <w:gridAfter w:val="4"/>
          <w:trHeight w:val="956"/>
        </w:trPr>
        <w:tc>
          <w:tcPr>
            <w:gridSpan w:val="4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797" w:type="dxa"/>
            <w:textDirection w:val="lrTb"/>
            <w:noWrap w:val="false"/>
          </w:tcPr>
          <w:p>
            <w:pPr>
              <w:pStyle w:val="674"/>
              <w:spacing w:after="0" w:before="0"/>
              <w:outlineLvl w:val="3"/>
            </w:pPr>
            <w:r/>
            <w:sdt>
              <w:sdtPr>
                <w15:appearance w15:val="hidden"/>
                <w:id w:val="-58021115"/>
                <w:placeholder>
                  <w:docPart w:val="B1839C6416C5435F83A430464764C10D"/>
                </w:placeholder>
                <w:showingPlcHdr w:val="true"/>
                <w:temporary w:val="true"/>
                <w:rPr/>
              </w:sdtPr>
              <w:sdtContent>
                <w:r>
                  <w:rPr>
                    <w:b/>
                  </w:rPr>
                  <w:t xml:space="preserve">Discussion:</w:t>
                </w:r>
              </w:sdtContent>
            </w:sdt>
            <w:r/>
            <w:r/>
          </w:p>
          <w:p>
            <w:pPr>
              <w:pStyle w:val="691"/>
              <w:numPr>
                <w:ilvl w:val="0"/>
                <w:numId w:val="7"/>
              </w:numPr>
              <w:rPr>
                <w:b w:val="false"/>
              </w:rPr>
            </w:pPr>
            <w:r>
              <w:rPr>
                <w:b w:val="false"/>
              </w:rPr>
            </w:r>
            <w:r/>
          </w:p>
        </w:tc>
      </w:tr>
      <w:tr>
        <w:trPr>
          <w:gridAfter w:val="3"/>
          <w:trHeight w:val="419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72"/>
              <w:spacing w:before="0"/>
              <w:outlineLvl w:val="1"/>
            </w:pPr>
            <w:r/>
            <w:sdt>
              <w:sdtPr>
                <w15:appearance w15:val="hidden"/>
                <w:id w:val="1308818301"/>
                <w:placeholder>
                  <w:docPart w:val="4C731AF105E5486780D3D64B63C2D929"/>
                </w:placeholder>
                <w:showingPlcHdr w:val="true"/>
                <w:temporary w:val="true"/>
                <w:rPr/>
              </w:sdtPr>
              <w:sdtContent>
                <w:r>
                  <w:t xml:space="preserve">Action items</w:t>
                </w:r>
              </w:sdtContent>
            </w:sdt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1346519036"/>
                <w:placeholder>
                  <w:docPart w:val="E87E0A60C2894A0B96F9CAB68D06386D"/>
                </w:placeholder>
                <w:showingPlcHdr w:val="true"/>
                <w:temporary w:val="true"/>
                <w:rPr/>
              </w:sdtPr>
              <w:sdtContent>
                <w:r>
                  <w:t xml:space="preserve">Person responsible</w:t>
                </w:r>
              </w:sdtContent>
            </w:sdt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pPr>
              <w:pStyle w:val="672"/>
              <w:outlineLvl w:val="1"/>
            </w:pPr>
            <w:r/>
            <w:sdt>
              <w:sdtPr>
                <w15:appearance w15:val="hidden"/>
                <w:id w:val="-13997809"/>
                <w:placeholder>
                  <w:docPart w:val="9F29515DA7DB4F14929E1A004D72F98A"/>
                </w:placeholder>
                <w:showingPlcHdr w:val="true"/>
                <w:temporary w:val="true"/>
                <w:rPr/>
              </w:sdtPr>
              <w:sdtContent>
                <w:r>
                  <w:t xml:space="preserve">Deadline</w:t>
                </w:r>
              </w:sdtContent>
            </w:sdt>
            <w:r/>
            <w:r/>
          </w:p>
        </w:tc>
      </w:tr>
      <w:tr>
        <w:trPr>
          <w:gridAfter w:val="3"/>
          <w:trHeight w:val="287"/>
        </w:trPr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12" w:type="dxa"/>
            <w:textDirection w:val="lrTb"/>
            <w:noWrap w:val="false"/>
          </w:tcPr>
          <w:p>
            <w:pPr>
              <w:pStyle w:val="680"/>
              <w:ind w:left="357" w:hanging="357"/>
              <w:spacing w:before="0"/>
              <w:rPr>
                <w:b w:val="false"/>
              </w:rPr>
            </w:pPr>
            <w:r>
              <w:rPr>
                <w:b w:val="false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268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840" w:type="dxa"/>
            <w:textDirection w:val="lrTb"/>
            <w:noWrap w:val="false"/>
          </w:tcPr>
          <w:p>
            <w:r/>
            <w:r/>
          </w:p>
        </w:tc>
      </w:tr>
    </w:tbl>
    <w:p>
      <w:pPr>
        <w:pStyle w:val="671"/>
        <w:spacing w:before="480"/>
      </w:pPr>
      <w:r/>
      <w:r/>
    </w:p>
    <w:p>
      <w:pPr>
        <w:pStyle w:val="671"/>
        <w:spacing w:before="480"/>
      </w:pPr>
      <w:r/>
      <w:r/>
    </w:p>
    <w:p>
      <w:pPr>
        <w:pStyle w:val="671"/>
        <w:spacing w:before="480"/>
      </w:pPr>
      <w:r/>
      <w:sdt>
        <w:sdtPr>
          <w15:appearance w15:val="hidden"/>
          <w:id w:val="-1794281877"/>
          <w:placeholder>
            <w:docPart w:val="405FE8ADB8C742FBBCD4F46FADF1FB4C"/>
          </w:placeholder>
          <w:showingPlcHdr w:val="true"/>
          <w:temporary w:val="true"/>
          <w:rPr/>
        </w:sdtPr>
        <w:sdtContent>
          <w:r>
            <w:t xml:space="preserve">Other Information</w:t>
          </w:r>
        </w:sdtContent>
      </w:sdt>
      <w:r/>
      <w:r/>
    </w:p>
    <w:p>
      <w:pPr>
        <w:pStyle w:val="674"/>
      </w:pPr>
      <w:r>
        <w:t xml:space="preserve">Next call:</w:t>
      </w:r>
      <w:r/>
    </w:p>
    <w:p>
      <w:r>
        <w:t xml:space="preserve">January 11</w:t>
      </w:r>
      <w:r>
        <w:t xml:space="preserve">, </w:t>
      </w:r>
      <w:r>
        <w:t xml:space="preserve">2021 </w:t>
      </w:r>
      <w:r>
        <w:t xml:space="preserve"> </w:t>
      </w:r>
      <w:r>
        <w:t xml:space="preserve"> </w:t>
      </w:r>
      <w:r>
        <w:t xml:space="preserve">11am ET / 8am PST/ 5pm CET</w:t>
      </w:r>
      <w:r/>
    </w:p>
    <w:sectPr>
      <w:footerReference w:type="default" r:id="rId9"/>
      <w:footerReference w:type="first" r:id="rId10"/>
      <w:footnotePr/>
      <w:endnotePr/>
      <w:type w:val="continuous"/>
      <w:pgSz w:w="12240" w:h="15840" w:orient="portrait"/>
      <w:pgMar w:top="1008" w:right="1008" w:bottom="426" w:left="1008" w:header="720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59596814"/>
      <w:docPartObj>
        <w:docPartGallery w:val="Page Numbers (Bottom of Page)"/>
        <w:docPartUnique w:val="true"/>
      </w:docPartObj>
      <w:rPr/>
    </w:sdtPr>
    <w:sdtContent>
      <w:p>
        <w:pPr>
          <w:pStyle w:val="68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6574957"/>
      <w:docPartObj>
        <w:docPartGallery w:val="Page Numbers (Bottom of Page)"/>
        <w:docPartUnique w:val="true"/>
      </w:docPartObj>
      <w:rPr/>
    </w:sdtPr>
    <w:sdtContent>
      <w:p>
        <w:pPr>
          <w:pStyle w:val="68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pStyle w:val="680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360" w:hanging="360"/>
        <w:tabs>
          <w:tab w:val="num" w:pos="36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  <w:tabs>
          <w:tab w:val="num" w:pos="10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  <w:tabs>
          <w:tab w:val="num" w:pos="18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  <w:tabs>
          <w:tab w:val="num" w:pos="324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  <w:tabs>
          <w:tab w:val="num" w:pos="39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  <w:tabs>
          <w:tab w:val="num" w:pos="46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  <w:tabs>
          <w:tab w:val="num" w:pos="540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  <w:tabs>
          <w:tab w:val="num" w:pos="6120" w:leader="none"/>
        </w:tabs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8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5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9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6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120" w:hanging="360"/>
      </w:pPr>
      <w:rPr>
        <w:rFonts w:ascii="Wingdings" w:hAnsi="Wingdings" w:cs="Wingdings" w:eastAsia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Times New Roman" w:eastAsia="Arial"/>
        <w:color w:val="auto"/>
        <w:spacing w:val="0"/>
        <w:position w:val="0"/>
        <w:sz w:val="19"/>
        <w:szCs w:val="19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80" w:afterAutospacing="0" w:before="8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09">
    <w:name w:val="Heading 1 Char"/>
    <w:basedOn w:val="675"/>
    <w:link w:val="671"/>
    <w:uiPriority w:val="9"/>
    <w:rPr>
      <w:rFonts w:ascii="Arial" w:hAnsi="Arial" w:cs="Arial" w:eastAsia="Arial"/>
      <w:sz w:val="40"/>
      <w:szCs w:val="40"/>
    </w:rPr>
  </w:style>
  <w:style w:type="character" w:styleId="510">
    <w:name w:val="Heading 2 Char"/>
    <w:basedOn w:val="675"/>
    <w:link w:val="672"/>
    <w:uiPriority w:val="9"/>
    <w:rPr>
      <w:rFonts w:ascii="Arial" w:hAnsi="Arial" w:cs="Arial" w:eastAsia="Arial"/>
      <w:sz w:val="34"/>
    </w:rPr>
  </w:style>
  <w:style w:type="character" w:styleId="511">
    <w:name w:val="Heading 3 Char"/>
    <w:basedOn w:val="675"/>
    <w:link w:val="673"/>
    <w:uiPriority w:val="9"/>
    <w:rPr>
      <w:rFonts w:ascii="Arial" w:hAnsi="Arial" w:cs="Arial" w:eastAsia="Arial"/>
      <w:sz w:val="30"/>
      <w:szCs w:val="30"/>
    </w:rPr>
  </w:style>
  <w:style w:type="paragraph" w:styleId="512">
    <w:name w:val="Heading 5"/>
    <w:basedOn w:val="670"/>
    <w:next w:val="670"/>
    <w:link w:val="51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13">
    <w:name w:val="Heading 5 Char"/>
    <w:basedOn w:val="675"/>
    <w:link w:val="512"/>
    <w:uiPriority w:val="9"/>
    <w:rPr>
      <w:rFonts w:ascii="Arial" w:hAnsi="Arial" w:cs="Arial" w:eastAsia="Arial"/>
      <w:b/>
      <w:bCs/>
      <w:sz w:val="24"/>
      <w:szCs w:val="24"/>
    </w:rPr>
  </w:style>
  <w:style w:type="paragraph" w:styleId="514">
    <w:name w:val="Heading 6"/>
    <w:basedOn w:val="670"/>
    <w:next w:val="670"/>
    <w:link w:val="51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15">
    <w:name w:val="Heading 6 Char"/>
    <w:basedOn w:val="675"/>
    <w:link w:val="514"/>
    <w:uiPriority w:val="9"/>
    <w:rPr>
      <w:rFonts w:ascii="Arial" w:hAnsi="Arial" w:cs="Arial" w:eastAsia="Arial"/>
      <w:b/>
      <w:bCs/>
      <w:sz w:val="22"/>
      <w:szCs w:val="22"/>
    </w:rPr>
  </w:style>
  <w:style w:type="paragraph" w:styleId="516">
    <w:name w:val="Heading 7"/>
    <w:basedOn w:val="670"/>
    <w:next w:val="670"/>
    <w:link w:val="5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17">
    <w:name w:val="Heading 7 Char"/>
    <w:basedOn w:val="675"/>
    <w:link w:val="5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18">
    <w:name w:val="Heading 8"/>
    <w:basedOn w:val="670"/>
    <w:next w:val="670"/>
    <w:link w:val="51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19">
    <w:name w:val="Heading 8 Char"/>
    <w:basedOn w:val="675"/>
    <w:link w:val="518"/>
    <w:uiPriority w:val="9"/>
    <w:rPr>
      <w:rFonts w:ascii="Arial" w:hAnsi="Arial" w:cs="Arial" w:eastAsia="Arial"/>
      <w:i/>
      <w:iCs/>
      <w:sz w:val="22"/>
      <w:szCs w:val="22"/>
    </w:rPr>
  </w:style>
  <w:style w:type="paragraph" w:styleId="520">
    <w:name w:val="Heading 9"/>
    <w:basedOn w:val="670"/>
    <w:next w:val="670"/>
    <w:link w:val="52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21">
    <w:name w:val="Heading 9 Char"/>
    <w:basedOn w:val="675"/>
    <w:link w:val="520"/>
    <w:uiPriority w:val="9"/>
    <w:rPr>
      <w:rFonts w:ascii="Arial" w:hAnsi="Arial" w:cs="Arial" w:eastAsia="Arial"/>
      <w:i/>
      <w:iCs/>
      <w:sz w:val="21"/>
      <w:szCs w:val="21"/>
    </w:rPr>
  </w:style>
  <w:style w:type="paragraph" w:styleId="522">
    <w:name w:val="No Spacing"/>
    <w:qFormat/>
    <w:uiPriority w:val="1"/>
    <w:pPr>
      <w:spacing w:lineRule="auto" w:line="240" w:after="0" w:before="0"/>
    </w:pPr>
  </w:style>
  <w:style w:type="paragraph" w:styleId="523">
    <w:name w:val="Subtitle"/>
    <w:basedOn w:val="670"/>
    <w:next w:val="670"/>
    <w:link w:val="524"/>
    <w:qFormat/>
    <w:uiPriority w:val="11"/>
    <w:rPr>
      <w:sz w:val="24"/>
      <w:szCs w:val="24"/>
    </w:rPr>
    <w:pPr>
      <w:spacing w:after="200" w:before="200"/>
    </w:pPr>
  </w:style>
  <w:style w:type="character" w:styleId="524">
    <w:name w:val="Subtitle Char"/>
    <w:basedOn w:val="675"/>
    <w:link w:val="523"/>
    <w:uiPriority w:val="11"/>
    <w:rPr>
      <w:sz w:val="24"/>
      <w:szCs w:val="24"/>
    </w:rPr>
  </w:style>
  <w:style w:type="paragraph" w:styleId="525">
    <w:name w:val="Quote"/>
    <w:basedOn w:val="670"/>
    <w:next w:val="670"/>
    <w:link w:val="526"/>
    <w:qFormat/>
    <w:uiPriority w:val="29"/>
    <w:rPr>
      <w:i/>
    </w:rPr>
    <w:pPr>
      <w:ind w:left="720" w:right="720"/>
    </w:pPr>
  </w:style>
  <w:style w:type="character" w:styleId="526">
    <w:name w:val="Quote Char"/>
    <w:link w:val="525"/>
    <w:uiPriority w:val="29"/>
    <w:rPr>
      <w:i/>
    </w:rPr>
  </w:style>
  <w:style w:type="paragraph" w:styleId="527">
    <w:name w:val="Intense Quote"/>
    <w:basedOn w:val="670"/>
    <w:next w:val="670"/>
    <w:link w:val="52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28">
    <w:name w:val="Intense Quote Char"/>
    <w:link w:val="527"/>
    <w:uiPriority w:val="30"/>
    <w:rPr>
      <w:i/>
    </w:rPr>
  </w:style>
  <w:style w:type="paragraph" w:styleId="529">
    <w:name w:val="Caption"/>
    <w:basedOn w:val="670"/>
    <w:next w:val="6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30">
    <w:name w:val="Caption Char"/>
    <w:basedOn w:val="529"/>
    <w:link w:val="684"/>
    <w:uiPriority w:val="99"/>
  </w:style>
  <w:style w:type="table" w:styleId="531">
    <w:name w:val="Table Grid Light"/>
    <w:basedOn w:val="6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2">
    <w:name w:val="Plain Table 1"/>
    <w:basedOn w:val="6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3">
    <w:name w:val="Plain Table 2"/>
    <w:basedOn w:val="6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4">
    <w:name w:val="Plain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5">
    <w:name w:val="Plain Table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Grid Table 1 Light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Grid Table 1 Light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Grid Table 1 Light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Grid Table 1 Light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Grid Table 1 Light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Grid Table 1 Light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Grid Table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2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2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2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2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2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2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3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3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3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3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Grid Table 3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Grid Table 3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Grid Table 4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57">
    <w:name w:val="Grid Table 4 - Accent 1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58">
    <w:name w:val="Grid Table 4 - Accent 2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59">
    <w:name w:val="Grid Table 4 - Accent 3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60">
    <w:name w:val="Grid Table 4 - Accent 4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61">
    <w:name w:val="Grid Table 4 - Accent 5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62">
    <w:name w:val="Grid Table 4 - Accent 6"/>
    <w:basedOn w:val="6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63">
    <w:name w:val="Grid Table 5 Dark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64">
    <w:name w:val="Grid Table 5 Dark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65">
    <w:name w:val="Grid Table 5 Dark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66">
    <w:name w:val="Grid Table 5 Dark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67">
    <w:name w:val="Grid Table 5 Dark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68">
    <w:name w:val="Grid Table 5 Dark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69">
    <w:name w:val="Grid Table 5 Dark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70">
    <w:name w:val="Grid Table 6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71">
    <w:name w:val="Grid Table 6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72">
    <w:name w:val="Grid Table 6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73">
    <w:name w:val="Grid Table 6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74">
    <w:name w:val="Grid Table 6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75">
    <w:name w:val="Grid Table 6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6">
    <w:name w:val="Grid Table 6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77">
    <w:name w:val="Grid Table 7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Grid Table 7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Grid Table 7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Grid Table 7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81">
    <w:name w:val="Grid Table 7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82">
    <w:name w:val="Grid Table 7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83">
    <w:name w:val="Grid Table 7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84">
    <w:name w:val="List Table 1 Light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85">
    <w:name w:val="List Table 1 Light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86">
    <w:name w:val="List Table 1 Light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87">
    <w:name w:val="List Table 1 Light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88">
    <w:name w:val="List Table 1 Light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89">
    <w:name w:val="List Table 1 Light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90">
    <w:name w:val="List Table 1 Light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91">
    <w:name w:val="List Table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92">
    <w:name w:val="List Table 2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93">
    <w:name w:val="List Table 2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94">
    <w:name w:val="List Table 2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95">
    <w:name w:val="List Table 2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96">
    <w:name w:val="List Table 2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97">
    <w:name w:val="List Table 2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98">
    <w:name w:val="List Table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3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3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3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2">
    <w:name w:val="List Table 3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3">
    <w:name w:val="List Table 3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4">
    <w:name w:val="List Table 3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5">
    <w:name w:val="List Table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6">
    <w:name w:val="List Table 4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7">
    <w:name w:val="List Table 4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8">
    <w:name w:val="List Table 4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9">
    <w:name w:val="List Table 4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0">
    <w:name w:val="List Table 4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1">
    <w:name w:val="List Table 4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2">
    <w:name w:val="List Table 5 Dark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3">
    <w:name w:val="List Table 5 Dark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4">
    <w:name w:val="List Table 5 Dark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5">
    <w:name w:val="List Table 5 Dark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6">
    <w:name w:val="List Table 5 Dark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7">
    <w:name w:val="List Table 5 Dark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8">
    <w:name w:val="List Table 5 Dark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19">
    <w:name w:val="List Table 6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20">
    <w:name w:val="List Table 6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21">
    <w:name w:val="List Table 6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22">
    <w:name w:val="List Table 6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23">
    <w:name w:val="List Table 6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24">
    <w:name w:val="List Table 6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25">
    <w:name w:val="List Table 6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26">
    <w:name w:val="List Table 7 Colorful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27">
    <w:name w:val="List Table 7 Colorful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28">
    <w:name w:val="List Table 7 Colorful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29">
    <w:name w:val="List Table 7 Colorful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30">
    <w:name w:val="List Table 7 Colorful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31">
    <w:name w:val="List Table 7 Colorful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32">
    <w:name w:val="List Table 7 Colorful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33">
    <w:name w:val="Lined - Accent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34">
    <w:name w:val="Lined - Accent 1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35">
    <w:name w:val="Lined - Accent 2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36">
    <w:name w:val="Lined - Accent 3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37">
    <w:name w:val="Lined - Accent 4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38">
    <w:name w:val="Lined - Accent 5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39">
    <w:name w:val="Lined - Accent 6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40">
    <w:name w:val="Bordered &amp; Lined - Accent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41">
    <w:name w:val="Bordered &amp; Lined - Accent 1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42">
    <w:name w:val="Bordered &amp; Lined - Accent 2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43">
    <w:name w:val="Bordered &amp; Lined - Accent 3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44">
    <w:name w:val="Bordered &amp; Lined - Accent 4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45">
    <w:name w:val="Bordered &amp; Lined - Accent 5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46">
    <w:name w:val="Bordered &amp; Lined - Accent 6"/>
    <w:basedOn w:val="6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47">
    <w:name w:val="Bordered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48">
    <w:name w:val="Bordered - Accent 1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49">
    <w:name w:val="Bordered - Accent 2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50">
    <w:name w:val="Bordered - Accent 3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51">
    <w:name w:val="Bordered - Accent 4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52">
    <w:name w:val="Bordered - Accent 5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53">
    <w:name w:val="Bordered - Accent 6"/>
    <w:basedOn w:val="6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54">
    <w:name w:val="footnote text"/>
    <w:basedOn w:val="670"/>
    <w:link w:val="655"/>
    <w:uiPriority w:val="99"/>
    <w:semiHidden/>
    <w:unhideWhenUsed/>
    <w:rPr>
      <w:sz w:val="18"/>
    </w:rPr>
    <w:pPr>
      <w:spacing w:lineRule="auto" w:line="240" w:after="40"/>
    </w:pPr>
  </w:style>
  <w:style w:type="character" w:styleId="655">
    <w:name w:val="Footnote Text Char"/>
    <w:link w:val="654"/>
    <w:uiPriority w:val="99"/>
    <w:rPr>
      <w:sz w:val="18"/>
    </w:rPr>
  </w:style>
  <w:style w:type="character" w:styleId="656">
    <w:name w:val="footnote reference"/>
    <w:basedOn w:val="675"/>
    <w:uiPriority w:val="99"/>
    <w:unhideWhenUsed/>
    <w:rPr>
      <w:vertAlign w:val="superscript"/>
    </w:rPr>
  </w:style>
  <w:style w:type="paragraph" w:styleId="657">
    <w:name w:val="endnote text"/>
    <w:basedOn w:val="670"/>
    <w:link w:val="658"/>
    <w:uiPriority w:val="99"/>
    <w:semiHidden/>
    <w:unhideWhenUsed/>
    <w:rPr>
      <w:sz w:val="20"/>
    </w:rPr>
    <w:pPr>
      <w:spacing w:lineRule="auto" w:line="240" w:after="0"/>
    </w:pPr>
  </w:style>
  <w:style w:type="character" w:styleId="658">
    <w:name w:val="Endnote Text Char"/>
    <w:link w:val="657"/>
    <w:uiPriority w:val="99"/>
    <w:rPr>
      <w:sz w:val="20"/>
    </w:rPr>
  </w:style>
  <w:style w:type="character" w:styleId="659">
    <w:name w:val="endnote reference"/>
    <w:basedOn w:val="675"/>
    <w:uiPriority w:val="99"/>
    <w:semiHidden/>
    <w:unhideWhenUsed/>
    <w:rPr>
      <w:vertAlign w:val="superscript"/>
    </w:rPr>
  </w:style>
  <w:style w:type="paragraph" w:styleId="660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661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662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663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664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665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666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667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668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669">
    <w:name w:val="TOC Heading"/>
    <w:uiPriority w:val="39"/>
    <w:unhideWhenUsed/>
  </w:style>
  <w:style w:type="paragraph" w:styleId="670" w:default="1">
    <w:name w:val="Normal"/>
    <w:qFormat/>
  </w:style>
  <w:style w:type="paragraph" w:styleId="671">
    <w:name w:val="Heading 1"/>
    <w:basedOn w:val="670"/>
    <w:qFormat/>
    <w:uiPriority w:val="9"/>
    <w:rPr>
      <w:rFonts w:ascii="Arial" w:hAnsi="Arial" w:cs="Arial" w:eastAsia="Arial"/>
      <w:b/>
      <w:bCs/>
      <w:i/>
      <w:sz w:val="28"/>
      <w:szCs w:val="32"/>
    </w:rPr>
    <w:pPr>
      <w:jc w:val="center"/>
      <w:keepNext/>
      <w:spacing w:before="240"/>
      <w:pBdr>
        <w:bottom w:val="single" w:color="000000" w:sz="4" w:space="1" w:themeColor="text1"/>
      </w:pBdr>
      <w:outlineLvl w:val="0"/>
    </w:pPr>
  </w:style>
  <w:style w:type="paragraph" w:styleId="672">
    <w:name w:val="Heading 2"/>
    <w:basedOn w:val="670"/>
    <w:qFormat/>
    <w:uiPriority w:val="9"/>
    <w:rPr>
      <w:rFonts w:ascii="Arial" w:hAnsi="Arial" w:cs="Arial" w:eastAsia="Arial"/>
      <w:b/>
      <w:bCs/>
      <w:iCs/>
      <w:sz w:val="28"/>
      <w:szCs w:val="28"/>
    </w:rPr>
    <w:pPr>
      <w:keepNext/>
      <w:outlineLvl w:val="1"/>
    </w:pPr>
  </w:style>
  <w:style w:type="paragraph" w:styleId="673">
    <w:name w:val="Heading 3"/>
    <w:basedOn w:val="670"/>
    <w:qFormat/>
    <w:uiPriority w:val="9"/>
    <w:rPr>
      <w:rFonts w:ascii="Arial" w:hAnsi="Arial" w:eastAsia="Arial"/>
      <w:b/>
      <w:sz w:val="22"/>
      <w:szCs w:val="22"/>
    </w:rPr>
    <w:pPr>
      <w:jc w:val="right"/>
      <w:spacing w:after="120" w:before="0"/>
      <w:outlineLvl w:val="2"/>
    </w:pPr>
  </w:style>
  <w:style w:type="paragraph" w:styleId="674">
    <w:name w:val="Heading 4"/>
    <w:basedOn w:val="670"/>
    <w:link w:val="679"/>
    <w:qFormat/>
    <w:uiPriority w:val="9"/>
    <w:unhideWhenUsed/>
    <w:rPr>
      <w:b/>
    </w:rPr>
    <w:pPr>
      <w:keepNext/>
      <w:spacing w:after="120" w:before="200"/>
      <w:outlineLvl w:val="3"/>
    </w:pPr>
  </w:style>
  <w:style w:type="character" w:styleId="675" w:default="1">
    <w:name w:val="Default Paragraph Font"/>
    <w:uiPriority w:val="1"/>
    <w:semiHidden/>
    <w:unhideWhenUsed/>
  </w:style>
  <w:style w:type="table" w:styleId="6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7" w:default="1">
    <w:name w:val="No List"/>
    <w:uiPriority w:val="99"/>
    <w:semiHidden/>
    <w:unhideWhenUsed/>
  </w:style>
  <w:style w:type="paragraph" w:styleId="678">
    <w:name w:val="Balloon Text"/>
    <w:basedOn w:val="670"/>
    <w:semiHidden/>
    <w:rPr>
      <w:rFonts w:ascii="Tahoma" w:hAnsi="Tahoma" w:cs="Tahoma"/>
      <w:sz w:val="16"/>
      <w:szCs w:val="16"/>
    </w:rPr>
  </w:style>
  <w:style w:type="character" w:styleId="679" w:customStyle="1">
    <w:name w:val="Heading 4 Char"/>
    <w:basedOn w:val="675"/>
    <w:link w:val="674"/>
    <w:uiPriority w:val="9"/>
    <w:rPr>
      <w:b/>
    </w:rPr>
  </w:style>
  <w:style w:type="paragraph" w:styleId="680">
    <w:name w:val="List Bullet"/>
    <w:basedOn w:val="670"/>
    <w:qFormat/>
    <w:uiPriority w:val="10"/>
    <w:pPr>
      <w:numPr>
        <w:numId w:val="3"/>
      </w:numPr>
      <w:contextualSpacing w:val="true"/>
    </w:pPr>
  </w:style>
  <w:style w:type="table" w:styleId="681">
    <w:name w:val="Table Grid"/>
    <w:basedOn w:val="676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82">
    <w:name w:val="Header"/>
    <w:basedOn w:val="670"/>
    <w:link w:val="683"/>
    <w:uiPriority w:val="99"/>
    <w:unhideWhenUsed/>
    <w:pPr>
      <w:spacing w:after="0" w:before="0"/>
    </w:pPr>
  </w:style>
  <w:style w:type="character" w:styleId="683" w:customStyle="1">
    <w:name w:val="Header Char"/>
    <w:basedOn w:val="675"/>
    <w:link w:val="682"/>
    <w:uiPriority w:val="99"/>
    <w:rPr>
      <w:rFonts w:ascii="Arial" w:hAnsi="Arial"/>
      <w:sz w:val="19"/>
    </w:rPr>
  </w:style>
  <w:style w:type="paragraph" w:styleId="684">
    <w:name w:val="Footer"/>
    <w:basedOn w:val="670"/>
    <w:link w:val="685"/>
    <w:uiPriority w:val="99"/>
    <w:unhideWhenUsed/>
    <w:pPr>
      <w:spacing w:after="0" w:before="0"/>
    </w:pPr>
  </w:style>
  <w:style w:type="character" w:styleId="685" w:customStyle="1">
    <w:name w:val="Footer Char"/>
    <w:basedOn w:val="675"/>
    <w:link w:val="684"/>
    <w:uiPriority w:val="99"/>
    <w:rPr>
      <w:rFonts w:ascii="Arial" w:hAnsi="Arial"/>
      <w:sz w:val="19"/>
    </w:rPr>
  </w:style>
  <w:style w:type="paragraph" w:styleId="686">
    <w:name w:val="Title"/>
    <w:basedOn w:val="670"/>
    <w:link w:val="687"/>
    <w:qFormat/>
    <w:uiPriority w:val="1"/>
    <w:rPr>
      <w:rFonts w:ascii="Arial" w:hAnsi="Arial" w:cs="Arial" w:eastAsia="Arial"/>
      <w:b/>
      <w:sz w:val="48"/>
      <w:szCs w:val="56"/>
    </w:rPr>
    <w:pPr>
      <w:contextualSpacing w:val="true"/>
      <w:spacing w:after="160" w:before="0"/>
    </w:pPr>
  </w:style>
  <w:style w:type="character" w:styleId="687" w:customStyle="1">
    <w:name w:val="Title Char"/>
    <w:basedOn w:val="675"/>
    <w:link w:val="686"/>
    <w:uiPriority w:val="1"/>
    <w:rPr>
      <w:rFonts w:ascii="Arial" w:hAnsi="Arial" w:cs="Arial" w:eastAsia="Arial"/>
      <w:b/>
      <w:sz w:val="48"/>
      <w:szCs w:val="56"/>
    </w:rPr>
  </w:style>
  <w:style w:type="table" w:styleId="688">
    <w:name w:val="Grid Table 1 Light"/>
    <w:basedOn w:val="676"/>
    <w:uiPriority w:val="46"/>
    <w:pPr>
      <w:spacing w:after="0"/>
    </w:pPr>
    <w:tblPr>
      <w:tblStyleRowBandSize w:val="1"/>
      <w:tblStyleColBandSize w:val="1"/>
      <w:tblBorders>
        <w:left w:val="single" w:color="999999" w:sz="4" w:space="0" w:themeColor="text1" w:themeTint="66"/>
        <w:top w:val="single" w:color="999999" w:sz="4" w:space="0" w:themeColor="text1" w:themeTint="66"/>
        <w:right w:val="single" w:color="999999" w:sz="4" w:space="0" w:themeColor="text1" w:themeTint="66"/>
        <w:bottom w:val="single" w:color="999999" w:sz="4" w:space="0" w:themeColor="text1" w:themeTint="66"/>
        <w:insideV w:val="single" w:color="999999" w:sz="4" w:space="0" w:themeColor="text1" w:themeTint="66"/>
        <w:insideH w:val="single" w:color="999999" w:sz="4" w:space="0" w:themeColor="tex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sz="12" w:space="0" w:themeColor="tex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sz="2" w:space="0" w:themeColor="text1" w:themeTint="99"/>
        </w:tcBorders>
      </w:tcPr>
    </w:tblStylePr>
  </w:style>
  <w:style w:type="table" w:styleId="689">
    <w:name w:val="Plain Table 5"/>
    <w:basedOn w:val="676"/>
    <w:uiPriority w:val="45"/>
    <w:pPr>
      <w:spacing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="Arial" w:hAnsi="Arial" w:cs="Arial" w:eastAsia="Arial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sz="4" w:space="0" w:themeColor="text1" w:themeTint="80"/>
        </w:tcBorders>
      </w:tcPr>
    </w:tblStylePr>
    <w:tblStylePr w:type="firstRow">
      <w:rPr>
        <w:rFonts w:ascii="Arial" w:hAnsi="Arial" w:cs="Arial" w:eastAsia="Arial"/>
        <w:i/>
        <w:iCs/>
        <w:sz w:val="26"/>
      </w:rPr>
      <w:tcPr>
        <w:shd w:val="clear" w:color="auto" w:fill="FFFFFF" w:themeFill="background1"/>
        <w:tcBorders>
          <w:bottom w:val="single" w:color="7F7F7F" w:sz="4" w:space="0" w:themeColor="text1" w:themeTint="80"/>
        </w:tcBorders>
      </w:tcPr>
    </w:tblStylePr>
    <w:tblStylePr w:type="lastCol">
      <w:rPr>
        <w:rFonts w:ascii="Arial" w:hAnsi="Arial" w:cs="Arial" w:eastAsia="Arial"/>
        <w:i/>
        <w:iCs/>
        <w:sz w:val="26"/>
      </w:rPr>
      <w:tcPr>
        <w:shd w:val="clear" w:color="auto" w:fill="FFFFFF" w:themeFill="background1"/>
        <w:tcBorders>
          <w:left w:val="single" w:color="7F7F7F" w:sz="4" w:space="0" w:themeColor="text1" w:themeTint="80"/>
        </w:tcBorders>
      </w:tcPr>
    </w:tblStylePr>
    <w:tblStylePr w:type="lastRow">
      <w:rPr>
        <w:rFonts w:ascii="Arial" w:hAnsi="Arial" w:cs="Arial" w:eastAsia="Arial"/>
        <w:i/>
        <w:iCs/>
        <w:sz w:val="26"/>
      </w:rPr>
      <w:tcPr>
        <w:shd w:val="clear" w:color="auto" w:fill="FFFFFF" w:themeFill="background1"/>
        <w:tcBorders>
          <w:top w:val="single" w:color="7F7F7F" w:sz="4" w:space="0" w:themeColor="text1" w:themeTint="8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character" w:styleId="690">
    <w:name w:val="Hyperlink"/>
    <w:basedOn w:val="675"/>
    <w:uiPriority w:val="99"/>
    <w:unhideWhenUsed/>
    <w:rPr>
      <w:color w:val="0000FF" w:themeColor="hyperlink"/>
      <w:u w:val="single"/>
    </w:rPr>
  </w:style>
  <w:style w:type="paragraph" w:styleId="691">
    <w:name w:val="List Paragraph"/>
    <w:basedOn w:val="670"/>
    <w:qFormat/>
    <w:uiPriority w:val="34"/>
    <w:unhideWhenUsed/>
    <w:pPr>
      <w:contextualSpacing w:val="true"/>
      <w:ind w:left="720"/>
    </w:pPr>
  </w:style>
  <w:style w:type="character" w:styleId="692">
    <w:name w:val="FollowedHyperlink"/>
    <w:basedOn w:val="67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dbms-itc.github.i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ONLYOFFICE/6.0.0.105</Application>
  <Company/>
  <DocSecurity>0</DocSecurity>
  <HyperlinksChanged>false</HyperlinksChanged>
  <LinksUpToDate>false</LinksUpToDate>
  <ScaleCrop>false</ScaleCrop>
  <SharedDoc>false</SharedDoc>
  <Template>tf16392567.dotx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Barry</dc:creator>
  <cp:keywords/>
  <dc:description/>
  <cp:lastModifiedBy>Trang Huynh</cp:lastModifiedBy>
  <cp:revision>6</cp:revision>
  <dcterms:created xsi:type="dcterms:W3CDTF">2020-10-19T18:39:00Z</dcterms:created>
  <dcterms:modified xsi:type="dcterms:W3CDTF">2020-11-30T16:59:00Z</dcterms:modified>
  <cp:version/>
</cp:coreProperties>
</file>