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A82B" w14:textId="26A475B3" w:rsidR="00E75CAC" w:rsidRDefault="00E75CAC" w:rsidP="5229D34A">
      <w:pPr>
        <w:spacing w:line="360" w:lineRule="auto"/>
        <w:jc w:val="both"/>
        <w:rPr>
          <w:color w:val="000000" w:themeColor="text1"/>
        </w:rPr>
      </w:pPr>
    </w:p>
    <w:p w14:paraId="3D7A8872" w14:textId="77777777" w:rsidR="00E75CAC" w:rsidRDefault="00E75CAC" w:rsidP="5229D34A">
      <w:pPr>
        <w:spacing w:line="360" w:lineRule="auto"/>
        <w:jc w:val="both"/>
        <w:rPr>
          <w:color w:val="000000" w:themeColor="text1"/>
        </w:rPr>
      </w:pPr>
    </w:p>
    <w:p w14:paraId="62A583A4" w14:textId="65ADB684" w:rsidR="5077CA45" w:rsidRDefault="5077CA45" w:rsidP="5229D34A">
      <w:pPr>
        <w:spacing w:line="360" w:lineRule="auto"/>
        <w:jc w:val="center"/>
        <w:rPr>
          <w:color w:val="000000" w:themeColor="text1"/>
        </w:rPr>
      </w:pPr>
      <w:r>
        <w:rPr>
          <w:noProof/>
        </w:rPr>
        <w:drawing>
          <wp:inline distT="0" distB="0" distL="0" distR="0" wp14:anchorId="19882AF8" wp14:editId="11CCB4E2">
            <wp:extent cx="3524250" cy="1771650"/>
            <wp:effectExtent l="0" t="0" r="0" b="0"/>
            <wp:docPr id="923855780" name="Imagen 923855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CEE28E1" w14:textId="52EDE988" w:rsidR="751298CC" w:rsidRDefault="751298CC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11E790A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91625DD" w14:textId="710C85A3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Título</w:t>
      </w:r>
      <w:r w:rsidR="6978883B" w:rsidRPr="5229D34A">
        <w:rPr>
          <w:rFonts w:ascii="Arial" w:hAnsi="Arial" w:cs="Arial"/>
          <w:color w:val="000000" w:themeColor="text1"/>
          <w:sz w:val="32"/>
          <w:szCs w:val="32"/>
        </w:rPr>
        <w:t xml:space="preserve"> del TFG</w:t>
      </w:r>
    </w:p>
    <w:p w14:paraId="7FC13A37" w14:textId="0552990A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Curso</w:t>
      </w:r>
      <w:r w:rsidR="5513F57A" w:rsidRPr="5229D34A">
        <w:rPr>
          <w:rFonts w:ascii="Arial" w:hAnsi="Arial" w:cs="Arial"/>
          <w:color w:val="000000" w:themeColor="text1"/>
          <w:sz w:val="32"/>
          <w:szCs w:val="32"/>
        </w:rPr>
        <w:t xml:space="preserve"> / Modalidad</w:t>
      </w:r>
    </w:p>
    <w:p w14:paraId="31B74FBA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BFF1C9F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54F9ADEB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0991E605" w14:textId="77777777" w:rsidR="002B26A2" w:rsidRDefault="002B26A2" w:rsidP="5229D34A">
      <w:pPr>
        <w:spacing w:line="360" w:lineRule="auto"/>
        <w:jc w:val="center"/>
        <w:rPr>
          <w:rFonts w:ascii="Arial" w:hAnsi="Arial" w:cs="Arial"/>
          <w:color w:val="000000" w:themeColor="text1"/>
          <w:sz w:val="32"/>
          <w:szCs w:val="32"/>
        </w:rPr>
      </w:pPr>
    </w:p>
    <w:p w14:paraId="40322565" w14:textId="20410DEA" w:rsidR="002B26A2" w:rsidRDefault="31C7B174" w:rsidP="5229D34A">
      <w:pPr>
        <w:spacing w:line="360" w:lineRule="auto"/>
        <w:jc w:val="right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Alumno</w:t>
      </w:r>
    </w:p>
    <w:p w14:paraId="0ECFF430" w14:textId="42097AE0" w:rsidR="751298CC" w:rsidRDefault="751298CC" w:rsidP="5229D34A">
      <w:pPr>
        <w:spacing w:line="360" w:lineRule="auto"/>
        <w:jc w:val="right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Tutor</w:t>
      </w:r>
      <w:r w:rsidR="1A839B7F" w:rsidRPr="5229D34A">
        <w:rPr>
          <w:rFonts w:ascii="Arial" w:hAnsi="Arial" w:cs="Arial"/>
          <w:color w:val="000000" w:themeColor="text1"/>
          <w:sz w:val="32"/>
          <w:szCs w:val="32"/>
        </w:rPr>
        <w:t xml:space="preserve"> del TFG</w:t>
      </w:r>
    </w:p>
    <w:p w14:paraId="6F51F771" w14:textId="2C90B2CF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84B7FD1" w14:textId="246941FC" w:rsidR="00C81323" w:rsidRPr="00614294" w:rsidRDefault="00614294" w:rsidP="5229D34A">
      <w:pPr>
        <w:spacing w:line="360" w:lineRule="auto"/>
        <w:jc w:val="right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DEDICATORIA (OPCIONAL)</w:t>
      </w:r>
    </w:p>
    <w:p w14:paraId="6A83FF30" w14:textId="5BC3C56A" w:rsidR="00C81323" w:rsidRPr="00614294" w:rsidRDefault="00614294" w:rsidP="5229D34A">
      <w:pPr>
        <w:spacing w:line="360" w:lineRule="auto"/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75E22B3E" w14:textId="511FD56B" w:rsidR="00C81323" w:rsidRPr="00614294" w:rsidRDefault="751298CC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ÍNDICES</w:t>
      </w:r>
    </w:p>
    <w:p w14:paraId="37D25AF4" w14:textId="238D2D72" w:rsidR="00C81323" w:rsidRPr="00614294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color w:val="000000" w:themeColor="text1"/>
        </w:rPr>
        <w:t>De contenido, tablas e ilustraciones.</w:t>
      </w:r>
      <w:r w:rsidR="0DE0AF21" w:rsidRPr="0B41D934">
        <w:rPr>
          <w:rFonts w:ascii="Arial" w:hAnsi="Arial" w:cs="Arial"/>
          <w:color w:val="000000" w:themeColor="text1"/>
        </w:rPr>
        <w:t xml:space="preserve"> Se recomienda realizarlos de manera automática.</w:t>
      </w:r>
    </w:p>
    <w:p w14:paraId="4AEA3D53" w14:textId="3C235651" w:rsidR="00C81323" w:rsidRPr="00614294" w:rsidRDefault="00614294" w:rsidP="5229D34A">
      <w:pPr>
        <w:spacing w:line="360" w:lineRule="auto"/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4FBD5FE4" w14:textId="77777777" w:rsidR="00377489" w:rsidRDefault="00614294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ABSTRACT</w:t>
      </w:r>
      <w:r>
        <w:tab/>
      </w:r>
    </w:p>
    <w:p w14:paraId="0A6E075C" w14:textId="798CD9CD" w:rsidR="00B83B61" w:rsidRDefault="00B83B61" w:rsidP="00B83B61">
      <w:pPr>
        <w:spacing w:line="360" w:lineRule="auto"/>
        <w:jc w:val="both"/>
      </w:pPr>
      <w:r>
        <w:t>P</w:t>
      </w:r>
      <w:r>
        <w:t>royecto de motor de búsqueda documental orientado a una arquitectura modular con backend y frontend desacoplados.</w:t>
      </w:r>
    </w:p>
    <w:p w14:paraId="3A1D09FF" w14:textId="77777777" w:rsidR="00B83B61" w:rsidRDefault="00B83B61" w:rsidP="00B83B61">
      <w:pPr>
        <w:spacing w:line="360" w:lineRule="auto"/>
        <w:jc w:val="both"/>
      </w:pPr>
      <w:r>
        <w:t>El backend está desarrollado con Spring Boot y Spring Data JPA, permitiendo gestión de documentos y persistencia en PostgreSQL. El frontend se desarrolla en JavaFX como cliente de escritorio.</w:t>
      </w:r>
    </w:p>
    <w:p w14:paraId="0715509C" w14:textId="77777777" w:rsidR="00B83B61" w:rsidRDefault="00B83B61" w:rsidP="00B83B61">
      <w:pPr>
        <w:spacing w:line="360" w:lineRule="auto"/>
        <w:jc w:val="both"/>
      </w:pPr>
      <w:r>
        <w:t>La solución incorpora una base para procesamiento de texto mediante normalización y tokenización, con previsión de extenderse a ranking por relevancia (TF-IDF).</w:t>
      </w:r>
    </w:p>
    <w:p w14:paraId="47D6B22E" w14:textId="77777777" w:rsidR="00B83B61" w:rsidRDefault="00B83B61" w:rsidP="00B83B61">
      <w:pPr>
        <w:spacing w:line="360" w:lineRule="auto"/>
        <w:jc w:val="both"/>
      </w:pPr>
      <w:r>
        <w:t>El proyecto aplica organización por capas (presentación, dominio y persistencia), facilitando mantenimiento, escalabilidad y evolución funcional.</w:t>
      </w:r>
    </w:p>
    <w:p w14:paraId="3F62F1CA" w14:textId="2B8C7E51" w:rsidR="002C3604" w:rsidRDefault="003E46C9" w:rsidP="00B83B61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</w:rPr>
        <w:t xml:space="preserve"> </w:t>
      </w:r>
      <w:r w:rsidR="002B26A2" w:rsidRPr="5229D34A">
        <w:rPr>
          <w:rFonts w:ascii="Arial" w:hAnsi="Arial" w:cs="Arial"/>
          <w:color w:val="000000" w:themeColor="text1"/>
          <w:sz w:val="32"/>
          <w:szCs w:val="32"/>
        </w:rPr>
        <w:t>JUSTIFICACIÓ</w:t>
      </w:r>
      <w:r w:rsidR="002C3604" w:rsidRPr="5229D34A">
        <w:rPr>
          <w:rFonts w:ascii="Arial" w:hAnsi="Arial" w:cs="Arial"/>
          <w:color w:val="000000" w:themeColor="text1"/>
          <w:sz w:val="32"/>
          <w:szCs w:val="32"/>
        </w:rPr>
        <w:t>N DEL PROYECTO</w:t>
      </w:r>
    </w:p>
    <w:p w14:paraId="51B7A853" w14:textId="77777777" w:rsidR="00B83B61" w:rsidRPr="00B83B61" w:rsidRDefault="00B83B61" w:rsidP="00B83B6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83B61">
        <w:rPr>
          <w:rFonts w:ascii="Arial" w:hAnsi="Arial" w:cs="Arial"/>
          <w:color w:val="000000" w:themeColor="text1"/>
        </w:rPr>
        <w:t>La motivación principal del proyecto es construir una solución propia de búsqueda documental que permita aplicar competencias de desarrollo full-stack en Java y diseño de software por capas.</w:t>
      </w:r>
    </w:p>
    <w:p w14:paraId="0DC16BD8" w14:textId="77777777" w:rsidR="00B83B61" w:rsidRPr="00B83B61" w:rsidRDefault="00B83B61" w:rsidP="00B83B6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83B61">
        <w:rPr>
          <w:rFonts w:ascii="Arial" w:hAnsi="Arial" w:cs="Arial"/>
          <w:color w:val="000000" w:themeColor="text1"/>
        </w:rPr>
        <w:t>Actualmente existen soluciones comerciales y librerías especializadas, pero este proyecto se centra en el aprendizaje y control técnico del ciclo completo: modelado de datos, API, persistencia, preprocesado textual y cliente de usuario.</w:t>
      </w:r>
    </w:p>
    <w:p w14:paraId="50530254" w14:textId="77777777" w:rsidR="00B83B61" w:rsidRPr="00B83B61" w:rsidRDefault="00B83B61" w:rsidP="00B83B6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83B61">
        <w:rPr>
          <w:rFonts w:ascii="Arial" w:hAnsi="Arial" w:cs="Arial"/>
          <w:color w:val="000000" w:themeColor="text1"/>
        </w:rPr>
        <w:t>El público objetivo inicial es académico (profesorado y alumnado), como base para futuras ampliaciones en entornos empresariales donde se requiera indexar y consultar documentos de distintos formatos (TXT, WORD, PDF, OTHER).</w:t>
      </w:r>
    </w:p>
    <w:p w14:paraId="54F587E7" w14:textId="1B8D2796" w:rsidR="0092420D" w:rsidRPr="0092420D" w:rsidRDefault="00B83B61" w:rsidP="00B83B61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83B61">
        <w:rPr>
          <w:rFonts w:ascii="Arial" w:hAnsi="Arial" w:cs="Arial"/>
          <w:color w:val="000000" w:themeColor="text1"/>
        </w:rPr>
        <w:t>La propuesta resulta adecuada para un TFG porque combina backend, base de datos, modelado de dominio, cliente gráfico y planificación técnica real.</w:t>
      </w:r>
    </w:p>
    <w:p w14:paraId="575C3263" w14:textId="0E4B93EF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48FB4EBA" w14:textId="6AF9DEAB" w:rsidR="00577EBA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INTRODUCCIÓ</w:t>
      </w:r>
      <w:r w:rsidR="00577EBA" w:rsidRPr="5229D34A">
        <w:rPr>
          <w:rFonts w:ascii="Arial" w:hAnsi="Arial" w:cs="Arial"/>
          <w:color w:val="000000" w:themeColor="text1"/>
          <w:sz w:val="32"/>
          <w:szCs w:val="32"/>
        </w:rPr>
        <w:t>N</w:t>
      </w:r>
    </w:p>
    <w:p w14:paraId="47EA93D0" w14:textId="77777777" w:rsidR="00B83B61" w:rsidRDefault="00B83B61" w:rsidP="00B83B61">
      <w:pPr>
        <w:spacing w:line="360" w:lineRule="auto"/>
        <w:jc w:val="both"/>
      </w:pPr>
      <w:r>
        <w:t>DAM-Search es un sistema en desarrollo para gestionar documentos y preparar su posterior búsqueda por relevancia.</w:t>
      </w:r>
    </w:p>
    <w:p w14:paraId="0D357300" w14:textId="77777777" w:rsidR="00B83B61" w:rsidRDefault="00B83B61" w:rsidP="00B83B61">
      <w:pPr>
        <w:spacing w:line="360" w:lineRule="auto"/>
        <w:jc w:val="both"/>
      </w:pPr>
      <w:r>
        <w:t>La arquitectura actual está dividida en:</w:t>
      </w:r>
    </w:p>
    <w:p w14:paraId="568971B5" w14:textId="77777777" w:rsidR="00B83B61" w:rsidRDefault="00B83B61" w:rsidP="00B83B61">
      <w:pPr>
        <w:spacing w:line="360" w:lineRule="auto"/>
        <w:jc w:val="both"/>
      </w:pPr>
      <w:r>
        <w:t>Módulo backend: API y lógica de negocio con Spring Boot.</w:t>
      </w:r>
    </w:p>
    <w:p w14:paraId="71DC1B1F" w14:textId="77777777" w:rsidR="00B83B61" w:rsidRDefault="00B83B61" w:rsidP="00B83B61">
      <w:pPr>
        <w:spacing w:line="360" w:lineRule="auto"/>
        <w:jc w:val="both"/>
      </w:pPr>
      <w:r>
        <w:t>Módulo frontend: cliente JavaFX.</w:t>
      </w:r>
    </w:p>
    <w:p w14:paraId="24096375" w14:textId="77777777" w:rsidR="00B83B61" w:rsidRDefault="00B83B61" w:rsidP="00B83B61">
      <w:pPr>
        <w:spacing w:line="360" w:lineRule="auto"/>
        <w:jc w:val="both"/>
      </w:pPr>
      <w:r>
        <w:t>Proyecto raíz Maven multi-módulo para coordinación de build.</w:t>
      </w:r>
    </w:p>
    <w:p w14:paraId="17394843" w14:textId="77777777" w:rsidR="00B83B61" w:rsidRDefault="00B83B61" w:rsidP="00B83B61">
      <w:pPr>
        <w:spacing w:line="360" w:lineRule="auto"/>
        <w:jc w:val="both"/>
      </w:pPr>
      <w:r>
        <w:t>El problema que se aborda es disponer de una base sólida para búsqueda documental, comenzando por CRUD de documentos y preprocesamiento de texto.</w:t>
      </w:r>
    </w:p>
    <w:p w14:paraId="0EED1367" w14:textId="0B95F421" w:rsidR="751298CC" w:rsidRPr="00B83B61" w:rsidRDefault="00B83B61" w:rsidP="00B83B61">
      <w:pPr>
        <w:spacing w:line="360" w:lineRule="auto"/>
        <w:jc w:val="both"/>
      </w:pPr>
      <w:r>
        <w:t>El sistema incorpora normalización y tokenización como paso previo al cálculo de relevancia, que se implementará en iteraciones siguientes.</w:t>
      </w:r>
      <w:r w:rsidR="751298CC" w:rsidRPr="00B83B61">
        <w:br w:type="page"/>
      </w:r>
    </w:p>
    <w:p w14:paraId="3323B8C4" w14:textId="32948150" w:rsidR="00577EBA" w:rsidRPr="00A1634A" w:rsidRDefault="004C6257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OBJETIVOS</w:t>
      </w:r>
    </w:p>
    <w:p w14:paraId="1AE82E75" w14:textId="77777777" w:rsidR="00B83B61" w:rsidRPr="00B83B61" w:rsidRDefault="00B83B61" w:rsidP="00B83B61">
      <w:pPr>
        <w:rPr>
          <w:rFonts w:ascii="Arial" w:hAnsi="Arial" w:cs="Arial"/>
          <w:color w:val="000000" w:themeColor="text1"/>
        </w:rPr>
      </w:pPr>
      <w:r w:rsidRPr="00B83B61">
        <w:rPr>
          <w:rFonts w:ascii="Arial" w:hAnsi="Arial" w:cs="Arial"/>
          <w:color w:val="000000" w:themeColor="text1"/>
        </w:rPr>
        <w:t>R01 – El sistema debe permitir gestionar documentos de forma básica.</w:t>
      </w:r>
      <w:r w:rsidRPr="00B83B61">
        <w:rPr>
          <w:rFonts w:ascii="Arial" w:hAnsi="Arial" w:cs="Arial"/>
          <w:color w:val="000000" w:themeColor="text1"/>
        </w:rPr>
        <w:br/>
      </w:r>
      <w:r w:rsidRPr="00B83B61">
        <w:rPr>
          <w:rFonts w:ascii="Arial" w:hAnsi="Arial" w:cs="Arial"/>
          <w:color w:val="000000" w:themeColor="text1"/>
        </w:rPr>
        <w:br/>
        <w:t xml:space="preserve">    R01F01 – El sistema debe registrar documentos con id, título, contenido y tipo.</w:t>
      </w:r>
      <w:r w:rsidRPr="00B83B61">
        <w:rPr>
          <w:rFonts w:ascii="Arial" w:hAnsi="Arial" w:cs="Arial"/>
          <w:color w:val="000000" w:themeColor="text1"/>
        </w:rPr>
        <w:br/>
        <w:t xml:space="preserve">        R01F01T01 – Definir la entidad Document y el enum de tipos documentales.</w:t>
      </w:r>
      <w:r w:rsidRPr="00B83B61">
        <w:rPr>
          <w:rFonts w:ascii="Arial" w:hAnsi="Arial" w:cs="Arial"/>
          <w:color w:val="000000" w:themeColor="text1"/>
        </w:rPr>
        <w:br/>
        <w:t xml:space="preserve">            R01F01T01P01 – Insertar un documento de prueba y comprobar su almacenamiento.</w:t>
      </w:r>
      <w:r w:rsidRPr="00B83B61">
        <w:rPr>
          <w:rFonts w:ascii="Arial" w:hAnsi="Arial" w:cs="Arial"/>
          <w:color w:val="000000" w:themeColor="text1"/>
        </w:rPr>
        <w:br/>
        <w:t xml:space="preserve">        R01F01T02 – Implementar operaciones CRUD en repositorio y servicio.</w:t>
      </w:r>
      <w:r w:rsidRPr="00B83B61">
        <w:rPr>
          <w:rFonts w:ascii="Arial" w:hAnsi="Arial" w:cs="Arial"/>
          <w:color w:val="000000" w:themeColor="text1"/>
        </w:rPr>
        <w:br/>
        <w:t xml:space="preserve">            R01F01T02P01 – Consultar, actualizar y eliminar un documento de prueba.</w:t>
      </w:r>
      <w:r w:rsidRPr="00B83B61">
        <w:rPr>
          <w:rFonts w:ascii="Arial" w:hAnsi="Arial" w:cs="Arial"/>
          <w:color w:val="000000" w:themeColor="text1"/>
        </w:rPr>
        <w:br/>
      </w:r>
      <w:r w:rsidRPr="00B83B61">
        <w:rPr>
          <w:rFonts w:ascii="Arial" w:hAnsi="Arial" w:cs="Arial"/>
          <w:color w:val="000000" w:themeColor="text1"/>
        </w:rPr>
        <w:br/>
        <w:t xml:space="preserve">    R01F02 – El sistema debe evitar registros duplicados por identificador.</w:t>
      </w:r>
      <w:r w:rsidRPr="00B83B61">
        <w:rPr>
          <w:rFonts w:ascii="Arial" w:hAnsi="Arial" w:cs="Arial"/>
          <w:color w:val="000000" w:themeColor="text1"/>
        </w:rPr>
        <w:br/>
        <w:t xml:space="preserve">        R01F02T01 – Validar existencia previa antes de crear un documento.</w:t>
      </w:r>
      <w:r w:rsidRPr="00B83B61">
        <w:rPr>
          <w:rFonts w:ascii="Arial" w:hAnsi="Arial" w:cs="Arial"/>
          <w:color w:val="000000" w:themeColor="text1"/>
        </w:rPr>
        <w:br/>
        <w:t xml:space="preserve">            R01F02T01P01 – Intentar alta duplicada y verificar rechazo.</w:t>
      </w:r>
      <w:r w:rsidRPr="00B83B61">
        <w:rPr>
          <w:rFonts w:ascii="Arial" w:hAnsi="Arial" w:cs="Arial"/>
          <w:color w:val="000000" w:themeColor="text1"/>
        </w:rPr>
        <w:br/>
      </w:r>
      <w:r w:rsidRPr="00B83B61">
        <w:rPr>
          <w:rFonts w:ascii="Arial" w:hAnsi="Arial" w:cs="Arial"/>
          <w:color w:val="000000" w:themeColor="text1"/>
        </w:rPr>
        <w:br/>
        <w:t>R02 – El sistema debe preparar el contenido textual para la búsqueda.</w:t>
      </w:r>
      <w:r w:rsidRPr="00B83B61">
        <w:rPr>
          <w:rFonts w:ascii="Arial" w:hAnsi="Arial" w:cs="Arial"/>
          <w:color w:val="000000" w:themeColor="text1"/>
        </w:rPr>
        <w:br/>
      </w:r>
      <w:r w:rsidRPr="00B83B61">
        <w:rPr>
          <w:rFonts w:ascii="Arial" w:hAnsi="Arial" w:cs="Arial"/>
          <w:color w:val="000000" w:themeColor="text1"/>
        </w:rPr>
        <w:br/>
        <w:t xml:space="preserve">    R02F01 – El sistema debe normalizar texto de entrada.</w:t>
      </w:r>
      <w:r w:rsidRPr="00B83B61">
        <w:rPr>
          <w:rFonts w:ascii="Arial" w:hAnsi="Arial" w:cs="Arial"/>
          <w:color w:val="000000" w:themeColor="text1"/>
        </w:rPr>
        <w:br/>
        <w:t xml:space="preserve">        R02F01T01 – Aplicar minúsculas, limpieza de signos y normalización de acentos.</w:t>
      </w:r>
      <w:r w:rsidRPr="00B83B61">
        <w:rPr>
          <w:rFonts w:ascii="Arial" w:hAnsi="Arial" w:cs="Arial"/>
          <w:color w:val="000000" w:themeColor="text1"/>
        </w:rPr>
        <w:br/>
        <w:t xml:space="preserve">            R02F01T01P01 – Validar salida normalizada con una cadena de prueba.</w:t>
      </w:r>
      <w:r w:rsidRPr="00B83B61">
        <w:rPr>
          <w:rFonts w:ascii="Arial" w:hAnsi="Arial" w:cs="Arial"/>
          <w:color w:val="000000" w:themeColor="text1"/>
        </w:rPr>
        <w:br/>
      </w:r>
      <w:r w:rsidRPr="00B83B61">
        <w:rPr>
          <w:rFonts w:ascii="Arial" w:hAnsi="Arial" w:cs="Arial"/>
          <w:color w:val="000000" w:themeColor="text1"/>
        </w:rPr>
        <w:br/>
        <w:t xml:space="preserve">    R02F02 – El sistema debe tokenizar el texto normalizado.</w:t>
      </w:r>
      <w:r w:rsidRPr="00B83B61">
        <w:rPr>
          <w:rFonts w:ascii="Arial" w:hAnsi="Arial" w:cs="Arial"/>
          <w:color w:val="000000" w:themeColor="text1"/>
        </w:rPr>
        <w:br/>
        <w:t xml:space="preserve">        R02F02T01 – Dividir el texto en términos útiles para análisis posterior.</w:t>
      </w:r>
      <w:r w:rsidRPr="00B83B61">
        <w:rPr>
          <w:rFonts w:ascii="Arial" w:hAnsi="Arial" w:cs="Arial"/>
          <w:color w:val="000000" w:themeColor="text1"/>
        </w:rPr>
        <w:br/>
        <w:t xml:space="preserve">            R02F02T01P01 – Verificar que los tokens obtenidos coinciden con los esperados.</w:t>
      </w:r>
    </w:p>
    <w:p w14:paraId="7CA868C5" w14:textId="689CAD5A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D0806D5" w14:textId="0D9D508A" w:rsidR="001566C5" w:rsidRPr="00A1634A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0B41D934">
        <w:rPr>
          <w:rFonts w:ascii="Arial" w:hAnsi="Arial" w:cs="Arial"/>
          <w:color w:val="000000" w:themeColor="text1"/>
          <w:sz w:val="32"/>
          <w:szCs w:val="32"/>
        </w:rPr>
        <w:lastRenderedPageBreak/>
        <w:t>DESCRIPCIÓ</w:t>
      </w:r>
      <w:r w:rsidR="00F901DC" w:rsidRPr="0B41D934">
        <w:rPr>
          <w:rFonts w:ascii="Arial" w:hAnsi="Arial" w:cs="Arial"/>
          <w:color w:val="000000" w:themeColor="text1"/>
          <w:sz w:val="32"/>
          <w:szCs w:val="32"/>
        </w:rPr>
        <w:t>N</w:t>
      </w:r>
    </w:p>
    <w:p w14:paraId="68683C48" w14:textId="77777777" w:rsidR="001566C5" w:rsidRPr="001566C5" w:rsidRDefault="001566C5" w:rsidP="001566C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566C5">
        <w:rPr>
          <w:rFonts w:ascii="Arial" w:hAnsi="Arial" w:cs="Arial"/>
          <w:color w:val="000000" w:themeColor="text1"/>
        </w:rPr>
        <w:t>La solución está estructurada en dos módulos principales:</w:t>
      </w:r>
    </w:p>
    <w:p w14:paraId="01DD78B1" w14:textId="77777777" w:rsidR="001566C5" w:rsidRPr="001566C5" w:rsidRDefault="001566C5" w:rsidP="001566C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566C5">
        <w:rPr>
          <w:rFonts w:ascii="Arial" w:hAnsi="Arial" w:cs="Arial"/>
          <w:color w:val="000000" w:themeColor="text1"/>
        </w:rPr>
        <w:t>backend: aplicación Spring Boot con capas de controlador, servicio, repositorio y entidad.</w:t>
      </w:r>
    </w:p>
    <w:p w14:paraId="286BCC4F" w14:textId="77777777" w:rsidR="001566C5" w:rsidRPr="001566C5" w:rsidRDefault="001566C5" w:rsidP="001566C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566C5">
        <w:rPr>
          <w:rFonts w:ascii="Arial" w:hAnsi="Arial" w:cs="Arial"/>
          <w:color w:val="000000" w:themeColor="text1"/>
        </w:rPr>
        <w:t>frontend: aplicación JavaFX para interacción de usuario.</w:t>
      </w:r>
    </w:p>
    <w:p w14:paraId="4A89BA68" w14:textId="77777777" w:rsidR="001566C5" w:rsidRPr="001566C5" w:rsidRDefault="001566C5" w:rsidP="001566C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566C5">
        <w:rPr>
          <w:rFonts w:ascii="Arial" w:hAnsi="Arial" w:cs="Arial"/>
          <w:color w:val="000000" w:themeColor="text1"/>
        </w:rPr>
        <w:t>Elementos implementados relevantes:</w:t>
      </w:r>
    </w:p>
    <w:p w14:paraId="20C1121B" w14:textId="77777777" w:rsidR="001566C5" w:rsidRPr="001566C5" w:rsidRDefault="001566C5" w:rsidP="001566C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566C5">
        <w:rPr>
          <w:rFonts w:ascii="Arial" w:hAnsi="Arial" w:cs="Arial"/>
          <w:color w:val="000000" w:themeColor="text1"/>
        </w:rPr>
        <w:t>Entidad de dominio Document con identificador, contenido y tipo documental.</w:t>
      </w:r>
    </w:p>
    <w:p w14:paraId="29E065FC" w14:textId="77777777" w:rsidR="001566C5" w:rsidRPr="001566C5" w:rsidRDefault="001566C5" w:rsidP="001566C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566C5">
        <w:rPr>
          <w:rFonts w:ascii="Arial" w:hAnsi="Arial" w:cs="Arial"/>
          <w:color w:val="000000" w:themeColor="text1"/>
        </w:rPr>
        <w:t>Enumeración de tipos documentales DocumentType (TXT, WORD, PDF, OTHER).</w:t>
      </w:r>
    </w:p>
    <w:p w14:paraId="20B535A9" w14:textId="77777777" w:rsidR="001566C5" w:rsidRPr="001566C5" w:rsidRDefault="001566C5" w:rsidP="001566C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566C5">
        <w:rPr>
          <w:rFonts w:ascii="Arial" w:hAnsi="Arial" w:cs="Arial"/>
          <w:color w:val="000000" w:themeColor="text1"/>
        </w:rPr>
        <w:t>Repositorio DocumentRepository sobre base genérica JPA.</w:t>
      </w:r>
    </w:p>
    <w:p w14:paraId="62D86850" w14:textId="77777777" w:rsidR="001566C5" w:rsidRPr="001566C5" w:rsidRDefault="001566C5" w:rsidP="001566C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566C5">
        <w:rPr>
          <w:rFonts w:ascii="Arial" w:hAnsi="Arial" w:cs="Arial"/>
          <w:color w:val="000000" w:themeColor="text1"/>
        </w:rPr>
        <w:t>Servicios base para operaciones CRUD y control de existencia.</w:t>
      </w:r>
    </w:p>
    <w:p w14:paraId="2326AFB0" w14:textId="77777777" w:rsidR="001566C5" w:rsidRPr="001566C5" w:rsidRDefault="001566C5" w:rsidP="001566C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566C5">
        <w:rPr>
          <w:rFonts w:ascii="Arial" w:hAnsi="Arial" w:cs="Arial"/>
          <w:color w:val="000000" w:themeColor="text1"/>
        </w:rPr>
        <w:t>Utilidades de texto:</w:t>
      </w:r>
    </w:p>
    <w:p w14:paraId="1E2EB8A0" w14:textId="77777777" w:rsidR="001566C5" w:rsidRPr="001566C5" w:rsidRDefault="001566C5" w:rsidP="001566C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566C5">
        <w:rPr>
          <w:rFonts w:ascii="Arial" w:hAnsi="Arial" w:cs="Arial"/>
          <w:color w:val="000000" w:themeColor="text1"/>
        </w:rPr>
        <w:t>TextNormalizer para limpieza/normalización.</w:t>
      </w:r>
    </w:p>
    <w:p w14:paraId="016D82C2" w14:textId="77777777" w:rsidR="001566C5" w:rsidRPr="001566C5" w:rsidRDefault="001566C5" w:rsidP="001566C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566C5">
        <w:rPr>
          <w:rFonts w:ascii="Arial" w:hAnsi="Arial" w:cs="Arial"/>
          <w:color w:val="000000" w:themeColor="text1"/>
        </w:rPr>
        <w:t>Tokenizer para segmentación en tokens.</w:t>
      </w:r>
    </w:p>
    <w:p w14:paraId="613DFB88" w14:textId="77777777" w:rsidR="001566C5" w:rsidRPr="001566C5" w:rsidRDefault="001566C5" w:rsidP="001566C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566C5">
        <w:rPr>
          <w:rFonts w:ascii="Arial" w:hAnsi="Arial" w:cs="Arial"/>
          <w:color w:val="000000" w:themeColor="text1"/>
        </w:rPr>
        <w:t>Estado actual:</w:t>
      </w:r>
    </w:p>
    <w:p w14:paraId="21E76CF2" w14:textId="77777777" w:rsidR="001566C5" w:rsidRPr="001566C5" w:rsidRDefault="001566C5" w:rsidP="001566C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566C5">
        <w:rPr>
          <w:rFonts w:ascii="Arial" w:hAnsi="Arial" w:cs="Arial"/>
          <w:color w:val="000000" w:themeColor="text1"/>
        </w:rPr>
        <w:t>Base funcional de backend y persistencia disponible.</w:t>
      </w:r>
    </w:p>
    <w:p w14:paraId="464B4B5E" w14:textId="77777777" w:rsidR="001566C5" w:rsidRPr="001566C5" w:rsidRDefault="001566C5" w:rsidP="001566C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566C5">
        <w:rPr>
          <w:rFonts w:ascii="Arial" w:hAnsi="Arial" w:cs="Arial"/>
          <w:color w:val="000000" w:themeColor="text1"/>
        </w:rPr>
        <w:t>Frontend en fase inicial (pantalla base JavaFX).</w:t>
      </w:r>
    </w:p>
    <w:p w14:paraId="6EF0A2D5" w14:textId="51972B9D" w:rsidR="001566C5" w:rsidRDefault="001566C5" w:rsidP="001566C5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1566C5">
        <w:rPr>
          <w:rFonts w:ascii="Arial" w:hAnsi="Arial" w:cs="Arial"/>
          <w:color w:val="000000" w:themeColor="text1"/>
        </w:rPr>
        <w:t>Servicio TfIdfService previsto, aún sin implementación funcional completa.</w:t>
      </w:r>
    </w:p>
    <w:p w14:paraId="0CF3B56C" w14:textId="77777777" w:rsidR="001566C5" w:rsidRDefault="001566C5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5FD07E70" w14:textId="77777777" w:rsidR="001566C5" w:rsidRDefault="001566C5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0498957F" w14:textId="77777777" w:rsidR="001566C5" w:rsidRDefault="001566C5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161EDD06" w14:textId="77777777" w:rsidR="001566C5" w:rsidRDefault="001566C5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7F450C49" w14:textId="77777777" w:rsidR="001566C5" w:rsidRDefault="001566C5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59AFFC6C" w14:textId="77777777" w:rsidR="001566C5" w:rsidRDefault="001566C5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202DAB72" w14:textId="77777777" w:rsidR="001566C5" w:rsidRDefault="001566C5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</w:p>
    <w:p w14:paraId="5B71CF4C" w14:textId="4F739526" w:rsidR="002B26A2" w:rsidRDefault="4437283E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lastRenderedPageBreak/>
        <w:t>Arquitectura de la solución.</w:t>
      </w:r>
      <w:r w:rsidRPr="5229D34A">
        <w:rPr>
          <w:rFonts w:ascii="Arial" w:hAnsi="Arial" w:cs="Arial"/>
          <w:color w:val="000000" w:themeColor="text1"/>
        </w:rPr>
        <w:t xml:space="preserve"> </w:t>
      </w:r>
    </w:p>
    <w:p w14:paraId="7724AA9C" w14:textId="4DA2124B" w:rsidR="5A9C41F2" w:rsidRDefault="001566C5" w:rsidP="5229D34A">
      <w:pPr>
        <w:spacing w:line="360" w:lineRule="auto"/>
        <w:jc w:val="center"/>
        <w:rPr>
          <w:color w:val="000000" w:themeColor="text1"/>
        </w:rPr>
      </w:pPr>
      <w:r w:rsidRPr="001566C5">
        <w:rPr>
          <w:color w:val="000000" w:themeColor="text1"/>
        </w:rPr>
        <w:drawing>
          <wp:inline distT="0" distB="0" distL="0" distR="0" wp14:anchorId="5DA4A847" wp14:editId="2E5E5564">
            <wp:extent cx="5731510" cy="3534410"/>
            <wp:effectExtent l="0" t="0" r="2540" b="8890"/>
            <wp:docPr id="1888192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1928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D74E" w14:textId="21353DE6" w:rsidR="0B41D934" w:rsidRDefault="0B41D934" w:rsidP="0B41D934">
      <w:pPr>
        <w:rPr>
          <w:rFonts w:ascii="Arial" w:hAnsi="Arial" w:cs="Arial"/>
          <w:b/>
          <w:bCs/>
          <w:color w:val="000000" w:themeColor="text1"/>
        </w:rPr>
      </w:pPr>
    </w:p>
    <w:p w14:paraId="4B4088F1" w14:textId="638AEA27" w:rsidR="2ED23676" w:rsidRDefault="4437283E" w:rsidP="0B41D934">
      <w:pPr>
        <w:spacing w:line="360" w:lineRule="auto"/>
        <w:rPr>
          <w:rFonts w:ascii="Arial" w:hAnsi="Arial" w:cs="Arial"/>
          <w:color w:val="000000" w:themeColor="text1"/>
        </w:rPr>
      </w:pPr>
      <w:r w:rsidRPr="0B41D934">
        <w:rPr>
          <w:rFonts w:ascii="Arial" w:hAnsi="Arial" w:cs="Arial"/>
          <w:b/>
          <w:bCs/>
          <w:color w:val="000000" w:themeColor="text1"/>
        </w:rPr>
        <w:t>Casos de uso.</w:t>
      </w:r>
      <w:r w:rsidRPr="0B41D934">
        <w:rPr>
          <w:rFonts w:ascii="Arial" w:hAnsi="Arial" w:cs="Arial"/>
          <w:color w:val="000000" w:themeColor="text1"/>
        </w:rPr>
        <w:t xml:space="preserve"> Incluye diagrama y tabla con:</w:t>
      </w:r>
    </w:p>
    <w:p w14:paraId="33ED773E" w14:textId="1D96A964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Descripción.</w:t>
      </w:r>
    </w:p>
    <w:p w14:paraId="0CD21DA4" w14:textId="4D56C584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Precondiciones</w:t>
      </w:r>
    </w:p>
    <w:p w14:paraId="549F759E" w14:textId="03C24441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Postcondiciones</w:t>
      </w:r>
    </w:p>
    <w:p w14:paraId="74BBD97E" w14:textId="14799A3F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Datos de entrada</w:t>
      </w:r>
    </w:p>
    <w:p w14:paraId="3B84D57F" w14:textId="5A81AAF7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Datos de salida</w:t>
      </w:r>
    </w:p>
    <w:p w14:paraId="146FE41B" w14:textId="410E7D83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Tablas</w:t>
      </w:r>
    </w:p>
    <w:p w14:paraId="7879C702" w14:textId="6EC7D2E6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Clases</w:t>
      </w:r>
    </w:p>
    <w:p w14:paraId="6E661487" w14:textId="1763E1B3" w:rsidR="751298CC" w:rsidRDefault="751298CC" w:rsidP="5229D34A">
      <w:pPr>
        <w:pStyle w:val="Prrafodelista"/>
        <w:numPr>
          <w:ilvl w:val="0"/>
          <w:numId w:val="4"/>
        </w:numPr>
        <w:spacing w:line="360" w:lineRule="auto"/>
        <w:jc w:val="both"/>
        <w:rPr>
          <w:rFonts w:eastAsiaTheme="minorEastAsia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Interfaces</w:t>
      </w:r>
    </w:p>
    <w:p w14:paraId="0B6DB561" w14:textId="5CB4717C" w:rsidR="2ED23676" w:rsidRDefault="2ED23676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Ejemplo:</w:t>
      </w:r>
    </w:p>
    <w:p w14:paraId="4AFEF0B7" w14:textId="7E65DA7C" w:rsidR="5A9C41F2" w:rsidRDefault="5A9C41F2" w:rsidP="5229D34A">
      <w:pPr>
        <w:spacing w:line="360" w:lineRule="auto"/>
        <w:jc w:val="both"/>
        <w:rPr>
          <w:rFonts w:ascii="Arial" w:hAnsi="Arial" w:cs="Arial"/>
          <w:i/>
          <w:iCs/>
          <w:color w:val="000000" w:themeColor="text1"/>
        </w:rPr>
      </w:pPr>
      <w:r w:rsidRPr="5229D34A">
        <w:rPr>
          <w:rFonts w:ascii="Arial" w:hAnsi="Arial" w:cs="Arial"/>
          <w:i/>
          <w:iCs/>
          <w:color w:val="000000" w:themeColor="text1"/>
        </w:rPr>
        <w:t xml:space="preserve">Caso de uso: Pedir ayuda </w:t>
      </w:r>
    </w:p>
    <w:p w14:paraId="7260CAF9" w14:textId="004E7965" w:rsidR="5A9C41F2" w:rsidRDefault="006A1485" w:rsidP="5229D34A">
      <w:pPr>
        <w:spacing w:line="360" w:lineRule="auto"/>
        <w:jc w:val="center"/>
        <w:rPr>
          <w:color w:val="000000" w:themeColor="text1"/>
        </w:rPr>
      </w:pPr>
      <w:r w:rsidRPr="006A1485">
        <w:rPr>
          <w:color w:val="000000" w:themeColor="text1"/>
        </w:rPr>
        <w:lastRenderedPageBreak/>
        <w:drawing>
          <wp:inline distT="0" distB="0" distL="0" distR="0" wp14:anchorId="5D93C014" wp14:editId="083C9570">
            <wp:extent cx="5353797" cy="2810267"/>
            <wp:effectExtent l="0" t="0" r="0" b="9525"/>
            <wp:docPr id="1357913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13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9101" w14:textId="641AE20A" w:rsidR="5A9C41F2" w:rsidRDefault="5A9C41F2" w:rsidP="5229D34A">
      <w:pPr>
        <w:spacing w:line="360" w:lineRule="auto"/>
        <w:jc w:val="center"/>
        <w:rPr>
          <w:color w:val="000000" w:themeColor="text1"/>
        </w:rPr>
      </w:pPr>
      <w:r w:rsidRPr="5229D34A">
        <w:rPr>
          <w:color w:val="000000" w:themeColor="text1"/>
        </w:rPr>
        <w:t xml:space="preserve">Ilustración 1: caso de uso </w:t>
      </w:r>
      <w:r w:rsidR="006A1485">
        <w:rPr>
          <w:color w:val="000000" w:themeColor="text1"/>
        </w:rPr>
        <w:t>Buscar documentos</w:t>
      </w:r>
      <w:r w:rsidR="00E82068">
        <w:rPr>
          <w:color w:val="000000" w:themeColor="text1"/>
        </w:rPr>
        <w:t xml:space="preserve"> (PDTE)</w:t>
      </w:r>
    </w:p>
    <w:tbl>
      <w:tblPr>
        <w:tblStyle w:val="Tablaconcuadrcula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5A9C41F2" w14:paraId="7CD41BA8" w14:textId="77777777" w:rsidTr="5229D34A">
        <w:tc>
          <w:tcPr>
            <w:tcW w:w="9016" w:type="dxa"/>
            <w:gridSpan w:val="2"/>
          </w:tcPr>
          <w:p w14:paraId="6B166FC1" w14:textId="61E9859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DESCRIPCIÓN</w:t>
            </w:r>
            <w:r w:rsidRPr="5229D34A">
              <w:rPr>
                <w:rFonts w:ascii="Arial" w:hAnsi="Arial" w:cs="Arial"/>
                <w:color w:val="000000" w:themeColor="text1"/>
              </w:rPr>
              <w:t>: Solicitar ayuda al especialista</w:t>
            </w:r>
          </w:p>
        </w:tc>
      </w:tr>
      <w:tr w:rsidR="5A9C41F2" w14:paraId="59AA1861" w14:textId="77777777" w:rsidTr="5229D34A">
        <w:tc>
          <w:tcPr>
            <w:tcW w:w="4508" w:type="dxa"/>
          </w:tcPr>
          <w:p w14:paraId="00E56175" w14:textId="70BBD83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PRECONDICIONES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0C878F38" w14:textId="3D8CA64E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Usuario logado</w:t>
            </w:r>
          </w:p>
        </w:tc>
        <w:tc>
          <w:tcPr>
            <w:tcW w:w="4508" w:type="dxa"/>
          </w:tcPr>
          <w:p w14:paraId="4186A08A" w14:textId="7FAACA33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POSTCONDICIONES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04DB6ECF" w14:textId="47C07E3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Solicitud en espera</w:t>
            </w:r>
          </w:p>
          <w:p w14:paraId="35593B20" w14:textId="660E6579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Se inicia el chat</w:t>
            </w:r>
          </w:p>
        </w:tc>
      </w:tr>
      <w:tr w:rsidR="5A9C41F2" w14:paraId="20AFA10C" w14:textId="77777777" w:rsidTr="5229D34A">
        <w:tc>
          <w:tcPr>
            <w:tcW w:w="4508" w:type="dxa"/>
          </w:tcPr>
          <w:p w14:paraId="1C039EB1" w14:textId="474F299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DATOS ENTRADA</w:t>
            </w:r>
          </w:p>
          <w:p w14:paraId="390471CA" w14:textId="53862FAA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Nombre especialista</w:t>
            </w:r>
          </w:p>
          <w:p w14:paraId="4B051BE5" w14:textId="7CDCE2AB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usuario</w:t>
            </w:r>
          </w:p>
          <w:p w14:paraId="725FDC97" w14:textId="48F4757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especialista</w:t>
            </w:r>
          </w:p>
          <w:p w14:paraId="5FD4A1CC" w14:textId="1D8CCBD1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508" w:type="dxa"/>
          </w:tcPr>
          <w:p w14:paraId="0C441395" w14:textId="3CA7CBC4" w:rsidR="5A9C41F2" w:rsidRDefault="5A9C41F2" w:rsidP="5229D34A">
            <w:pPr>
              <w:spacing w:line="480" w:lineRule="auto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DATOS SALIDA</w:t>
            </w:r>
          </w:p>
          <w:p w14:paraId="74EEF794" w14:textId="7BE6FBB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Nombre especialista</w:t>
            </w:r>
          </w:p>
          <w:p w14:paraId="122FF4E6" w14:textId="7CDCE2AB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usuario</w:t>
            </w:r>
          </w:p>
          <w:p w14:paraId="6FBF22B9" w14:textId="321BC6B8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 especialista</w:t>
            </w:r>
          </w:p>
          <w:p w14:paraId="72CD6594" w14:textId="7448F0A8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Idchat</w:t>
            </w:r>
          </w:p>
          <w:p w14:paraId="7A4A42BC" w14:textId="2C280D6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Valoración</w:t>
            </w:r>
          </w:p>
          <w:p w14:paraId="53797ABB" w14:textId="72C597ED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fecha/hora</w:t>
            </w:r>
          </w:p>
          <w:p w14:paraId="29E3B287" w14:textId="071EFC0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</w:tr>
      <w:tr w:rsidR="5A9C41F2" w14:paraId="2B3928A5" w14:textId="77777777" w:rsidTr="5229D34A">
        <w:tc>
          <w:tcPr>
            <w:tcW w:w="4508" w:type="dxa"/>
          </w:tcPr>
          <w:p w14:paraId="646D31F1" w14:textId="7246A13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t>TABLAS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2A943365" w14:textId="29DF2D40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USUARIOS</w:t>
            </w:r>
          </w:p>
          <w:p w14:paraId="12240908" w14:textId="6330DD48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lastRenderedPageBreak/>
              <w:t>CHAT</w:t>
            </w:r>
          </w:p>
          <w:p w14:paraId="55A57E30" w14:textId="70C7402E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  <w:p w14:paraId="165A5CC1" w14:textId="0815FAD1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4508" w:type="dxa"/>
          </w:tcPr>
          <w:p w14:paraId="2556FDFF" w14:textId="411B9EA5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CLASES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73CA0895" w14:textId="55332A4D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ESPECIALISTA.PHP</w:t>
            </w:r>
          </w:p>
          <w:p w14:paraId="0DBD6751" w14:textId="388541C4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lastRenderedPageBreak/>
              <w:t>USUARIO NORMAL.PHP</w:t>
            </w:r>
          </w:p>
          <w:p w14:paraId="1D3B165B" w14:textId="1A1B5D57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CHAT.PHP</w:t>
            </w:r>
          </w:p>
          <w:p w14:paraId="1EA11442" w14:textId="37F4E5E6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</w:tr>
      <w:tr w:rsidR="5A9C41F2" w14:paraId="3379492E" w14:textId="77777777" w:rsidTr="5229D34A">
        <w:tc>
          <w:tcPr>
            <w:tcW w:w="9016" w:type="dxa"/>
            <w:gridSpan w:val="2"/>
          </w:tcPr>
          <w:p w14:paraId="50388B2A" w14:textId="1A0C6532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b/>
                <w:bCs/>
                <w:color w:val="000000" w:themeColor="text1"/>
              </w:rPr>
              <w:lastRenderedPageBreak/>
              <w:t>INTERFACES</w:t>
            </w:r>
            <w:r w:rsidRPr="5229D34A">
              <w:rPr>
                <w:rFonts w:ascii="Arial" w:hAnsi="Arial" w:cs="Arial"/>
                <w:color w:val="000000" w:themeColor="text1"/>
              </w:rPr>
              <w:t>:</w:t>
            </w:r>
          </w:p>
          <w:p w14:paraId="7A6177FE" w14:textId="69830A79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PERFILUSUARIO.HTML</w:t>
            </w:r>
          </w:p>
          <w:p w14:paraId="55BD9F45" w14:textId="14A4614D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  <w:r w:rsidRPr="5229D34A">
              <w:rPr>
                <w:rFonts w:ascii="Arial" w:hAnsi="Arial" w:cs="Arial"/>
                <w:color w:val="000000" w:themeColor="text1"/>
              </w:rPr>
              <w:t>CHAT.HTML</w:t>
            </w:r>
          </w:p>
          <w:p w14:paraId="3837B55B" w14:textId="2F4E3367" w:rsidR="5A9C41F2" w:rsidRDefault="5A9C41F2" w:rsidP="5229D34A">
            <w:pPr>
              <w:spacing w:line="480" w:lineRule="auto"/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538988C" w14:textId="1259EF9C" w:rsidR="5A9C41F2" w:rsidRDefault="5A9C41F2" w:rsidP="5229D34A">
      <w:pPr>
        <w:spacing w:line="360" w:lineRule="auto"/>
        <w:jc w:val="center"/>
        <w:rPr>
          <w:color w:val="000000" w:themeColor="text1"/>
        </w:rPr>
      </w:pPr>
      <w:r w:rsidRPr="5229D34A">
        <w:rPr>
          <w:color w:val="000000" w:themeColor="text1"/>
        </w:rPr>
        <w:t>Tabla 1: caso de uso Pedir Ayuda</w:t>
      </w:r>
    </w:p>
    <w:p w14:paraId="37513AB1" w14:textId="49761A60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6B72287D" w14:textId="5EDAD684" w:rsidR="5A9C41F2" w:rsidRDefault="5A9C41F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A0A167A" w14:textId="78E272A7" w:rsidR="00945332" w:rsidRDefault="00945332" w:rsidP="0B41D934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0B41D934">
        <w:rPr>
          <w:rFonts w:ascii="Arial" w:hAnsi="Arial" w:cs="Arial"/>
          <w:color w:val="000000" w:themeColor="text1"/>
          <w:sz w:val="32"/>
          <w:szCs w:val="32"/>
        </w:rPr>
        <w:t>DISEÑO</w:t>
      </w:r>
      <w:r w:rsidR="0497A45D" w:rsidRPr="0B41D934">
        <w:rPr>
          <w:rFonts w:ascii="Arial" w:hAnsi="Arial" w:cs="Arial"/>
          <w:color w:val="000000" w:themeColor="text1"/>
          <w:sz w:val="32"/>
          <w:szCs w:val="32"/>
        </w:rPr>
        <w:t>S</w:t>
      </w:r>
      <w:r w:rsidR="525DBFDD" w:rsidRPr="0B41D934">
        <w:rPr>
          <w:rFonts w:ascii="Arial" w:hAnsi="Arial" w:cs="Arial"/>
          <w:color w:val="000000" w:themeColor="text1"/>
          <w:sz w:val="32"/>
          <w:szCs w:val="32"/>
        </w:rPr>
        <w:t xml:space="preserve"> (Los que procedan según el tipo de proyecto)</w:t>
      </w:r>
    </w:p>
    <w:p w14:paraId="749DC8D2" w14:textId="605A144B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>Diagrama de clases</w:t>
      </w:r>
      <w:r w:rsidRPr="5229D34A">
        <w:rPr>
          <w:rFonts w:ascii="Arial" w:hAnsi="Arial" w:cs="Arial"/>
          <w:color w:val="000000" w:themeColor="text1"/>
        </w:rPr>
        <w:t>.</w:t>
      </w:r>
    </w:p>
    <w:p w14:paraId="53962124" w14:textId="61973611" w:rsidR="2ED23676" w:rsidRDefault="00E82068" w:rsidP="5229D34A">
      <w:pPr>
        <w:spacing w:line="360" w:lineRule="auto"/>
        <w:jc w:val="center"/>
        <w:rPr>
          <w:color w:val="000000" w:themeColor="text1"/>
        </w:rPr>
      </w:pPr>
      <w:r w:rsidRPr="00E82068">
        <w:rPr>
          <w:color w:val="000000" w:themeColor="text1"/>
        </w:rPr>
        <w:lastRenderedPageBreak/>
        <w:drawing>
          <wp:inline distT="0" distB="0" distL="0" distR="0" wp14:anchorId="01020405" wp14:editId="6DF9E5FA">
            <wp:extent cx="5731510" cy="6736080"/>
            <wp:effectExtent l="0" t="0" r="2540" b="7620"/>
            <wp:docPr id="479841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418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2D59" w14:textId="4125844D" w:rsidR="751298CC" w:rsidRDefault="751298CC" w:rsidP="5229D34A"/>
    <w:p w14:paraId="0A3EAA22" w14:textId="098FE4BB" w:rsidR="0B41D934" w:rsidRDefault="0B41D934">
      <w:r>
        <w:br w:type="page"/>
      </w:r>
    </w:p>
    <w:p w14:paraId="24F1B74E" w14:textId="3C009BD5" w:rsidR="5229D34A" w:rsidRDefault="5229D34A" w:rsidP="5229D34A">
      <w:pPr>
        <w:rPr>
          <w:rFonts w:eastAsiaTheme="minorEastAsia"/>
          <w:b/>
          <w:bCs/>
          <w:color w:val="000000" w:themeColor="text1"/>
        </w:rPr>
      </w:pPr>
    </w:p>
    <w:p w14:paraId="7977C460" w14:textId="1A4A908D" w:rsidR="00C939B6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TECNOLOGÍA</w:t>
      </w:r>
    </w:p>
    <w:p w14:paraId="20054EE1" w14:textId="77777777" w:rsidR="00E82068" w:rsidRPr="00E82068" w:rsidRDefault="00E82068" w:rsidP="00E8206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82068">
        <w:rPr>
          <w:rFonts w:ascii="Arial" w:hAnsi="Arial" w:cs="Arial"/>
          <w:color w:val="000000" w:themeColor="text1"/>
        </w:rPr>
        <w:t>Java 26: lenguaje principal del backend y frontend.</w:t>
      </w:r>
    </w:p>
    <w:p w14:paraId="06AFC4D0" w14:textId="77777777" w:rsidR="00E82068" w:rsidRPr="00E82068" w:rsidRDefault="00E82068" w:rsidP="00E8206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82068">
        <w:rPr>
          <w:rFonts w:ascii="Arial" w:hAnsi="Arial" w:cs="Arial"/>
          <w:color w:val="000000" w:themeColor="text1"/>
        </w:rPr>
        <w:t>Spring Boot 4.0.5: framework para la aplicación backend.</w:t>
      </w:r>
    </w:p>
    <w:p w14:paraId="201E2672" w14:textId="77777777" w:rsidR="00E82068" w:rsidRPr="00E82068" w:rsidRDefault="00E82068" w:rsidP="00E8206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82068">
        <w:rPr>
          <w:rFonts w:ascii="Arial" w:hAnsi="Arial" w:cs="Arial"/>
          <w:color w:val="000000" w:themeColor="text1"/>
        </w:rPr>
        <w:t>Spring Data JPA: acceso a datos orientado a entidades.</w:t>
      </w:r>
    </w:p>
    <w:p w14:paraId="3FB5B6CF" w14:textId="77777777" w:rsidR="00E82068" w:rsidRPr="00E82068" w:rsidRDefault="00E82068" w:rsidP="00E8206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82068">
        <w:rPr>
          <w:rFonts w:ascii="Arial" w:hAnsi="Arial" w:cs="Arial"/>
          <w:color w:val="000000" w:themeColor="text1"/>
        </w:rPr>
        <w:t>Spring Web MVC: base para exposición de servicios HTTP.</w:t>
      </w:r>
    </w:p>
    <w:p w14:paraId="39330368" w14:textId="77777777" w:rsidR="00E82068" w:rsidRPr="00E82068" w:rsidRDefault="00E82068" w:rsidP="00E8206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82068">
        <w:rPr>
          <w:rFonts w:ascii="Arial" w:hAnsi="Arial" w:cs="Arial"/>
          <w:color w:val="000000" w:themeColor="text1"/>
        </w:rPr>
        <w:t>PostgreSQL: sistema gestor de base de datos relacional.</w:t>
      </w:r>
    </w:p>
    <w:p w14:paraId="75168F4F" w14:textId="77777777" w:rsidR="00E82068" w:rsidRPr="00E82068" w:rsidRDefault="00E82068" w:rsidP="00E8206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82068">
        <w:rPr>
          <w:rFonts w:ascii="Arial" w:hAnsi="Arial" w:cs="Arial"/>
          <w:color w:val="000000" w:themeColor="text1"/>
        </w:rPr>
        <w:t>Lombok: reducción de código repetitivo en entidades/DTOs.</w:t>
      </w:r>
    </w:p>
    <w:p w14:paraId="7D84C46E" w14:textId="77777777" w:rsidR="00E82068" w:rsidRPr="00E82068" w:rsidRDefault="00E82068" w:rsidP="00E8206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82068">
        <w:rPr>
          <w:rFonts w:ascii="Arial" w:hAnsi="Arial" w:cs="Arial"/>
          <w:color w:val="000000" w:themeColor="text1"/>
        </w:rPr>
        <w:t>JavaFX 21.0.6: interfaz gráfica de escritorio.</w:t>
      </w:r>
    </w:p>
    <w:p w14:paraId="69709E2E" w14:textId="77777777" w:rsidR="00E82068" w:rsidRPr="00E82068" w:rsidRDefault="00E82068" w:rsidP="00E8206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82068">
        <w:rPr>
          <w:rFonts w:ascii="Arial" w:hAnsi="Arial" w:cs="Arial"/>
          <w:color w:val="000000" w:themeColor="text1"/>
        </w:rPr>
        <w:t>Maven: gestión de dependencias y build multi-módulo.</w:t>
      </w:r>
    </w:p>
    <w:p w14:paraId="705AB5A5" w14:textId="77777777" w:rsidR="00E82068" w:rsidRDefault="00E82068" w:rsidP="00E82068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E82068">
        <w:rPr>
          <w:rFonts w:ascii="Arial" w:hAnsi="Arial" w:cs="Arial"/>
          <w:color w:val="000000" w:themeColor="text1"/>
        </w:rPr>
        <w:t>Git/GitHub: control de versiones y trazabilidad.</w:t>
      </w:r>
    </w:p>
    <w:p w14:paraId="3E9EECB3" w14:textId="30B379F7" w:rsidR="003B6122" w:rsidRDefault="002B26A2" w:rsidP="00E82068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t>METODOLOGÍA</w:t>
      </w:r>
    </w:p>
    <w:p w14:paraId="67C694F3" w14:textId="77777777" w:rsidR="00E82068" w:rsidRPr="00E82068" w:rsidRDefault="00E82068" w:rsidP="00E82068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E82068">
        <w:rPr>
          <w:rFonts w:ascii="Arial" w:hAnsi="Arial" w:cs="Arial"/>
          <w:b/>
          <w:bCs/>
          <w:color w:val="000000" w:themeColor="text1"/>
        </w:rPr>
        <w:t>Se aplica una metodología incremental por iteraciones cortas, priorizando primero estructura y base técnica, y después funcionalidades avanzadas de búsqueda.</w:t>
      </w:r>
    </w:p>
    <w:p w14:paraId="53EE9700" w14:textId="58AAC87B" w:rsidR="00E82068" w:rsidRPr="00E82068" w:rsidRDefault="00E82068" w:rsidP="00E82068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E82068">
        <w:rPr>
          <w:rFonts w:ascii="Arial" w:hAnsi="Arial" w:cs="Arial"/>
          <w:b/>
          <w:bCs/>
          <w:color w:val="000000" w:themeColor="text1"/>
        </w:rPr>
        <w:t>La planificación se organiza por bloques: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 w:rsidRPr="00E82068">
        <w:rPr>
          <w:rFonts w:ascii="Arial" w:hAnsi="Arial" w:cs="Arial"/>
          <w:b/>
          <w:bCs/>
          <w:color w:val="000000" w:themeColor="text1"/>
        </w:rPr>
        <w:t>Preparación de arquitectura multi-módulo.</w:t>
      </w:r>
    </w:p>
    <w:p w14:paraId="638D1958" w14:textId="7E75520B" w:rsidR="00E82068" w:rsidRPr="00E82068" w:rsidRDefault="00E82068" w:rsidP="00E82068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00E82068">
        <w:rPr>
          <w:rFonts w:ascii="Arial" w:hAnsi="Arial" w:cs="Arial"/>
          <w:b/>
          <w:bCs/>
          <w:color w:val="000000" w:themeColor="text1"/>
        </w:rPr>
        <w:t>Implementación de dominio, persistencia y servicios base.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 w:rsidRPr="00E82068">
        <w:rPr>
          <w:rFonts w:ascii="Arial" w:hAnsi="Arial" w:cs="Arial"/>
          <w:b/>
          <w:bCs/>
          <w:color w:val="000000" w:themeColor="text1"/>
        </w:rPr>
        <w:t>Integración de utilidades de texto.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 w:rsidRPr="00E82068">
        <w:rPr>
          <w:rFonts w:ascii="Arial" w:hAnsi="Arial" w:cs="Arial"/>
          <w:b/>
          <w:bCs/>
          <w:color w:val="000000" w:themeColor="text1"/>
        </w:rPr>
        <w:t>Evolución hacia funcionalidades de búsqueda avanzada y cliente final.</w:t>
      </w:r>
      <w:r>
        <w:rPr>
          <w:rFonts w:ascii="Arial" w:hAnsi="Arial" w:cs="Arial"/>
          <w:b/>
          <w:bCs/>
          <w:color w:val="000000" w:themeColor="text1"/>
        </w:rPr>
        <w:t xml:space="preserve"> </w:t>
      </w:r>
      <w:r w:rsidRPr="00E82068">
        <w:rPr>
          <w:rFonts w:ascii="Arial" w:hAnsi="Arial" w:cs="Arial"/>
          <w:b/>
          <w:bCs/>
          <w:color w:val="000000" w:themeColor="text1"/>
        </w:rPr>
        <w:t>La validación se realiza con pruebas de contexto, compilación y revisión funcional por hitos.</w:t>
      </w:r>
    </w:p>
    <w:p w14:paraId="7CEB4CA6" w14:textId="371239C8" w:rsidR="2ED23676" w:rsidRDefault="00E82068" w:rsidP="00E82068">
      <w:pPr>
        <w:spacing w:line="360" w:lineRule="auto"/>
        <w:jc w:val="center"/>
        <w:rPr>
          <w:color w:val="000000" w:themeColor="text1"/>
        </w:rPr>
      </w:pPr>
      <w:r w:rsidRPr="00E82068">
        <w:rPr>
          <w:rFonts w:ascii="Arial" w:hAnsi="Arial" w:cs="Arial"/>
          <w:b/>
          <w:bCs/>
          <w:color w:val="000000" w:themeColor="text1"/>
        </w:rPr>
        <w:lastRenderedPageBreak/>
        <w:t>Como mejora documental, se propone añadir en esta sección una tabla de horas reales por requisito (RFTP), comparando estimación inicial vs. dedicación final.</w:t>
      </w:r>
      <w:r w:rsidR="2ED23676">
        <w:rPr>
          <w:noProof/>
        </w:rPr>
        <w:drawing>
          <wp:inline distT="0" distB="0" distL="0" distR="0" wp14:anchorId="3CD26B42" wp14:editId="7FE3AA8B">
            <wp:extent cx="4572000" cy="2333625"/>
            <wp:effectExtent l="0" t="0" r="0" b="0"/>
            <wp:docPr id="212716618" name="Imagen 212716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50A43" w14:textId="3259C5E8" w:rsidR="002B26A2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 xml:space="preserve">Presupuesto. </w:t>
      </w:r>
      <w:r w:rsidRPr="5229D34A">
        <w:rPr>
          <w:rFonts w:ascii="Arial" w:hAnsi="Arial" w:cs="Arial"/>
          <w:color w:val="000000" w:themeColor="text1"/>
        </w:rPr>
        <w:t>Con detalle de horas, indispensable si se realiza en grupo, y coste total del desarrollo por cada requisito.</w:t>
      </w:r>
    </w:p>
    <w:p w14:paraId="06948FFF" w14:textId="6EC7C1D9" w:rsidR="32BE58A4" w:rsidRDefault="2B324961" w:rsidP="5229D34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</w:rPr>
      </w:pPr>
      <w:r w:rsidRPr="5229D34A">
        <w:rPr>
          <w:rFonts w:ascii="Arial" w:hAnsi="Arial" w:cs="Arial"/>
          <w:b/>
          <w:bCs/>
          <w:color w:val="000000" w:themeColor="text1"/>
        </w:rPr>
        <w:t xml:space="preserve">README y GIT. </w:t>
      </w:r>
    </w:p>
    <w:p w14:paraId="271FB111" w14:textId="0CC70AB2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3D34248D" w14:textId="7FF17EC9" w:rsidR="00C002E8" w:rsidRDefault="00C002E8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TRABAJOS FUTUROS</w:t>
      </w:r>
    </w:p>
    <w:p w14:paraId="189A3E65" w14:textId="2F025BA1" w:rsidR="00BB6768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Trabajos de ampliación y mejora proyectados.</w:t>
      </w:r>
    </w:p>
    <w:p w14:paraId="2F3884FE" w14:textId="617EB97F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FA56F10" w14:textId="40AF99A6" w:rsidR="00BF50EF" w:rsidRDefault="00BF50EF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CONCLUSIONES</w:t>
      </w:r>
    </w:p>
    <w:p w14:paraId="06050634" w14:textId="0268F703" w:rsidR="00BF50EF" w:rsidRPr="00BF50EF" w:rsidRDefault="002B26A2" w:rsidP="5229D34A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5229D34A">
        <w:rPr>
          <w:rFonts w:ascii="Arial" w:hAnsi="Arial" w:cs="Arial"/>
          <w:color w:val="000000" w:themeColor="text1"/>
        </w:rPr>
        <w:t>Conclusión profesional del proyecto.</w:t>
      </w:r>
    </w:p>
    <w:p w14:paraId="4E5290B2" w14:textId="221953ED" w:rsidR="751298CC" w:rsidRDefault="751298CC" w:rsidP="5229D34A">
      <w:pPr>
        <w:rPr>
          <w:color w:val="000000" w:themeColor="text1"/>
        </w:rPr>
      </w:pPr>
      <w:r w:rsidRPr="5229D34A">
        <w:rPr>
          <w:color w:val="000000" w:themeColor="text1"/>
        </w:rPr>
        <w:br w:type="page"/>
      </w:r>
    </w:p>
    <w:p w14:paraId="0E32FD38" w14:textId="01B5D449" w:rsidR="00C002E8" w:rsidRDefault="00C002E8" w:rsidP="5229D34A">
      <w:pPr>
        <w:spacing w:line="360" w:lineRule="auto"/>
        <w:jc w:val="both"/>
        <w:rPr>
          <w:rFonts w:ascii="Arial" w:hAnsi="Arial" w:cs="Arial"/>
          <w:color w:val="000000" w:themeColor="text1"/>
          <w:sz w:val="32"/>
          <w:szCs w:val="32"/>
        </w:rPr>
      </w:pPr>
      <w:r w:rsidRPr="5229D34A">
        <w:rPr>
          <w:rFonts w:ascii="Arial" w:hAnsi="Arial" w:cs="Arial"/>
          <w:color w:val="000000" w:themeColor="text1"/>
          <w:sz w:val="32"/>
          <w:szCs w:val="32"/>
        </w:rPr>
        <w:lastRenderedPageBreak/>
        <w:t>REFERENCIAS</w:t>
      </w:r>
    </w:p>
    <w:p w14:paraId="2F98E5DB" w14:textId="77777777" w:rsidR="00E82068" w:rsidRPr="00E82068" w:rsidRDefault="00E82068" w:rsidP="00E82068">
      <w:pPr>
        <w:spacing w:line="360" w:lineRule="auto"/>
        <w:rPr>
          <w:color w:val="000000" w:themeColor="text1"/>
        </w:rPr>
      </w:pPr>
      <w:r w:rsidRPr="00E82068">
        <w:rPr>
          <w:color w:val="000000" w:themeColor="text1"/>
        </w:rPr>
        <w:t>Spring. (2026). Spring Boot Reference Documentation. Recuperado de https://docs.spring.io/spring-boot/documentation.html</w:t>
      </w:r>
    </w:p>
    <w:p w14:paraId="17B6D07D" w14:textId="77777777" w:rsidR="00E82068" w:rsidRPr="00E82068" w:rsidRDefault="00E82068" w:rsidP="00E82068">
      <w:pPr>
        <w:spacing w:line="360" w:lineRule="auto"/>
        <w:rPr>
          <w:color w:val="000000" w:themeColor="text1"/>
        </w:rPr>
      </w:pPr>
      <w:r w:rsidRPr="00E82068">
        <w:rPr>
          <w:color w:val="000000" w:themeColor="text1"/>
        </w:rPr>
        <w:t>The Apache Software Foundation. (2026). Maven Documentation. Recuperado de https://maven.apache.org/guides/</w:t>
      </w:r>
    </w:p>
    <w:p w14:paraId="5B68FB4A" w14:textId="77777777" w:rsidR="00E82068" w:rsidRPr="00E82068" w:rsidRDefault="00E82068" w:rsidP="00E82068">
      <w:pPr>
        <w:spacing w:line="360" w:lineRule="auto"/>
        <w:rPr>
          <w:color w:val="000000" w:themeColor="text1"/>
        </w:rPr>
      </w:pPr>
      <w:r w:rsidRPr="00E82068">
        <w:rPr>
          <w:color w:val="000000" w:themeColor="text1"/>
        </w:rPr>
        <w:t>PostgreSQL Global Development Group. (2026). PostgreSQL Documentation. Recuperado de https://www.postgresql.org/docs/</w:t>
      </w:r>
    </w:p>
    <w:p w14:paraId="657D2258" w14:textId="77777777" w:rsidR="00E82068" w:rsidRPr="00E82068" w:rsidRDefault="00E82068" w:rsidP="00E82068">
      <w:pPr>
        <w:spacing w:line="360" w:lineRule="auto"/>
        <w:rPr>
          <w:color w:val="000000" w:themeColor="text1"/>
        </w:rPr>
      </w:pPr>
      <w:r w:rsidRPr="00E82068">
        <w:rPr>
          <w:color w:val="000000" w:themeColor="text1"/>
        </w:rPr>
        <w:t>OpenJFX. (2026). JavaFX Documentation. Recuperado de https://openjfx.io/</w:t>
      </w:r>
    </w:p>
    <w:p w14:paraId="6E9B64E3" w14:textId="0C9B695B" w:rsidR="00BF50EF" w:rsidRPr="0094053B" w:rsidRDefault="00E82068" w:rsidP="00E82068">
      <w:pPr>
        <w:spacing w:line="360" w:lineRule="auto"/>
        <w:rPr>
          <w:color w:val="000000" w:themeColor="text1"/>
        </w:rPr>
      </w:pPr>
      <w:r w:rsidRPr="00E82068">
        <w:rPr>
          <w:color w:val="000000" w:themeColor="text1"/>
        </w:rPr>
        <w:t>Oracle. (2026). Java Platform Documentation. Recuperado de https://docs.oracle.com/en/java/</w:t>
      </w:r>
    </w:p>
    <w:sectPr w:rsidR="00BF50EF" w:rsidRPr="0094053B">
      <w:headerReference w:type="default" r:id="rId15"/>
      <w:footerReference w:type="default" r:id="rId1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CC1AB" w14:textId="77777777" w:rsidR="00A067E7" w:rsidRDefault="00A067E7">
      <w:pPr>
        <w:spacing w:after="0" w:line="240" w:lineRule="auto"/>
      </w:pPr>
      <w:r>
        <w:separator/>
      </w:r>
    </w:p>
  </w:endnote>
  <w:endnote w:type="continuationSeparator" w:id="0">
    <w:p w14:paraId="29C88605" w14:textId="77777777" w:rsidR="00A067E7" w:rsidRDefault="00A06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9C41F2" w14:paraId="35A7CC5E" w14:textId="77777777" w:rsidTr="5A9C41F2">
      <w:tc>
        <w:tcPr>
          <w:tcW w:w="3005" w:type="dxa"/>
        </w:tcPr>
        <w:p w14:paraId="41A33ABA" w14:textId="77983607" w:rsidR="5A9C41F2" w:rsidRDefault="5A9C41F2" w:rsidP="5A9C41F2">
          <w:pPr>
            <w:pStyle w:val="Encabezado"/>
            <w:ind w:left="-115"/>
          </w:pPr>
        </w:p>
      </w:tc>
      <w:tc>
        <w:tcPr>
          <w:tcW w:w="3005" w:type="dxa"/>
        </w:tcPr>
        <w:p w14:paraId="4D0E0005" w14:textId="75A97D00" w:rsidR="5A9C41F2" w:rsidRDefault="5A9C41F2" w:rsidP="5A9C41F2">
          <w:pPr>
            <w:pStyle w:val="Encabezado"/>
            <w:jc w:val="center"/>
          </w:pPr>
        </w:p>
      </w:tc>
      <w:tc>
        <w:tcPr>
          <w:tcW w:w="3005" w:type="dxa"/>
        </w:tcPr>
        <w:p w14:paraId="15318E87" w14:textId="4EC00BFB" w:rsidR="5A9C41F2" w:rsidRDefault="5A9C41F2" w:rsidP="5A9C41F2">
          <w:pPr>
            <w:pStyle w:val="Encabezado"/>
            <w:ind w:right="-115"/>
            <w:jc w:val="right"/>
          </w:pPr>
        </w:p>
      </w:tc>
    </w:tr>
  </w:tbl>
  <w:p w14:paraId="739E2318" w14:textId="2B5876D4" w:rsidR="5A9C41F2" w:rsidRDefault="5A9C41F2" w:rsidP="5A9C41F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3266C" w14:textId="77777777" w:rsidR="00A067E7" w:rsidRDefault="00A067E7">
      <w:pPr>
        <w:spacing w:after="0" w:line="240" w:lineRule="auto"/>
      </w:pPr>
      <w:r>
        <w:separator/>
      </w:r>
    </w:p>
  </w:footnote>
  <w:footnote w:type="continuationSeparator" w:id="0">
    <w:p w14:paraId="60AD75DA" w14:textId="77777777" w:rsidR="00A067E7" w:rsidRDefault="00A06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A9C41F2" w14:paraId="24A6F027" w14:textId="77777777" w:rsidTr="5229D34A">
      <w:tc>
        <w:tcPr>
          <w:tcW w:w="3005" w:type="dxa"/>
        </w:tcPr>
        <w:p w14:paraId="494CB3B5" w14:textId="097FAECA" w:rsidR="5A9C41F2" w:rsidRDefault="5A9C41F2" w:rsidP="5A9C41F2">
          <w:pPr>
            <w:pStyle w:val="Encabezado"/>
            <w:ind w:left="-115"/>
          </w:pPr>
        </w:p>
      </w:tc>
      <w:tc>
        <w:tcPr>
          <w:tcW w:w="3005" w:type="dxa"/>
        </w:tcPr>
        <w:p w14:paraId="5E37BC4F" w14:textId="029E0559" w:rsidR="5A9C41F2" w:rsidRDefault="5A9C41F2" w:rsidP="5A9C41F2">
          <w:pPr>
            <w:pStyle w:val="Encabezado"/>
            <w:jc w:val="center"/>
          </w:pPr>
        </w:p>
      </w:tc>
      <w:tc>
        <w:tcPr>
          <w:tcW w:w="3005" w:type="dxa"/>
        </w:tcPr>
        <w:p w14:paraId="6F8ECB5E" w14:textId="0229DA05" w:rsidR="5A9C41F2" w:rsidRDefault="5A9C41F2" w:rsidP="5A9C41F2">
          <w:pPr>
            <w:pStyle w:val="Encabezado"/>
            <w:ind w:right="-115"/>
            <w:jc w:val="right"/>
          </w:pPr>
          <w:r>
            <w:br/>
          </w:r>
          <w:r w:rsidR="5229D34A">
            <w:rPr>
              <w:noProof/>
            </w:rPr>
            <w:drawing>
              <wp:inline distT="0" distB="0" distL="0" distR="0" wp14:anchorId="2EEF2A8D" wp14:editId="4DF4A7F0">
                <wp:extent cx="1762125" cy="885825"/>
                <wp:effectExtent l="0" t="0" r="0" b="0"/>
                <wp:docPr id="1425014610" name="Imagen 14250146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2125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</w:p>
      </w:tc>
    </w:tr>
  </w:tbl>
  <w:p w14:paraId="25182CF1" w14:textId="3256D99B" w:rsidR="5A9C41F2" w:rsidRDefault="5A9C41F2" w:rsidP="5A9C41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608A"/>
    <w:multiLevelType w:val="hybridMultilevel"/>
    <w:tmpl w:val="B210C18E"/>
    <w:lvl w:ilvl="0" w:tplc="E69ED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5E6A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6886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125F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6AD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2C2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AAB4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801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8693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27FD9"/>
    <w:multiLevelType w:val="hybridMultilevel"/>
    <w:tmpl w:val="F77635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E04C8"/>
    <w:multiLevelType w:val="hybridMultilevel"/>
    <w:tmpl w:val="6FD4B462"/>
    <w:lvl w:ilvl="0" w:tplc="0C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534D08DB"/>
    <w:multiLevelType w:val="hybridMultilevel"/>
    <w:tmpl w:val="FFFFFFFF"/>
    <w:lvl w:ilvl="0" w:tplc="C8BA1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8E1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606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21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DE0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7C06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5E8A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FA5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2A4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715537">
    <w:abstractNumId w:val="0"/>
  </w:num>
  <w:num w:numId="2" w16cid:durableId="541867529">
    <w:abstractNumId w:val="1"/>
  </w:num>
  <w:num w:numId="3" w16cid:durableId="1288658807">
    <w:abstractNumId w:val="2"/>
  </w:num>
  <w:num w:numId="4" w16cid:durableId="403797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231C489"/>
    <w:rsid w:val="00003640"/>
    <w:rsid w:val="00011FA3"/>
    <w:rsid w:val="00012B84"/>
    <w:rsid w:val="000201EF"/>
    <w:rsid w:val="00020271"/>
    <w:rsid w:val="0002040F"/>
    <w:rsid w:val="00042EB6"/>
    <w:rsid w:val="0004547D"/>
    <w:rsid w:val="00051298"/>
    <w:rsid w:val="00092D80"/>
    <w:rsid w:val="000C55BD"/>
    <w:rsid w:val="000D2FDC"/>
    <w:rsid w:val="000D32F8"/>
    <w:rsid w:val="000D3D90"/>
    <w:rsid w:val="000D4A63"/>
    <w:rsid w:val="001011E4"/>
    <w:rsid w:val="00125679"/>
    <w:rsid w:val="00153AAF"/>
    <w:rsid w:val="001566C5"/>
    <w:rsid w:val="001610D3"/>
    <w:rsid w:val="00166354"/>
    <w:rsid w:val="001745C0"/>
    <w:rsid w:val="001F4198"/>
    <w:rsid w:val="0020531E"/>
    <w:rsid w:val="00224CDC"/>
    <w:rsid w:val="00226E38"/>
    <w:rsid w:val="002313E6"/>
    <w:rsid w:val="002401EA"/>
    <w:rsid w:val="00260E9F"/>
    <w:rsid w:val="00261175"/>
    <w:rsid w:val="0028130A"/>
    <w:rsid w:val="00284269"/>
    <w:rsid w:val="002A3BC7"/>
    <w:rsid w:val="002B26A2"/>
    <w:rsid w:val="002C3604"/>
    <w:rsid w:val="002D6B19"/>
    <w:rsid w:val="002D7251"/>
    <w:rsid w:val="002F6747"/>
    <w:rsid w:val="00341420"/>
    <w:rsid w:val="00362917"/>
    <w:rsid w:val="003634F4"/>
    <w:rsid w:val="00377489"/>
    <w:rsid w:val="003B3F2A"/>
    <w:rsid w:val="003B6122"/>
    <w:rsid w:val="003D4D9D"/>
    <w:rsid w:val="003E266E"/>
    <w:rsid w:val="003E46C9"/>
    <w:rsid w:val="00411E74"/>
    <w:rsid w:val="00412F08"/>
    <w:rsid w:val="004244FA"/>
    <w:rsid w:val="00431B61"/>
    <w:rsid w:val="00443BCA"/>
    <w:rsid w:val="00453A85"/>
    <w:rsid w:val="004A3BA0"/>
    <w:rsid w:val="004C5151"/>
    <w:rsid w:val="004C6257"/>
    <w:rsid w:val="005148B5"/>
    <w:rsid w:val="00546DDE"/>
    <w:rsid w:val="00577EBA"/>
    <w:rsid w:val="00587885"/>
    <w:rsid w:val="005A4EDC"/>
    <w:rsid w:val="005E098C"/>
    <w:rsid w:val="005E09B8"/>
    <w:rsid w:val="00614294"/>
    <w:rsid w:val="00622753"/>
    <w:rsid w:val="0064081F"/>
    <w:rsid w:val="00651FB9"/>
    <w:rsid w:val="00653260"/>
    <w:rsid w:val="00697204"/>
    <w:rsid w:val="00697B10"/>
    <w:rsid w:val="006A1485"/>
    <w:rsid w:val="006A229D"/>
    <w:rsid w:val="006B3600"/>
    <w:rsid w:val="006C115E"/>
    <w:rsid w:val="006C2722"/>
    <w:rsid w:val="006C68C2"/>
    <w:rsid w:val="006F5803"/>
    <w:rsid w:val="007077D4"/>
    <w:rsid w:val="007B0A3A"/>
    <w:rsid w:val="007F047E"/>
    <w:rsid w:val="007F508A"/>
    <w:rsid w:val="00803D26"/>
    <w:rsid w:val="00827745"/>
    <w:rsid w:val="00840617"/>
    <w:rsid w:val="00862525"/>
    <w:rsid w:val="0086665A"/>
    <w:rsid w:val="0088722C"/>
    <w:rsid w:val="008A40C3"/>
    <w:rsid w:val="008B02F5"/>
    <w:rsid w:val="008C6746"/>
    <w:rsid w:val="008C7737"/>
    <w:rsid w:val="008D692A"/>
    <w:rsid w:val="0090483D"/>
    <w:rsid w:val="00911468"/>
    <w:rsid w:val="0092099B"/>
    <w:rsid w:val="009211A4"/>
    <w:rsid w:val="0092420D"/>
    <w:rsid w:val="00925E0C"/>
    <w:rsid w:val="0094053B"/>
    <w:rsid w:val="00945332"/>
    <w:rsid w:val="00954E03"/>
    <w:rsid w:val="00955776"/>
    <w:rsid w:val="00963349"/>
    <w:rsid w:val="009664B4"/>
    <w:rsid w:val="00970265"/>
    <w:rsid w:val="009A7803"/>
    <w:rsid w:val="00A067E7"/>
    <w:rsid w:val="00A0734C"/>
    <w:rsid w:val="00A1634A"/>
    <w:rsid w:val="00A42DCA"/>
    <w:rsid w:val="00A5152F"/>
    <w:rsid w:val="00A5527D"/>
    <w:rsid w:val="00A624F7"/>
    <w:rsid w:val="00A66A4D"/>
    <w:rsid w:val="00A85279"/>
    <w:rsid w:val="00AD347C"/>
    <w:rsid w:val="00AE04B6"/>
    <w:rsid w:val="00AF1A4B"/>
    <w:rsid w:val="00B30F7D"/>
    <w:rsid w:val="00B418B1"/>
    <w:rsid w:val="00B51B0B"/>
    <w:rsid w:val="00B56AC6"/>
    <w:rsid w:val="00B632CA"/>
    <w:rsid w:val="00B83B61"/>
    <w:rsid w:val="00B917DE"/>
    <w:rsid w:val="00BB1036"/>
    <w:rsid w:val="00BB2E9E"/>
    <w:rsid w:val="00BB504E"/>
    <w:rsid w:val="00BB6768"/>
    <w:rsid w:val="00BD4F4A"/>
    <w:rsid w:val="00BF50EF"/>
    <w:rsid w:val="00C002E8"/>
    <w:rsid w:val="00C105C5"/>
    <w:rsid w:val="00C122B9"/>
    <w:rsid w:val="00C439F9"/>
    <w:rsid w:val="00C81323"/>
    <w:rsid w:val="00C939B6"/>
    <w:rsid w:val="00CB3689"/>
    <w:rsid w:val="00CF664E"/>
    <w:rsid w:val="00D16B4E"/>
    <w:rsid w:val="00D21919"/>
    <w:rsid w:val="00D46BE7"/>
    <w:rsid w:val="00D47A22"/>
    <w:rsid w:val="00D750BE"/>
    <w:rsid w:val="00D7732D"/>
    <w:rsid w:val="00D938DD"/>
    <w:rsid w:val="00DB5E99"/>
    <w:rsid w:val="00DD260B"/>
    <w:rsid w:val="00E15C78"/>
    <w:rsid w:val="00E22EDF"/>
    <w:rsid w:val="00E31557"/>
    <w:rsid w:val="00E327D3"/>
    <w:rsid w:val="00E33C53"/>
    <w:rsid w:val="00E75CAC"/>
    <w:rsid w:val="00E803A0"/>
    <w:rsid w:val="00E8088F"/>
    <w:rsid w:val="00E82068"/>
    <w:rsid w:val="00E91354"/>
    <w:rsid w:val="00E9288B"/>
    <w:rsid w:val="00EA6243"/>
    <w:rsid w:val="00EA687A"/>
    <w:rsid w:val="00EC58D9"/>
    <w:rsid w:val="00EE0715"/>
    <w:rsid w:val="00EF6208"/>
    <w:rsid w:val="00F0244E"/>
    <w:rsid w:val="00F34331"/>
    <w:rsid w:val="00F553F5"/>
    <w:rsid w:val="00F901DC"/>
    <w:rsid w:val="00F91D32"/>
    <w:rsid w:val="00FB65F1"/>
    <w:rsid w:val="00FC7E56"/>
    <w:rsid w:val="01788181"/>
    <w:rsid w:val="0225BCFC"/>
    <w:rsid w:val="026901D6"/>
    <w:rsid w:val="02861EBB"/>
    <w:rsid w:val="03A4A991"/>
    <w:rsid w:val="0497A45D"/>
    <w:rsid w:val="05B06856"/>
    <w:rsid w:val="05EA8CE8"/>
    <w:rsid w:val="07656114"/>
    <w:rsid w:val="079F278E"/>
    <w:rsid w:val="08F5603F"/>
    <w:rsid w:val="09222DAA"/>
    <w:rsid w:val="0AE4E8D8"/>
    <w:rsid w:val="0B41D934"/>
    <w:rsid w:val="0C80B939"/>
    <w:rsid w:val="0D54E672"/>
    <w:rsid w:val="0DE0AF21"/>
    <w:rsid w:val="0DF540B5"/>
    <w:rsid w:val="0EAF3D2E"/>
    <w:rsid w:val="0FF3BC5F"/>
    <w:rsid w:val="112CE177"/>
    <w:rsid w:val="1231C489"/>
    <w:rsid w:val="12A3B4C4"/>
    <w:rsid w:val="136F2520"/>
    <w:rsid w:val="139BD6AE"/>
    <w:rsid w:val="139E04FE"/>
    <w:rsid w:val="13E3BDB0"/>
    <w:rsid w:val="15BABAEA"/>
    <w:rsid w:val="162F8905"/>
    <w:rsid w:val="179C22FB"/>
    <w:rsid w:val="17CB5966"/>
    <w:rsid w:val="187C745E"/>
    <w:rsid w:val="189FB6B6"/>
    <w:rsid w:val="18E13E7F"/>
    <w:rsid w:val="19FFC8CF"/>
    <w:rsid w:val="1A80B9F6"/>
    <w:rsid w:val="1A839B7F"/>
    <w:rsid w:val="1C2492CD"/>
    <w:rsid w:val="1DC0632E"/>
    <w:rsid w:val="1F0928F7"/>
    <w:rsid w:val="1F5C338F"/>
    <w:rsid w:val="20224FAC"/>
    <w:rsid w:val="20631E38"/>
    <w:rsid w:val="223A5B66"/>
    <w:rsid w:val="243CFBD9"/>
    <w:rsid w:val="245236F8"/>
    <w:rsid w:val="248F1F5D"/>
    <w:rsid w:val="24DCB571"/>
    <w:rsid w:val="26F16F12"/>
    <w:rsid w:val="294954D7"/>
    <w:rsid w:val="294DD0F5"/>
    <w:rsid w:val="2954B6CE"/>
    <w:rsid w:val="2A04378A"/>
    <w:rsid w:val="2B324961"/>
    <w:rsid w:val="2CD32E7E"/>
    <w:rsid w:val="2E75CAB7"/>
    <w:rsid w:val="2ED23676"/>
    <w:rsid w:val="2F816F63"/>
    <w:rsid w:val="2FB61F58"/>
    <w:rsid w:val="30407967"/>
    <w:rsid w:val="3146A056"/>
    <w:rsid w:val="31C7B174"/>
    <w:rsid w:val="327381BE"/>
    <w:rsid w:val="32B878AD"/>
    <w:rsid w:val="32BE58A4"/>
    <w:rsid w:val="37439E67"/>
    <w:rsid w:val="378556C4"/>
    <w:rsid w:val="37B5E1DA"/>
    <w:rsid w:val="37E689B4"/>
    <w:rsid w:val="38C41B08"/>
    <w:rsid w:val="3B2B3A1D"/>
    <w:rsid w:val="3B380EFC"/>
    <w:rsid w:val="3C09DC52"/>
    <w:rsid w:val="3C8952FD"/>
    <w:rsid w:val="3CDE098B"/>
    <w:rsid w:val="3D7E63CE"/>
    <w:rsid w:val="43008207"/>
    <w:rsid w:val="43C8A83E"/>
    <w:rsid w:val="43D4DB0D"/>
    <w:rsid w:val="44057FD1"/>
    <w:rsid w:val="4437283E"/>
    <w:rsid w:val="4505E550"/>
    <w:rsid w:val="4570AB6E"/>
    <w:rsid w:val="457F7875"/>
    <w:rsid w:val="48EE8BB9"/>
    <w:rsid w:val="4ADA3ED4"/>
    <w:rsid w:val="4B5ECA51"/>
    <w:rsid w:val="4D566227"/>
    <w:rsid w:val="4DBE8D69"/>
    <w:rsid w:val="4E5A8287"/>
    <w:rsid w:val="4E924C10"/>
    <w:rsid w:val="5077CA45"/>
    <w:rsid w:val="507B47C7"/>
    <w:rsid w:val="51DD6497"/>
    <w:rsid w:val="5229D34A"/>
    <w:rsid w:val="525DBFDD"/>
    <w:rsid w:val="52BF2DFD"/>
    <w:rsid w:val="5513F57A"/>
    <w:rsid w:val="55C2DAC3"/>
    <w:rsid w:val="56406D99"/>
    <w:rsid w:val="566169CE"/>
    <w:rsid w:val="5840241F"/>
    <w:rsid w:val="58B61D27"/>
    <w:rsid w:val="58C45641"/>
    <w:rsid w:val="59990A90"/>
    <w:rsid w:val="5A9C41F2"/>
    <w:rsid w:val="5ACCB4E0"/>
    <w:rsid w:val="5B4DA536"/>
    <w:rsid w:val="5B7A8BDE"/>
    <w:rsid w:val="5C68B10E"/>
    <w:rsid w:val="5D9822AD"/>
    <w:rsid w:val="5DB14B0A"/>
    <w:rsid w:val="5E3FAE48"/>
    <w:rsid w:val="5E4206A3"/>
    <w:rsid w:val="5F336EDA"/>
    <w:rsid w:val="601330CB"/>
    <w:rsid w:val="606A9945"/>
    <w:rsid w:val="60CFC36F"/>
    <w:rsid w:val="6326DE27"/>
    <w:rsid w:val="63EF89B2"/>
    <w:rsid w:val="64076431"/>
    <w:rsid w:val="65FB0D21"/>
    <w:rsid w:val="683415C4"/>
    <w:rsid w:val="6978883B"/>
    <w:rsid w:val="6B18C7AF"/>
    <w:rsid w:val="6CE79126"/>
    <w:rsid w:val="6DF20E76"/>
    <w:rsid w:val="6E5DBF98"/>
    <w:rsid w:val="6F438897"/>
    <w:rsid w:val="6F691B9F"/>
    <w:rsid w:val="706320FD"/>
    <w:rsid w:val="70BB61F0"/>
    <w:rsid w:val="70CC3D09"/>
    <w:rsid w:val="71B37A65"/>
    <w:rsid w:val="72F07796"/>
    <w:rsid w:val="7318085E"/>
    <w:rsid w:val="74C659A9"/>
    <w:rsid w:val="74E0A62A"/>
    <w:rsid w:val="7506EB6D"/>
    <w:rsid w:val="751298CC"/>
    <w:rsid w:val="7573F98E"/>
    <w:rsid w:val="76BBAE0B"/>
    <w:rsid w:val="77CF4B03"/>
    <w:rsid w:val="77D08956"/>
    <w:rsid w:val="77F173DC"/>
    <w:rsid w:val="7B808C72"/>
    <w:rsid w:val="7CCF4A82"/>
    <w:rsid w:val="7E7B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31C489"/>
  <w15:docId w15:val="{8BB13504-5798-41D4-9602-0FDB66F03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634F4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B26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B26A2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8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1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D8C293B1B33442A2596F7F4EB4F7DA" ma:contentTypeVersion="13" ma:contentTypeDescription="Crear nuevo documento." ma:contentTypeScope="" ma:versionID="3fff2a8d346b842f093bb3701a245707">
  <xsd:schema xmlns:xsd="http://www.w3.org/2001/XMLSchema" xmlns:xs="http://www.w3.org/2001/XMLSchema" xmlns:p="http://schemas.microsoft.com/office/2006/metadata/properties" xmlns:ns2="439adc47-72d5-4f73-991c-913beebc2c9a" xmlns:ns3="59390006-c430-45d0-b76a-cc9d620cdd55" targetNamespace="http://schemas.microsoft.com/office/2006/metadata/properties" ma:root="true" ma:fieldsID="1598023d093cbc92eb58db4e954047a9" ns2:_="" ns3:_="">
    <xsd:import namespace="439adc47-72d5-4f73-991c-913beebc2c9a"/>
    <xsd:import namespace="59390006-c430-45d0-b76a-cc9d620cdd5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9adc47-72d5-4f73-991c-913beebc2c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da0a9aaa-6810-46c3-9e3b-74456225f7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90006-c430-45d0-b76a-cc9d620cdd5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c4d6694-0702-493c-bd0c-b2dea704110e}" ma:internalName="TaxCatchAll" ma:showField="CatchAllData" ma:web="59390006-c430-45d0-b76a-cc9d620cdd5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390006-c430-45d0-b76a-cc9d620cdd55" xsi:nil="true"/>
    <lcf76f155ced4ddcb4097134ff3c332f xmlns="439adc47-72d5-4f73-991c-913beebc2c9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6C9B97-3894-4B38-A6AD-295A7F0C1D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9adc47-72d5-4f73-991c-913beebc2c9a"/>
    <ds:schemaRef ds:uri="59390006-c430-45d0-b76a-cc9d620cdd5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DA797D-315A-42FB-BB9A-CCFA3A760578}">
  <ds:schemaRefs>
    <ds:schemaRef ds:uri="http://schemas.microsoft.com/office/2006/metadata/properties"/>
    <ds:schemaRef ds:uri="http://schemas.microsoft.com/office/infopath/2007/PartnerControls"/>
    <ds:schemaRef ds:uri="59390006-c430-45d0-b76a-cc9d620cdd55"/>
    <ds:schemaRef ds:uri="439adc47-72d5-4f73-991c-913beebc2c9a"/>
  </ds:schemaRefs>
</ds:datastoreItem>
</file>

<file path=customXml/itemProps3.xml><?xml version="1.0" encoding="utf-8"?>
<ds:datastoreItem xmlns:ds="http://schemas.openxmlformats.org/officeDocument/2006/customXml" ds:itemID="{42E3C8EC-5B10-45B3-8E97-FBD6324B8BB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16</Pages>
  <Words>1085</Words>
  <Characters>5973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Herencias Juan</dc:creator>
  <cp:keywords/>
  <dc:description/>
  <cp:lastModifiedBy>David Barroso Rey</cp:lastModifiedBy>
  <cp:revision>21</cp:revision>
  <dcterms:created xsi:type="dcterms:W3CDTF">2021-04-07T05:03:00Z</dcterms:created>
  <dcterms:modified xsi:type="dcterms:W3CDTF">2026-04-12T18:57:00Z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0x0101008CD8C293B1B33442A2596F7F4EB4F7DA</vt:lpwstr>
  </property>
  <property fmtid="{D5CDD505-2E9C-101B-9397-08002B2CF9AE}" pid="3" name="MediaServiceImageTags">
    <vt:lpwstr/>
  </property>
  <property fmtid="{D5CDD505-2E9C-101B-9397-08002B2CF9AE}" pid="4" name="MSIP_Label_e463cba9-5f6c-478d-9329-7b2295e4e8ed_Enabled">
    <vt:lpwstr>true</vt:lpwstr>
  </property>
  <property fmtid="{D5CDD505-2E9C-101B-9397-08002B2CF9AE}" pid="5" name="MSIP_Label_e463cba9-5f6c-478d-9329-7b2295e4e8ed_SetDate">
    <vt:lpwstr>2026-04-12T18:57:09Z</vt:lpwstr>
  </property>
  <property fmtid="{D5CDD505-2E9C-101B-9397-08002B2CF9AE}" pid="6" name="MSIP_Label_e463cba9-5f6c-478d-9329-7b2295e4e8ed_Method">
    <vt:lpwstr>Standard</vt:lpwstr>
  </property>
  <property fmtid="{D5CDD505-2E9C-101B-9397-08002B2CF9AE}" pid="7" name="MSIP_Label_e463cba9-5f6c-478d-9329-7b2295e4e8ed_Name">
    <vt:lpwstr>All Employees_2</vt:lpwstr>
  </property>
  <property fmtid="{D5CDD505-2E9C-101B-9397-08002B2CF9AE}" pid="8" name="MSIP_Label_e463cba9-5f6c-478d-9329-7b2295e4e8ed_SiteId">
    <vt:lpwstr>33440fc6-b7c7-412c-bb73-0e70b0198d5a</vt:lpwstr>
  </property>
  <property fmtid="{D5CDD505-2E9C-101B-9397-08002B2CF9AE}" pid="9" name="MSIP_Label_e463cba9-5f6c-478d-9329-7b2295e4e8ed_ActionId">
    <vt:lpwstr>dc5cdf00-f6ab-4acf-8bd2-9885dd921bba</vt:lpwstr>
  </property>
  <property fmtid="{D5CDD505-2E9C-101B-9397-08002B2CF9AE}" pid="10" name="MSIP_Label_e463cba9-5f6c-478d-9329-7b2295e4e8ed_ContentBits">
    <vt:lpwstr>0</vt:lpwstr>
  </property>
  <property fmtid="{D5CDD505-2E9C-101B-9397-08002B2CF9AE}" pid="11" name="MSIP_Label_e463cba9-5f6c-478d-9329-7b2295e4e8ed_Tag">
    <vt:lpwstr>10, 3, 0, 1</vt:lpwstr>
  </property>
</Properties>
</file>