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483C" w14:textId="37C6F5E8" w:rsidR="0063306F" w:rsidRDefault="00EB557E">
      <w:proofErr w:type="spellStart"/>
      <w:r>
        <w:t>Imgui</w:t>
      </w:r>
      <w:proofErr w:type="spellEnd"/>
      <w:r>
        <w:rPr>
          <w:rFonts w:hint="eastAsia"/>
        </w:rPr>
        <w:t>是一种新的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实现思路，它将</w:t>
      </w:r>
      <w:proofErr w:type="spellStart"/>
      <w:r>
        <w:rPr>
          <w:rFonts w:hint="eastAsia"/>
        </w:rPr>
        <w:t>g</w:t>
      </w:r>
      <w:r>
        <w:t>ui</w:t>
      </w:r>
      <w:proofErr w:type="spellEnd"/>
      <w:r>
        <w:rPr>
          <w:rFonts w:hint="eastAsia"/>
        </w:rPr>
        <w:t>变成分为前端和后端分离开来。前端是指呈现给用户的界面，例如文本框，勾选框等；后端是指具体的系统级实现。</w:t>
      </w:r>
    </w:p>
    <w:p w14:paraId="66D48425" w14:textId="61CAE4C7" w:rsidR="00EB557E" w:rsidRDefault="00EB557E">
      <w:proofErr w:type="spellStart"/>
      <w:r>
        <w:t>Imgui</w:t>
      </w:r>
      <w:proofErr w:type="spellEnd"/>
      <w:r>
        <w:rPr>
          <w:rFonts w:hint="eastAsia"/>
        </w:rPr>
        <w:t>将前后端分离之后，使用者们可以使用不同的后端（例如</w:t>
      </w:r>
      <w:proofErr w:type="spellStart"/>
      <w:r>
        <w:rPr>
          <w:rFonts w:hint="eastAsia"/>
        </w:rPr>
        <w:t>opengl</w:t>
      </w:r>
      <w:r>
        <w:t>,vulkan,directX</w:t>
      </w:r>
      <w:proofErr w:type="spellEnd"/>
      <w:r>
        <w:rPr>
          <w:rFonts w:hint="eastAsia"/>
        </w:rPr>
        <w:t>等）来实现前端的界面效果。由于我们的图形学环境配置基于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g</w:t>
      </w:r>
      <w:r>
        <w:t>lfw</w:t>
      </w:r>
      <w:proofErr w:type="spellEnd"/>
      <w:r>
        <w:rPr>
          <w:rFonts w:hint="eastAsia"/>
        </w:rPr>
        <w:t>和g</w:t>
      </w:r>
      <w:r>
        <w:t>lad</w:t>
      </w:r>
      <w:r>
        <w:rPr>
          <w:rFonts w:hint="eastAsia"/>
        </w:rPr>
        <w:t>，正好与</w:t>
      </w: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其中的一个后端相合，因而，在完成了1</w:t>
      </w:r>
      <w:r>
        <w:t>.1</w:t>
      </w:r>
      <w:r>
        <w:rPr>
          <w:rFonts w:hint="eastAsia"/>
        </w:rPr>
        <w:t>环境配置的基础上，我们可以再进一步</w:t>
      </w:r>
      <w:r w:rsidR="00443B90">
        <w:rPr>
          <w:rFonts w:hint="eastAsia"/>
        </w:rPr>
        <w:t>地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环境，方便编程使用。</w:t>
      </w:r>
    </w:p>
    <w:p w14:paraId="2979C2B8" w14:textId="77777777" w:rsidR="00EB557E" w:rsidRDefault="00EB557E"/>
    <w:p w14:paraId="748C4F5F" w14:textId="52E7A4FD" w:rsidR="00EB557E" w:rsidRDefault="00EB557E" w:rsidP="004C43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界面如下所示</w:t>
      </w:r>
      <w:r w:rsidR="004C4366">
        <w:rPr>
          <w:rFonts w:hint="eastAsia"/>
        </w:rPr>
        <w:t>，</w:t>
      </w:r>
    </w:p>
    <w:p w14:paraId="7ED2367C" w14:textId="21BCF122" w:rsidR="00EB557E" w:rsidRDefault="00EB557E" w:rsidP="00443B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7DB911" wp14:editId="743148A6">
            <wp:extent cx="5274310" cy="39928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F5F" w14:textId="6CA5C3CC" w:rsidR="00F975D7" w:rsidRPr="004C4366" w:rsidRDefault="00EB557E" w:rsidP="00EB557E">
      <w:pPr>
        <w:pStyle w:val="a3"/>
        <w:ind w:left="360" w:firstLineChars="0" w:firstLine="0"/>
      </w:pPr>
      <w:r>
        <w:rPr>
          <w:rFonts w:hint="eastAsia"/>
        </w:rPr>
        <w:t>红框中的.</w:t>
      </w:r>
      <w:r>
        <w:t>h</w:t>
      </w:r>
      <w:r w:rsidR="00F975D7">
        <w:rPr>
          <w:rFonts w:hint="eastAsia"/>
        </w:rPr>
        <w:t>和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的前端定义源码，b</w:t>
      </w:r>
      <w:r>
        <w:t>ackends</w:t>
      </w:r>
      <w:r>
        <w:rPr>
          <w:rFonts w:hint="eastAsia"/>
        </w:rPr>
        <w:t>文件夹下是不同的后端实现源码。在下载源码之后，首先将前端源码复制到实验1</w:t>
      </w:r>
      <w:r>
        <w:t>.1</w:t>
      </w:r>
      <w:r>
        <w:rPr>
          <w:rFonts w:hint="eastAsia"/>
        </w:rPr>
        <w:t>代码的同级文件夹下。</w:t>
      </w:r>
      <w:r w:rsidR="004C4366">
        <w:rPr>
          <w:rFonts w:hint="eastAsia"/>
        </w:rPr>
        <w:t>下载地址：</w:t>
      </w:r>
      <w:hyperlink r:id="rId8" w:history="1">
        <w:r w:rsidR="004C4366">
          <w:rPr>
            <w:rStyle w:val="a8"/>
          </w:rPr>
          <w:t>Release v1.84.2 · ocornut/imgui · GitHub</w:t>
        </w:r>
      </w:hyperlink>
    </w:p>
    <w:p w14:paraId="3E5CA884" w14:textId="77777777" w:rsidR="00F975D7" w:rsidRDefault="00A66575" w:rsidP="00A6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进入到b</w:t>
      </w:r>
      <w:r>
        <w:t>ackends</w:t>
      </w:r>
      <w:r>
        <w:rPr>
          <w:rFonts w:hint="eastAsia"/>
        </w:rPr>
        <w:t>文件夹下，将后端源码</w:t>
      </w:r>
    </w:p>
    <w:p w14:paraId="0520DD82" w14:textId="77777777" w:rsidR="00F975D7" w:rsidRDefault="00A66575" w:rsidP="00F975D7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mgui_impl_glfw.cpp </w:t>
      </w:r>
    </w:p>
    <w:p w14:paraId="69190C45" w14:textId="77777777" w:rsidR="00F975D7" w:rsidRDefault="00A66575" w:rsidP="00F975D7">
      <w:pPr>
        <w:pStyle w:val="a3"/>
        <w:ind w:left="360" w:firstLineChars="0" w:firstLine="0"/>
      </w:pPr>
      <w:proofErr w:type="spellStart"/>
      <w:r>
        <w:rPr>
          <w:rFonts w:hint="eastAsia"/>
        </w:rPr>
        <w:t>i</w:t>
      </w:r>
      <w:r>
        <w:t>mgui_impl_glfw.</w:t>
      </w:r>
      <w:r>
        <w:rPr>
          <w:rFonts w:hint="eastAsia"/>
        </w:rPr>
        <w:t>h</w:t>
      </w:r>
      <w:proofErr w:type="spellEnd"/>
      <w:r>
        <w:t xml:space="preserve"> </w:t>
      </w:r>
    </w:p>
    <w:p w14:paraId="5B172862" w14:textId="77777777" w:rsidR="00F975D7" w:rsidRDefault="00A66575" w:rsidP="00F975D7">
      <w:pPr>
        <w:pStyle w:val="a3"/>
        <w:ind w:left="360" w:firstLineChars="0" w:firstLine="0"/>
      </w:pPr>
      <w:r>
        <w:rPr>
          <w:rFonts w:hint="eastAsia"/>
        </w:rPr>
        <w:t>i</w:t>
      </w:r>
      <w:r>
        <w:t>mgui_impl_</w:t>
      </w:r>
      <w:r>
        <w:rPr>
          <w:rFonts w:hint="eastAsia"/>
        </w:rPr>
        <w:t>opengl</w:t>
      </w:r>
      <w:r>
        <w:t>3.</w:t>
      </w:r>
      <w:r>
        <w:rPr>
          <w:rFonts w:hint="eastAsia"/>
        </w:rPr>
        <w:t>h</w:t>
      </w:r>
      <w:r>
        <w:t xml:space="preserve"> </w:t>
      </w:r>
    </w:p>
    <w:p w14:paraId="0064769B" w14:textId="77777777" w:rsidR="00F975D7" w:rsidRDefault="00A66575" w:rsidP="00F975D7">
      <w:pPr>
        <w:pStyle w:val="a3"/>
        <w:ind w:left="360" w:firstLineChars="0" w:firstLine="0"/>
      </w:pPr>
      <w:r>
        <w:rPr>
          <w:rFonts w:hint="eastAsia"/>
        </w:rPr>
        <w:t>i</w:t>
      </w:r>
      <w:r>
        <w:t>mgui_impl_</w:t>
      </w:r>
      <w:r>
        <w:rPr>
          <w:rFonts w:hint="eastAsia"/>
        </w:rPr>
        <w:t>opengl</w:t>
      </w:r>
      <w:r>
        <w:t>3.cpp</w:t>
      </w:r>
      <w:r w:rsidR="00F975D7">
        <w:t xml:space="preserve"> </w:t>
      </w:r>
    </w:p>
    <w:p w14:paraId="4E456823" w14:textId="77777777" w:rsidR="00F975D7" w:rsidRDefault="00F975D7" w:rsidP="00F975D7">
      <w:pPr>
        <w:pStyle w:val="a3"/>
        <w:ind w:left="360" w:firstLineChars="0" w:firstLine="0"/>
      </w:pPr>
      <w:r w:rsidRPr="00F975D7">
        <w:t>imgui_impl_opengl3_loader.h</w:t>
      </w:r>
    </w:p>
    <w:p w14:paraId="54EB2803" w14:textId="2926BDA0" w:rsidR="00A66575" w:rsidRDefault="00A66575" w:rsidP="00F975D7">
      <w:pPr>
        <w:pStyle w:val="a3"/>
        <w:ind w:left="360" w:firstLineChars="0" w:firstLine="0"/>
      </w:pPr>
      <w:r>
        <w:rPr>
          <w:rFonts w:hint="eastAsia"/>
        </w:rPr>
        <w:t>也放到刚才的文件夹下</w:t>
      </w:r>
    </w:p>
    <w:p w14:paraId="2F88D735" w14:textId="5413D55C" w:rsidR="00A66575" w:rsidRDefault="00F975D7" w:rsidP="00443B90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99C7193" wp14:editId="695467AE">
            <wp:extent cx="4313054" cy="3679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817" cy="36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6A8" w14:textId="677FFEB1" w:rsidR="00F975D7" w:rsidRDefault="00716DD2" w:rsidP="00A66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</w:t>
      </w: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中添加源文件的方法，将.</w:t>
      </w:r>
      <w:r>
        <w:t>h</w:t>
      </w:r>
      <w:r>
        <w:rPr>
          <w:rFonts w:hint="eastAsia"/>
        </w:rPr>
        <w:t>文件添加到头文件中，.</w:t>
      </w:r>
      <w:proofErr w:type="spellStart"/>
      <w:r>
        <w:t>cpp</w:t>
      </w:r>
      <w:proofErr w:type="spellEnd"/>
      <w:r>
        <w:rPr>
          <w:rFonts w:hint="eastAsia"/>
        </w:rPr>
        <w:t>文件添加到源文件之中，如图</w:t>
      </w:r>
      <w:r w:rsidR="00443B90">
        <w:rPr>
          <w:rFonts w:hint="eastAsia"/>
        </w:rPr>
        <w:t>所示：</w:t>
      </w:r>
    </w:p>
    <w:p w14:paraId="104E0D72" w14:textId="01282915" w:rsidR="00716DD2" w:rsidRDefault="00F975D7" w:rsidP="00443B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BAFC55F" wp14:editId="61B7A560">
            <wp:extent cx="1669841" cy="2889504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279" cy="2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FFD0" w14:textId="38BAD5D0" w:rsidR="00F73C8F" w:rsidRDefault="00716DD2" w:rsidP="00F73C8F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m</w:t>
      </w:r>
      <w:r>
        <w:t>gui</w:t>
      </w:r>
      <w:proofErr w:type="spellEnd"/>
      <w:r>
        <w:rPr>
          <w:rFonts w:hint="eastAsia"/>
        </w:rPr>
        <w:t>源码下examples文件夹</w:t>
      </w:r>
      <w:r w:rsidR="00F975D7">
        <w:rPr>
          <w:rFonts w:hint="eastAsia"/>
        </w:rPr>
        <w:t>中</w:t>
      </w:r>
      <w:r>
        <w:rPr>
          <w:rFonts w:hint="eastAsia"/>
        </w:rPr>
        <w:t>提供了不同后端的使用样例，我们进入到</w:t>
      </w:r>
      <w:bookmarkStart w:id="0" w:name="_Hlk82160816"/>
      <w:r>
        <w:rPr>
          <w:rFonts w:hint="eastAsia"/>
        </w:rPr>
        <w:t>exam</w:t>
      </w:r>
      <w:r>
        <w:t>ple_</w:t>
      </w:r>
      <w:r w:rsidRPr="00F73C8F">
        <w:rPr>
          <w:b/>
          <w:bCs/>
        </w:rPr>
        <w:t>glfw</w:t>
      </w:r>
      <w:r>
        <w:t>_opengl</w:t>
      </w:r>
      <w:bookmarkEnd w:id="0"/>
      <w:r>
        <w:t>3</w:t>
      </w:r>
      <w:r>
        <w:rPr>
          <w:rFonts w:hint="eastAsia"/>
        </w:rPr>
        <w:t>文件夹下，</w:t>
      </w:r>
      <w:r w:rsidR="00B638C4">
        <w:rPr>
          <w:rFonts w:hint="eastAsia"/>
        </w:rPr>
        <w:t>有一个main</w:t>
      </w:r>
      <w:r w:rsidR="00B638C4">
        <w:t>.cpp</w:t>
      </w:r>
      <w:r w:rsidR="00B638C4">
        <w:rPr>
          <w:rFonts w:hint="eastAsia"/>
        </w:rPr>
        <w:t>文件。</w:t>
      </w:r>
      <w:r w:rsidR="00DB1CCF">
        <w:rPr>
          <w:rFonts w:hint="eastAsia"/>
        </w:rPr>
        <w:t>现在，</w:t>
      </w:r>
      <w:r w:rsidR="00F73C8F">
        <w:rPr>
          <w:rFonts w:hint="eastAsia"/>
        </w:rPr>
        <w:t>我们仿照</w:t>
      </w:r>
      <w:proofErr w:type="spellStart"/>
      <w:r w:rsidR="00F73C8F">
        <w:rPr>
          <w:rFonts w:hint="eastAsia"/>
        </w:rPr>
        <w:t>exam</w:t>
      </w:r>
      <w:r w:rsidR="00F73C8F">
        <w:t>ple_</w:t>
      </w:r>
      <w:r w:rsidR="00F73C8F" w:rsidRPr="00F73C8F">
        <w:rPr>
          <w:b/>
          <w:bCs/>
        </w:rPr>
        <w:t>glfw</w:t>
      </w:r>
      <w:r w:rsidR="00F73C8F">
        <w:t>_opengl</w:t>
      </w:r>
      <w:proofErr w:type="spellEnd"/>
      <w:r w:rsidR="00F73C8F">
        <w:t>/</w:t>
      </w:r>
      <w:r w:rsidR="00F73C8F">
        <w:rPr>
          <w:rFonts w:hint="eastAsia"/>
        </w:rPr>
        <w:t>m</w:t>
      </w:r>
      <w:r w:rsidR="00F73C8F">
        <w:t>ain</w:t>
      </w:r>
      <w:r w:rsidR="00F73C8F">
        <w:rPr>
          <w:rFonts w:hint="eastAsia"/>
        </w:rPr>
        <w:t>.</w:t>
      </w:r>
      <w:r w:rsidR="00F73C8F">
        <w:t>cpp</w:t>
      </w:r>
      <w:r w:rsidR="00F73C8F">
        <w:rPr>
          <w:rFonts w:hint="eastAsia"/>
        </w:rPr>
        <w:t>里面的代码修改实验</w:t>
      </w:r>
      <w:r w:rsidR="00F73C8F">
        <w:t>1.1</w:t>
      </w:r>
      <w:r w:rsidR="00F73C8F">
        <w:rPr>
          <w:rFonts w:hint="eastAsia"/>
        </w:rPr>
        <w:t>中m</w:t>
      </w:r>
      <w:r w:rsidR="00F73C8F">
        <w:t>ain.cpp</w:t>
      </w:r>
      <w:r w:rsidR="00F73C8F">
        <w:rPr>
          <w:rFonts w:hint="eastAsia"/>
        </w:rPr>
        <w:t>的代码：</w:t>
      </w:r>
    </w:p>
    <w:p w14:paraId="329EB861" w14:textId="65B3765E" w:rsidR="00F73C8F" w:rsidRDefault="00F73C8F" w:rsidP="00F73C8F">
      <w:pPr>
        <w:pStyle w:val="a3"/>
        <w:ind w:left="360" w:firstLineChars="0" w:firstLine="0"/>
      </w:pPr>
      <w:r>
        <w:rPr>
          <w:rFonts w:hint="eastAsia"/>
        </w:rPr>
        <w:t>首先，</w:t>
      </w:r>
      <w:r w:rsidR="009C7431">
        <w:rPr>
          <w:rFonts w:hint="eastAsia"/>
        </w:rPr>
        <w:t>在开头</w:t>
      </w:r>
      <w:r w:rsidR="000738EE">
        <w:rPr>
          <w:rFonts w:hint="eastAsia"/>
        </w:rPr>
        <w:t>引入</w:t>
      </w:r>
      <w:r w:rsidR="00DB1CCF">
        <w:rPr>
          <w:rFonts w:hint="eastAsia"/>
        </w:rPr>
        <w:t>如下</w:t>
      </w:r>
      <w:r>
        <w:rPr>
          <w:rFonts w:hint="eastAsia"/>
        </w:rPr>
        <w:t>头文件：</w:t>
      </w:r>
    </w:p>
    <w:p w14:paraId="09343367" w14:textId="0E1434B6" w:rsidR="00F73C8F" w:rsidRDefault="00F73C8F" w:rsidP="00F73C8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E7C8B68" wp14:editId="5AFCCD47">
            <wp:extent cx="2390476" cy="4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AEE" w14:textId="3E9A572B" w:rsidR="00F73C8F" w:rsidRDefault="00F73C8F" w:rsidP="00F73C8F">
      <w:pPr>
        <w:pStyle w:val="a3"/>
        <w:ind w:left="360" w:firstLineChars="0" w:firstLine="0"/>
      </w:pPr>
      <w:r>
        <w:rPr>
          <w:rFonts w:hint="eastAsia"/>
        </w:rPr>
        <w:t>接下来，在</w:t>
      </w:r>
      <w:proofErr w:type="spellStart"/>
      <w:r w:rsidRPr="00DB1CCF">
        <w:rPr>
          <w:rFonts w:hint="eastAsia"/>
          <w:b/>
          <w:bCs/>
        </w:rPr>
        <w:t>i</w:t>
      </w:r>
      <w:r w:rsidRPr="00DB1CCF">
        <w:rPr>
          <w:b/>
          <w:bCs/>
        </w:rPr>
        <w:t>nit</w:t>
      </w:r>
      <w:proofErr w:type="spellEnd"/>
      <w:r w:rsidRPr="00DB1CCF">
        <w:rPr>
          <w:b/>
          <w:bCs/>
        </w:rPr>
        <w:t>()</w:t>
      </w:r>
      <w:r w:rsidRPr="00DB1CCF">
        <w:rPr>
          <w:rFonts w:hint="eastAsia"/>
          <w:b/>
          <w:bCs/>
        </w:rPr>
        <w:t>之前</w:t>
      </w:r>
      <w:r>
        <w:rPr>
          <w:rFonts w:hint="eastAsia"/>
        </w:rPr>
        <w:t>插入如下代码：</w:t>
      </w:r>
    </w:p>
    <w:p w14:paraId="630582C3" w14:textId="27FA436E" w:rsidR="00443B90" w:rsidRDefault="00443B90" w:rsidP="00443B90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96E45E9" wp14:editId="71D3C70E">
            <wp:extent cx="3964838" cy="285071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302" cy="28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DD1" w14:textId="3B6FF39D" w:rsidR="00716DD2" w:rsidRDefault="00443B90" w:rsidP="00F73C8F">
      <w:pPr>
        <w:pStyle w:val="a3"/>
        <w:ind w:left="360" w:firstLineChars="0" w:firstLine="0"/>
      </w:pPr>
      <w:r>
        <w:rPr>
          <w:rFonts w:hint="eastAsia"/>
        </w:rPr>
        <w:t>接着，在</w:t>
      </w:r>
      <w:r w:rsidRPr="00443B90">
        <w:rPr>
          <w:rFonts w:hint="eastAsia"/>
          <w:b/>
          <w:bCs/>
        </w:rPr>
        <w:t>wh</w:t>
      </w:r>
      <w:r w:rsidRPr="00443B90">
        <w:rPr>
          <w:b/>
          <w:bCs/>
        </w:rPr>
        <w:t>ile</w:t>
      </w:r>
      <w:r w:rsidRPr="00443B90">
        <w:rPr>
          <w:rFonts w:hint="eastAsia"/>
          <w:b/>
          <w:bCs/>
        </w:rPr>
        <w:t>循环</w:t>
      </w:r>
      <w:r>
        <w:rPr>
          <w:rFonts w:hint="eastAsia"/>
        </w:rPr>
        <w:t>中直接复制</w:t>
      </w:r>
      <w:r w:rsidR="000738EE">
        <w:rPr>
          <w:rFonts w:hint="eastAsia"/>
        </w:rPr>
        <w:t>示例</w:t>
      </w:r>
      <w:proofErr w:type="gramStart"/>
      <w:r>
        <w:rPr>
          <w:rFonts w:hint="eastAsia"/>
        </w:rPr>
        <w:t>里相同</w:t>
      </w:r>
      <w:proofErr w:type="gramEnd"/>
      <w:r>
        <w:rPr>
          <w:rFonts w:hint="eastAsia"/>
        </w:rPr>
        <w:t>位置的代码：</w:t>
      </w:r>
    </w:p>
    <w:p w14:paraId="700F1DA3" w14:textId="6BE19D0F" w:rsidR="00443B90" w:rsidRDefault="00443B90" w:rsidP="00DB1CC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660CF58" wp14:editId="0CFC1ABC">
            <wp:extent cx="5653132" cy="5574183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615" cy="56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3B04" w14:textId="192BA4C9" w:rsidR="00443B90" w:rsidRDefault="00443B90" w:rsidP="00F73C8F">
      <w:pPr>
        <w:pStyle w:val="a3"/>
        <w:ind w:left="360" w:firstLineChars="0" w:firstLine="0"/>
      </w:pPr>
      <w:r>
        <w:rPr>
          <w:rFonts w:hint="eastAsia"/>
        </w:rPr>
        <w:lastRenderedPageBreak/>
        <w:t>最后，在return之前输入如下代码：</w:t>
      </w:r>
    </w:p>
    <w:p w14:paraId="3A5D79E7" w14:textId="77A9A7F7" w:rsidR="00443B90" w:rsidRDefault="00443B90" w:rsidP="00F73C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9DAE42" wp14:editId="5E981215">
            <wp:extent cx="5274310" cy="1429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AB3" w14:textId="6D19300F" w:rsidR="00035329" w:rsidRDefault="00035329" w:rsidP="00716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编译并运行程序， </w:t>
      </w:r>
      <w:r w:rsidR="00DB1CCF">
        <w:rPr>
          <w:rFonts w:hint="eastAsia"/>
        </w:rPr>
        <w:t>可以</w:t>
      </w:r>
      <w:r>
        <w:rPr>
          <w:rFonts w:hint="eastAsia"/>
        </w:rPr>
        <w:t>得到如下界面：</w:t>
      </w:r>
    </w:p>
    <w:p w14:paraId="4679FD36" w14:textId="053741EB" w:rsidR="00035329" w:rsidRDefault="00443B90" w:rsidP="00443B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E8921D" wp14:editId="539AF031">
            <wp:extent cx="3247948" cy="34375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291" cy="34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710" w14:textId="17A3C1A3" w:rsidR="00035329" w:rsidRPr="001C385D" w:rsidRDefault="00DB1CCF" w:rsidP="00DB1CC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的具体使用方法可以参考De</w:t>
      </w:r>
      <w:r>
        <w:t>mo</w:t>
      </w:r>
      <w:r>
        <w:rPr>
          <w:rFonts w:hint="eastAsia"/>
        </w:rPr>
        <w:t>中的演示。</w:t>
      </w:r>
      <w:r w:rsidRPr="00DB1CCF">
        <w:rPr>
          <w:rFonts w:hint="eastAsia"/>
          <w:szCs w:val="21"/>
        </w:rPr>
        <w:t>例如，可以将</w:t>
      </w:r>
      <w:r w:rsidRPr="00DB1CCF">
        <w:rPr>
          <w:rFonts w:eastAsiaTheme="minorHAnsi" w:cs="新宋体"/>
          <w:color w:val="000000"/>
          <w:kern w:val="0"/>
          <w:szCs w:val="21"/>
        </w:rPr>
        <w:t>ColorEdit3</w:t>
      </w:r>
      <w:r w:rsidRPr="00DB1CCF">
        <w:rPr>
          <w:rFonts w:eastAsiaTheme="minorHAnsi" w:cs="新宋体" w:hint="eastAsia"/>
          <w:color w:val="000000"/>
          <w:kern w:val="0"/>
          <w:szCs w:val="21"/>
        </w:rPr>
        <w:t>中的变量和</w:t>
      </w:r>
      <w:proofErr w:type="spellStart"/>
      <w:r w:rsidRPr="00DB1CCF">
        <w:rPr>
          <w:rFonts w:eastAsiaTheme="minorHAnsi" w:cs="新宋体" w:hint="eastAsia"/>
          <w:color w:val="000000"/>
          <w:kern w:val="0"/>
          <w:szCs w:val="21"/>
        </w:rPr>
        <w:t>gl</w:t>
      </w:r>
      <w:r w:rsidRPr="00DB1CCF">
        <w:rPr>
          <w:rFonts w:eastAsiaTheme="minorHAnsi" w:cs="新宋体"/>
          <w:color w:val="000000"/>
          <w:kern w:val="0"/>
          <w:szCs w:val="21"/>
        </w:rPr>
        <w:t>C</w:t>
      </w:r>
      <w:r w:rsidRPr="00DB1CCF">
        <w:rPr>
          <w:rFonts w:eastAsiaTheme="minorHAnsi" w:cs="新宋体" w:hint="eastAsia"/>
          <w:color w:val="000000"/>
          <w:kern w:val="0"/>
          <w:szCs w:val="21"/>
        </w:rPr>
        <w:t>lear</w:t>
      </w:r>
      <w:r w:rsidRPr="00DB1CCF">
        <w:rPr>
          <w:rFonts w:eastAsiaTheme="minorHAnsi" w:cs="新宋体"/>
          <w:color w:val="000000"/>
          <w:kern w:val="0"/>
          <w:szCs w:val="21"/>
        </w:rPr>
        <w:t>Color</w:t>
      </w:r>
      <w:proofErr w:type="spellEnd"/>
      <w:r w:rsidRPr="00DB1CCF">
        <w:rPr>
          <w:rFonts w:eastAsiaTheme="minorHAnsi" w:cs="新宋体" w:hint="eastAsia"/>
          <w:color w:val="000000"/>
          <w:kern w:val="0"/>
          <w:szCs w:val="21"/>
        </w:rPr>
        <w:t>绑定，实现随时更改背景颜色的效果</w:t>
      </w:r>
      <w:r w:rsidR="001C385D">
        <w:rPr>
          <w:rFonts w:eastAsiaTheme="minorHAnsi" w:cs="新宋体" w:hint="eastAsia"/>
          <w:color w:val="000000"/>
          <w:kern w:val="0"/>
          <w:szCs w:val="21"/>
        </w:rPr>
        <w:t>:</w:t>
      </w:r>
    </w:p>
    <w:p w14:paraId="00484929" w14:textId="484DDE7F" w:rsidR="001C385D" w:rsidRDefault="001C385D" w:rsidP="001C385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E5D7E9B" wp14:editId="4CB418FB">
            <wp:extent cx="2962656" cy="279893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587" cy="28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435E" w14:textId="77777777" w:rsidR="00D67ACC" w:rsidRDefault="00D67ACC" w:rsidP="00F975D7">
      <w:r>
        <w:separator/>
      </w:r>
    </w:p>
  </w:endnote>
  <w:endnote w:type="continuationSeparator" w:id="0">
    <w:p w14:paraId="531D903C" w14:textId="77777777" w:rsidR="00D67ACC" w:rsidRDefault="00D67ACC" w:rsidP="00F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E7A6" w14:textId="77777777" w:rsidR="00D67ACC" w:rsidRDefault="00D67ACC" w:rsidP="00F975D7">
      <w:r>
        <w:separator/>
      </w:r>
    </w:p>
  </w:footnote>
  <w:footnote w:type="continuationSeparator" w:id="0">
    <w:p w14:paraId="33A95EAB" w14:textId="77777777" w:rsidR="00D67ACC" w:rsidRDefault="00D67ACC" w:rsidP="00F9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365"/>
    <w:multiLevelType w:val="hybridMultilevel"/>
    <w:tmpl w:val="8D16FA26"/>
    <w:lvl w:ilvl="0" w:tplc="20E67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7E"/>
    <w:rsid w:val="00035329"/>
    <w:rsid w:val="000738EE"/>
    <w:rsid w:val="001C385D"/>
    <w:rsid w:val="00262FAA"/>
    <w:rsid w:val="00443B90"/>
    <w:rsid w:val="004C4366"/>
    <w:rsid w:val="005B62B2"/>
    <w:rsid w:val="0063306F"/>
    <w:rsid w:val="00716DD2"/>
    <w:rsid w:val="008344C9"/>
    <w:rsid w:val="009C7431"/>
    <w:rsid w:val="00A66575"/>
    <w:rsid w:val="00A70227"/>
    <w:rsid w:val="00B638C4"/>
    <w:rsid w:val="00D5561A"/>
    <w:rsid w:val="00D67ACC"/>
    <w:rsid w:val="00DB1CCF"/>
    <w:rsid w:val="00EB557E"/>
    <w:rsid w:val="00F73C8F"/>
    <w:rsid w:val="00F9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84CDD"/>
  <w15:chartTrackingRefBased/>
  <w15:docId w15:val="{0197FCCC-3A42-4C38-B9C7-B9003A8C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7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7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7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75D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4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ornut/imgui/releases/tag/v1.84.2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zhong zhong</cp:lastModifiedBy>
  <cp:revision>6</cp:revision>
  <dcterms:created xsi:type="dcterms:W3CDTF">2021-09-10T02:28:00Z</dcterms:created>
  <dcterms:modified xsi:type="dcterms:W3CDTF">2021-09-10T02:37:00Z</dcterms:modified>
</cp:coreProperties>
</file>