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15 w16se w16cid w16 w16cex w16sdtdh wp14">
  <w:body>
    <w:p w:rsidR="00353144" w:rsidP="00353144" w:rsidRDefault="00353144" w14:paraId="1613A499" w14:textId="77777777">
      <w:pPr>
        <w:rPr>
          <w:noProof/>
        </w:rPr>
      </w:pPr>
      <w:r>
        <w:rPr>
          <w:b/>
          <w:bCs/>
        </w:rPr>
        <w:t>Precision Oncology (</w:t>
      </w:r>
      <w:r w:rsidRPr="00AC29B1">
        <w:rPr>
          <w:b/>
          <w:bCs/>
        </w:rPr>
        <w:t>Cancer</w:t>
      </w:r>
      <w:r>
        <w:rPr>
          <w:b/>
          <w:bCs/>
        </w:rPr>
        <w:t>)</w:t>
      </w:r>
      <w:r w:rsidRPr="00AC29B1">
        <w:rPr>
          <w:b/>
          <w:bCs/>
        </w:rPr>
        <w:t>:</w:t>
      </w:r>
      <w:r>
        <w:rPr>
          <w:b/>
          <w:bCs/>
        </w:rPr>
        <w:t xml:space="preserve"> General Background</w:t>
      </w:r>
      <w:r w:rsidRPr="000A6149">
        <w:rPr>
          <w:noProof/>
        </w:rPr>
        <w:t xml:space="preserve"> </w:t>
      </w:r>
    </w:p>
    <w:p w:rsidRPr="00AC29B1" w:rsidR="00353144" w:rsidP="00353144" w:rsidRDefault="00353144" w14:paraId="0A9E2EFE" w14:textId="77777777">
      <w:pPr>
        <w:rPr>
          <w:b/>
          <w:bCs/>
        </w:rPr>
      </w:pPr>
    </w:p>
    <w:p w:rsidR="00353144" w:rsidP="00353144" w:rsidRDefault="00353144" w14:paraId="717D7C98" w14:textId="77777777">
      <w:r>
        <w:rPr>
          <w:noProof/>
        </w:rPr>
        <w:drawing>
          <wp:inline distT="0" distB="0" distL="0" distR="0" wp14:anchorId="6F9BD186" wp14:editId="47C200AF">
            <wp:extent cx="6400800" cy="3637280"/>
            <wp:effectExtent l="0" t="209550" r="19050" b="210820"/>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353144" w:rsidP="00353144" w:rsidRDefault="00353144" w14:paraId="7621C781" w14:textId="77777777"/>
    <w:p w:rsidR="00353144" w:rsidP="00353144" w:rsidRDefault="00353144" w14:paraId="08EF9C79" w14:textId="77777777">
      <w:r>
        <w:t>Further points:</w:t>
      </w:r>
    </w:p>
    <w:p w:rsidR="00353144" w:rsidP="00353144" w:rsidRDefault="00353144" w14:paraId="6B528421" w14:textId="77777777">
      <w:r>
        <w:t>Women Veterans: In FY23, we currently support over $7.3 million in cancer research in women (breast, ovarian), representing approx. 36studies.</w:t>
      </w:r>
    </w:p>
    <w:p w:rsidRPr="00C2257A" w:rsidR="00353144" w:rsidP="00353144" w:rsidRDefault="00353144" w14:paraId="57A3CC57" w14:textId="77777777">
      <w:pPr>
        <w:rPr>
          <w:b/>
          <w:bCs/>
          <w:u w:val="single"/>
        </w:rPr>
      </w:pPr>
      <w:r>
        <w:rPr>
          <w:b/>
          <w:bCs/>
          <w:u w:val="single"/>
        </w:rPr>
        <w:t xml:space="preserve">The 7 pillars of the </w:t>
      </w:r>
      <w:r w:rsidRPr="00C2257A">
        <w:rPr>
          <w:b/>
          <w:bCs/>
          <w:u w:val="single"/>
        </w:rPr>
        <w:t xml:space="preserve">Cancer Moonshot pillars </w:t>
      </w:r>
      <w:r>
        <w:rPr>
          <w:b/>
          <w:bCs/>
          <w:u w:val="single"/>
        </w:rPr>
        <w:t xml:space="preserve">are listed below and </w:t>
      </w:r>
      <w:r w:rsidRPr="00F30B9A">
        <w:rPr>
          <w:b/>
          <w:bCs/>
          <w:highlight w:val="yellow"/>
          <w:u w:val="single"/>
        </w:rPr>
        <w:t>discussed in the compasses on the next two pages.:</w:t>
      </w:r>
    </w:p>
    <w:p w:rsidR="00353144" w:rsidP="00353144" w:rsidRDefault="00353144" w14:paraId="41E3043D" w14:textId="77777777">
      <w:pPr>
        <w:pStyle w:val="ListParagraph"/>
        <w:numPr>
          <w:ilvl w:val="0"/>
          <w:numId w:val="1"/>
        </w:numPr>
      </w:pPr>
      <w:r w:rsidRPr="00DC4BB2">
        <w:rPr>
          <w:b/>
          <w:bCs/>
          <w:u w:val="single"/>
        </w:rPr>
        <w:t>Response</w:t>
      </w:r>
      <w:r>
        <w:t>: advancing delivery of new research.</w:t>
      </w:r>
    </w:p>
    <w:p w:rsidRPr="00DC4BB2" w:rsidR="00353144" w:rsidP="00353144" w:rsidRDefault="00353144" w14:paraId="3D2681CF" w14:textId="77777777">
      <w:pPr>
        <w:pStyle w:val="ListParagraph"/>
        <w:numPr>
          <w:ilvl w:val="0"/>
          <w:numId w:val="1"/>
        </w:numPr>
        <w:rPr>
          <w:b/>
          <w:bCs/>
          <w:u w:val="single"/>
        </w:rPr>
      </w:pPr>
      <w:r w:rsidRPr="00DC4BB2">
        <w:rPr>
          <w:b/>
          <w:bCs/>
          <w:u w:val="single"/>
        </w:rPr>
        <w:t>Prevention</w:t>
      </w:r>
    </w:p>
    <w:p w:rsidRPr="00DC4BB2" w:rsidR="00353144" w:rsidP="00353144" w:rsidRDefault="00353144" w14:paraId="094EC063" w14:textId="77777777">
      <w:pPr>
        <w:pStyle w:val="ListParagraph"/>
        <w:numPr>
          <w:ilvl w:val="0"/>
          <w:numId w:val="1"/>
        </w:numPr>
        <w:rPr>
          <w:b/>
          <w:bCs/>
          <w:u w:val="single"/>
        </w:rPr>
      </w:pPr>
      <w:r w:rsidRPr="00DC4BB2">
        <w:rPr>
          <w:b/>
          <w:bCs/>
          <w:u w:val="single"/>
        </w:rPr>
        <w:t>Screening and Early Detection</w:t>
      </w:r>
    </w:p>
    <w:p w:rsidR="00353144" w:rsidP="00353144" w:rsidRDefault="00353144" w14:paraId="2D3755CE" w14:textId="77777777">
      <w:pPr>
        <w:pStyle w:val="ListParagraph"/>
        <w:numPr>
          <w:ilvl w:val="0"/>
          <w:numId w:val="1"/>
        </w:numPr>
      </w:pPr>
      <w:r w:rsidRPr="00DC4BB2">
        <w:rPr>
          <w:b/>
          <w:bCs/>
          <w:u w:val="single"/>
        </w:rPr>
        <w:t>Targeted Treatments</w:t>
      </w:r>
      <w:r>
        <w:t xml:space="preserve"> (to the right patients)</w:t>
      </w:r>
    </w:p>
    <w:p w:rsidR="00353144" w:rsidP="00353144" w:rsidRDefault="00353144" w14:paraId="3EE39062" w14:textId="77777777">
      <w:pPr>
        <w:pStyle w:val="ListParagraph"/>
        <w:numPr>
          <w:ilvl w:val="0"/>
          <w:numId w:val="1"/>
        </w:numPr>
      </w:pPr>
      <w:r w:rsidRPr="005B5D1E">
        <w:rPr>
          <w:b/>
          <w:bCs/>
          <w:u w:val="single"/>
        </w:rPr>
        <w:t>Deadliest Cancers</w:t>
      </w:r>
      <w:r>
        <w:t>: Accelerating rate of VA research.</w:t>
      </w:r>
    </w:p>
    <w:p w:rsidR="00353144" w:rsidP="00353144" w:rsidRDefault="00353144" w14:paraId="3B26E38E" w14:textId="77777777">
      <w:pPr>
        <w:pStyle w:val="ListParagraph"/>
        <w:numPr>
          <w:ilvl w:val="0"/>
          <w:numId w:val="1"/>
        </w:numPr>
      </w:pPr>
      <w:r w:rsidRPr="005B5D1E">
        <w:rPr>
          <w:b/>
          <w:bCs/>
          <w:u w:val="single"/>
        </w:rPr>
        <w:t>Address Inequities</w:t>
      </w:r>
      <w:r>
        <w:t>: obtaining greater diversity in clinical trials.</w:t>
      </w:r>
    </w:p>
    <w:p w:rsidR="00353144" w:rsidP="00353144" w:rsidRDefault="00353144" w14:paraId="5DF4A443" w14:textId="77777777">
      <w:pPr>
        <w:pStyle w:val="ListParagraph"/>
        <w:numPr>
          <w:ilvl w:val="0"/>
          <w:numId w:val="1"/>
        </w:numPr>
      </w:pPr>
      <w:r w:rsidRPr="005B5D1E">
        <w:rPr>
          <w:b/>
          <w:bCs/>
          <w:u w:val="single"/>
        </w:rPr>
        <w:t>Learning from Patients</w:t>
      </w:r>
      <w:r>
        <w:t>: Engaging patients in design of therapeutic trials.</w:t>
      </w:r>
    </w:p>
    <w:p w:rsidRPr="00EA3125" w:rsidR="00353144" w:rsidP="00353144" w:rsidRDefault="00353144" w14:paraId="19310E2F" w14:textId="77777777">
      <w:pPr>
        <w:rPr>
          <w:b/>
          <w:bCs/>
          <w:color w:val="FF0000"/>
        </w:rPr>
      </w:pPr>
      <w:r w:rsidRPr="00EA3125">
        <w:rPr>
          <w:b/>
          <w:bCs/>
          <w:color w:val="FF0000"/>
        </w:rPr>
        <w:t xml:space="preserve">NOTE: </w:t>
      </w:r>
      <w:r>
        <w:rPr>
          <w:b/>
          <w:bCs/>
          <w:color w:val="FF0000"/>
        </w:rPr>
        <w:t>See last two pages of this section for a</w:t>
      </w:r>
      <w:r w:rsidRPr="00EA3125">
        <w:rPr>
          <w:b/>
          <w:bCs/>
          <w:color w:val="FF0000"/>
        </w:rPr>
        <w:t xml:space="preserve"> list of </w:t>
      </w:r>
      <w:r w:rsidRPr="00237900">
        <w:rPr>
          <w:b/>
          <w:bCs/>
          <w:color w:val="FF0000"/>
          <w:highlight w:val="yellow"/>
        </w:rPr>
        <w:t>PO recent accomplishment and future projects</w:t>
      </w:r>
      <w:r w:rsidRPr="00EA3125">
        <w:rPr>
          <w:b/>
          <w:bCs/>
          <w:color w:val="FF0000"/>
        </w:rPr>
        <w:t xml:space="preserve"> </w:t>
      </w:r>
      <w:r>
        <w:rPr>
          <w:b/>
          <w:bCs/>
          <w:color w:val="FF0000"/>
        </w:rPr>
        <w:t>(from the ORD budget submission)</w:t>
      </w:r>
      <w:r w:rsidRPr="00EA3125">
        <w:rPr>
          <w:b/>
          <w:bCs/>
          <w:color w:val="FF0000"/>
        </w:rPr>
        <w:t>.</w:t>
      </w:r>
      <w:r w:rsidRPr="00EA3125">
        <w:rPr>
          <w:b/>
          <w:bCs/>
          <w:color w:val="FF0000"/>
        </w:rPr>
        <w:br w:type="page"/>
      </w:r>
    </w:p>
    <w:p w:rsidRPr="00AC29B1" w:rsidR="00353144" w:rsidP="00353144" w:rsidRDefault="00353144" w14:paraId="51BD86FD" w14:textId="77777777">
      <w:pPr>
        <w:rPr>
          <w:b/>
          <w:bCs/>
        </w:rPr>
      </w:pPr>
      <w:r>
        <w:rPr>
          <w:b/>
          <w:bCs/>
        </w:rPr>
        <w:lastRenderedPageBreak/>
        <w:t>Precision Oncology (PO)</w:t>
      </w:r>
      <w:r w:rsidRPr="00AC29B1">
        <w:rPr>
          <w:b/>
          <w:bCs/>
        </w:rPr>
        <w:t>:</w:t>
      </w:r>
      <w:r>
        <w:rPr>
          <w:b/>
          <w:bCs/>
        </w:rPr>
        <w:t xml:space="preserve"> Cancer Moonshot Overlap (compass 1 of 2)</w:t>
      </w:r>
    </w:p>
    <w:p w:rsidR="00353144" w:rsidP="00353144" w:rsidRDefault="00353144" w14:paraId="6EF06921" w14:textId="77777777"/>
    <w:p w:rsidR="00353144" w:rsidP="00353144" w:rsidRDefault="00353144" w14:paraId="17FE134C" w14:textId="77777777">
      <w:r>
        <w:rPr>
          <w:noProof/>
        </w:rPr>
        <w:drawing>
          <wp:inline distT="0" distB="0" distL="0" distR="0" wp14:anchorId="2D373BD0" wp14:editId="3AFE603F">
            <wp:extent cx="6400800" cy="4011930"/>
            <wp:effectExtent l="19050" t="171450" r="57150" b="140970"/>
            <wp:docPr id="1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353144" w:rsidP="00353144" w:rsidRDefault="00353144" w14:paraId="09370B47" w14:textId="77777777"/>
    <w:p w:rsidRPr="003E0B8B" w:rsidR="00353144" w:rsidP="00353144" w:rsidRDefault="00353144" w14:paraId="1FB84CE8" w14:textId="77777777">
      <w:pPr>
        <w:rPr>
          <w:b/>
          <w:bCs/>
        </w:rPr>
      </w:pPr>
      <w:r w:rsidRPr="003E0B8B">
        <w:rPr>
          <w:b/>
          <w:bCs/>
        </w:rPr>
        <w:t>Further points:</w:t>
      </w:r>
    </w:p>
    <w:p w:rsidR="00353144" w:rsidP="00353144" w:rsidRDefault="00353144" w14:paraId="7C6B16E7" w14:textId="77777777">
      <w:r w:rsidRPr="004F51F5">
        <w:rPr>
          <w:b/>
          <w:bCs/>
          <w:u w:val="single"/>
        </w:rPr>
        <w:t>Response</w:t>
      </w:r>
      <w:r>
        <w:t xml:space="preserve">: </w:t>
      </w:r>
      <w:r w:rsidRPr="007C104C">
        <w:t xml:space="preserve">Many of the relevant components of VA Precision Oncology Initiative are being used to support the goals of the Cancer Moonshot. </w:t>
      </w:r>
    </w:p>
    <w:p w:rsidR="00353144" w:rsidP="00353144" w:rsidRDefault="00353144" w14:paraId="335A85B8" w14:textId="77777777">
      <w:pPr>
        <w:pStyle w:val="ListParagraph"/>
        <w:numPr>
          <w:ilvl w:val="0"/>
          <w:numId w:val="2"/>
        </w:numPr>
      </w:pPr>
      <w:r w:rsidRPr="007C104C">
        <w:t>We have harnessed our data and put it to work for Veterans, provided expanded access to screening and early detection and clinical trials.</w:t>
      </w:r>
    </w:p>
    <w:p w:rsidR="00353144" w:rsidP="00353144" w:rsidRDefault="00353144" w14:paraId="32C8A99A" w14:textId="77777777">
      <w:pPr>
        <w:pStyle w:val="ListParagraph"/>
        <w:numPr>
          <w:ilvl w:val="0"/>
          <w:numId w:val="2"/>
        </w:numPr>
      </w:pPr>
      <w:r>
        <w:t>T</w:t>
      </w:r>
      <w:r w:rsidRPr="007C104C">
        <w:t>eleoncology bring</w:t>
      </w:r>
      <w:r>
        <w:t>s</w:t>
      </w:r>
      <w:r w:rsidRPr="007C104C">
        <w:t xml:space="preserve"> care and research closer to Veterans</w:t>
      </w:r>
      <w:r>
        <w:t>.</w:t>
      </w:r>
      <w:r w:rsidRPr="007C104C">
        <w:t xml:space="preserve">  </w:t>
      </w:r>
    </w:p>
    <w:p w:rsidR="00353144" w:rsidP="00353144" w:rsidRDefault="00353144" w14:paraId="571F56E8" w14:textId="77777777">
      <w:pPr>
        <w:pStyle w:val="ListParagraph"/>
        <w:numPr>
          <w:ilvl w:val="0"/>
          <w:numId w:val="2"/>
        </w:numPr>
      </w:pPr>
      <w:r>
        <w:t>C</w:t>
      </w:r>
      <w:r w:rsidRPr="007C104C">
        <w:t>ollaborations to address rare cancers, advanced testing for precision treatments and research(trials)</w:t>
      </w:r>
      <w:r>
        <w:t>.</w:t>
      </w:r>
    </w:p>
    <w:p w:rsidR="00353144" w:rsidP="00353144" w:rsidRDefault="00353144" w14:paraId="6855D394" w14:textId="77777777">
      <w:pPr>
        <w:pStyle w:val="ListParagraph"/>
        <w:numPr>
          <w:ilvl w:val="0"/>
          <w:numId w:val="2"/>
        </w:numPr>
      </w:pPr>
      <w:r>
        <w:t>D</w:t>
      </w:r>
      <w:r w:rsidRPr="007C104C">
        <w:t>evelop pathways to support clinical management of cancer.</w:t>
      </w:r>
    </w:p>
    <w:p w:rsidR="00353144" w:rsidP="00353144" w:rsidRDefault="00353144" w14:paraId="3FA2B1AD" w14:textId="77777777">
      <w:pPr>
        <w:pStyle w:val="ListParagraph"/>
        <w:numPr>
          <w:ilvl w:val="0"/>
          <w:numId w:val="2"/>
        </w:numPr>
      </w:pPr>
      <w:r>
        <w:t>D</w:t>
      </w:r>
      <w:r w:rsidRPr="007C104C">
        <w:t xml:space="preserve">evelop strategies to engage underrepresented populations to reduce disparity and inequities in cancer care, clinical </w:t>
      </w:r>
      <w:proofErr w:type="gramStart"/>
      <w:r w:rsidRPr="007C104C">
        <w:t>trials</w:t>
      </w:r>
      <w:proofErr w:type="gramEnd"/>
      <w:r w:rsidRPr="007C104C">
        <w:t xml:space="preserve"> and research.</w:t>
      </w:r>
    </w:p>
    <w:p w:rsidR="00353144" w:rsidP="00353144" w:rsidRDefault="00353144" w14:paraId="5F871CAD" w14:textId="77777777">
      <w:r w:rsidRPr="005C7583">
        <w:rPr>
          <w:b/>
          <w:bCs/>
          <w:u w:val="single"/>
        </w:rPr>
        <w:t>Screening</w:t>
      </w:r>
      <w:r>
        <w:t xml:space="preserve">: </w:t>
      </w:r>
      <w:r w:rsidRPr="005C7583">
        <w:t>CSP is conducting definitive screening trials in colorectal (CONFIRM), liver (PREMIUM), and bladder (VATSIT) cancer to reduce morbidity and mortality from cancer though early detection.</w:t>
      </w:r>
    </w:p>
    <w:p w:rsidR="00353144" w:rsidP="00353144" w:rsidRDefault="00353144" w14:paraId="5D640917" w14:textId="77777777">
      <w:pPr>
        <w:pStyle w:val="ListParagraph"/>
        <w:numPr>
          <w:ilvl w:val="0"/>
          <w:numId w:val="3"/>
        </w:numPr>
      </w:pPr>
      <w:r w:rsidRPr="003E0B8B">
        <w:rPr>
          <w:b/>
          <w:bCs/>
        </w:rPr>
        <w:lastRenderedPageBreak/>
        <w:t>CONFIRM</w:t>
      </w:r>
      <w:r>
        <w:t xml:space="preserve"> trial (VA’s largest trial) is comparing two types of colorectal cancer screenings, colonoscopy versus fecal immunochemical test (FIT) to determine which test is better for reducing cancer incidence and death over 10 years of follow-up.</w:t>
      </w:r>
    </w:p>
    <w:p w:rsidR="00353144" w:rsidP="00353144" w:rsidRDefault="00353144" w14:paraId="61BD94F0" w14:textId="77777777">
      <w:pPr>
        <w:ind w:left="360"/>
      </w:pPr>
    </w:p>
    <w:p w:rsidR="00353144" w:rsidP="00353144" w:rsidRDefault="00353144" w14:paraId="4107B65F" w14:textId="77777777">
      <w:pPr>
        <w:pStyle w:val="ListParagraph"/>
        <w:numPr>
          <w:ilvl w:val="0"/>
          <w:numId w:val="3"/>
        </w:numPr>
      </w:pPr>
      <w:r w:rsidRPr="003E0B8B">
        <w:rPr>
          <w:b/>
          <w:bCs/>
        </w:rPr>
        <w:t>PREMIUM</w:t>
      </w:r>
      <w:r>
        <w:t xml:space="preserve">: Preventing Liver Cancer Mortality through Imaging with Ultrasound vs. Magnetic Resonance Imaging (MRI) compare two different strategies that screen for liver cancer, an MRI approach versus standard ultrasound-based technique to determine if a reduction in mortality rates is realized.  </w:t>
      </w:r>
    </w:p>
    <w:p w:rsidR="00353144" w:rsidP="00353144" w:rsidRDefault="00353144" w14:paraId="5FEC25AA" w14:textId="77777777">
      <w:pPr>
        <w:pStyle w:val="ListParagraph"/>
        <w:numPr>
          <w:ilvl w:val="0"/>
          <w:numId w:val="3"/>
        </w:numPr>
      </w:pPr>
      <w:r w:rsidRPr="003E0B8B">
        <w:rPr>
          <w:b/>
          <w:bCs/>
        </w:rPr>
        <w:t>VATSIT</w:t>
      </w:r>
      <w:r>
        <w:t>: VA Randomized Trial of Surveillance Intervals after Transurethral Resection of High-Grade Bladder Tumors - pragmatic, randomized, trial to determine whether a low-intensity surveillance program has non-inferior overall survival compared to a high-intensity surveillance program among patients with high-grade non-muscle invasive urothelial carcinoma of the bladder, after transurethral resection of high-grade bladder tumors.</w:t>
      </w:r>
    </w:p>
    <w:p w:rsidR="00353144" w:rsidP="00353144" w:rsidRDefault="00353144" w14:paraId="016DCBB8" w14:textId="77777777">
      <w:pPr>
        <w:pStyle w:val="ListParagraph"/>
        <w:numPr>
          <w:ilvl w:val="0"/>
          <w:numId w:val="3"/>
        </w:numPr>
      </w:pPr>
      <w:r w:rsidRPr="003E0B8B">
        <w:rPr>
          <w:b/>
          <w:bCs/>
        </w:rPr>
        <w:t>MCED</w:t>
      </w:r>
      <w:r>
        <w:t xml:space="preserve">: VA is partnering with the NCI to focus on detecting cancer early when it is more curable – the goal is to establish the evidence that early detection reduces cancer death using blood-based markers.  VA will leverage its clinical research network of </w:t>
      </w:r>
      <w:proofErr w:type="gramStart"/>
      <w:r>
        <w:t>sites  to</w:t>
      </w:r>
      <w:proofErr w:type="gramEnd"/>
      <w:r>
        <w:t xml:space="preserve"> conduct these multi-cancer early detection clinical trials as one of NCI’s many ACCESS hubs.</w:t>
      </w:r>
    </w:p>
    <w:p w:rsidR="00353144" w:rsidP="00353144" w:rsidRDefault="00353144" w14:paraId="6C2D06F7" w14:textId="77777777">
      <w:r>
        <w:br w:type="page"/>
      </w:r>
    </w:p>
    <w:p w:rsidRPr="00AC29B1" w:rsidR="00353144" w:rsidP="00353144" w:rsidRDefault="00353144" w14:paraId="0E566965" w14:textId="77777777">
      <w:pPr>
        <w:rPr>
          <w:b/>
          <w:bCs/>
        </w:rPr>
      </w:pPr>
      <w:r>
        <w:rPr>
          <w:b/>
          <w:bCs/>
        </w:rPr>
        <w:lastRenderedPageBreak/>
        <w:t>Precision Oncology (PO)</w:t>
      </w:r>
      <w:r w:rsidRPr="00AC29B1">
        <w:rPr>
          <w:b/>
          <w:bCs/>
        </w:rPr>
        <w:t>:</w:t>
      </w:r>
      <w:r>
        <w:rPr>
          <w:b/>
          <w:bCs/>
        </w:rPr>
        <w:t xml:space="preserve"> Cancer Moonshot Overlap (compass 2 of 2)</w:t>
      </w:r>
    </w:p>
    <w:p w:rsidR="00353144" w:rsidP="00353144" w:rsidRDefault="00353144" w14:paraId="2415F6C0" w14:textId="77777777"/>
    <w:p w:rsidR="00353144" w:rsidP="00353144" w:rsidRDefault="00353144" w14:paraId="79A7D9EC" w14:textId="77777777">
      <w:r>
        <w:rPr>
          <w:noProof/>
        </w:rPr>
        <w:drawing>
          <wp:inline distT="0" distB="0" distL="0" distR="0" wp14:anchorId="15CAB312" wp14:editId="1C44799B">
            <wp:extent cx="6400800" cy="4110990"/>
            <wp:effectExtent l="0" t="114300" r="57150" b="11811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rsidR="00353144" w:rsidP="00353144" w:rsidRDefault="00353144" w14:paraId="37601916" w14:textId="77777777"/>
    <w:p w:rsidRPr="003E0B8B" w:rsidR="00353144" w:rsidP="00353144" w:rsidRDefault="00353144" w14:paraId="7CAF3FA0" w14:textId="77777777">
      <w:pPr>
        <w:rPr>
          <w:b/>
          <w:bCs/>
        </w:rPr>
      </w:pPr>
      <w:r w:rsidRPr="003E0B8B">
        <w:rPr>
          <w:b/>
          <w:bCs/>
        </w:rPr>
        <w:t>Further points:</w:t>
      </w:r>
    </w:p>
    <w:p w:rsidR="00353144" w:rsidP="00353144" w:rsidRDefault="00353144" w14:paraId="6A28C6C6" w14:textId="77777777">
      <w:pPr>
        <w:pStyle w:val="ListParagraph"/>
        <w:numPr>
          <w:ilvl w:val="0"/>
          <w:numId w:val="7"/>
        </w:numPr>
        <w:rPr>
          <w:rFonts w:cstheme="minorHAnsi"/>
          <w:sz w:val="24"/>
          <w:szCs w:val="24"/>
        </w:rPr>
      </w:pPr>
      <w:r w:rsidRPr="00BE539C">
        <w:rPr>
          <w:b/>
          <w:bCs/>
          <w:u w:val="single"/>
        </w:rPr>
        <w:t>Deadliest Cancers:</w:t>
      </w:r>
      <w:r w:rsidRPr="009D0714">
        <w:t xml:space="preserve"> T</w:t>
      </w:r>
      <w:r w:rsidRPr="00BE539C">
        <w:rPr>
          <w:rFonts w:cstheme="minorHAnsi"/>
          <w:sz w:val="24"/>
          <w:szCs w:val="24"/>
        </w:rPr>
        <w:t xml:space="preserve">here are research efforts underway in </w:t>
      </w:r>
      <w:r w:rsidRPr="00BE539C">
        <w:rPr>
          <w:rFonts w:cstheme="minorHAnsi"/>
          <w:b/>
          <w:bCs/>
          <w:sz w:val="24"/>
          <w:szCs w:val="24"/>
        </w:rPr>
        <w:t>Merkel Cell</w:t>
      </w:r>
      <w:r w:rsidRPr="00BE539C">
        <w:rPr>
          <w:rFonts w:cstheme="minorHAnsi"/>
          <w:sz w:val="24"/>
          <w:szCs w:val="24"/>
        </w:rPr>
        <w:t xml:space="preserve"> (a deadly form of skin cancer), </w:t>
      </w:r>
      <w:r w:rsidRPr="00BE539C">
        <w:rPr>
          <w:rFonts w:cstheme="minorHAnsi"/>
          <w:b/>
          <w:bCs/>
          <w:sz w:val="24"/>
          <w:szCs w:val="24"/>
        </w:rPr>
        <w:t>glioblastoma</w:t>
      </w:r>
      <w:r w:rsidRPr="00BE539C">
        <w:rPr>
          <w:rFonts w:cstheme="minorHAnsi"/>
          <w:sz w:val="24"/>
          <w:szCs w:val="24"/>
        </w:rPr>
        <w:t xml:space="preserve"> and </w:t>
      </w:r>
      <w:r w:rsidRPr="00BE539C">
        <w:rPr>
          <w:rFonts w:cstheme="minorHAnsi"/>
          <w:b/>
          <w:bCs/>
          <w:sz w:val="24"/>
          <w:szCs w:val="24"/>
        </w:rPr>
        <w:t>B cell hematological malignancies</w:t>
      </w:r>
      <w:r w:rsidRPr="00BE539C">
        <w:rPr>
          <w:rFonts w:cstheme="minorHAnsi"/>
          <w:sz w:val="24"/>
          <w:szCs w:val="24"/>
        </w:rPr>
        <w:t xml:space="preserve"> (which could be impacted by exposures) to address challenges faced by Veterans with these cancers.</w:t>
      </w:r>
    </w:p>
    <w:p w:rsidRPr="000B768C" w:rsidR="00353144" w:rsidP="00353144" w:rsidRDefault="00353144" w14:paraId="395E7844" w14:textId="77777777">
      <w:pPr>
        <w:pStyle w:val="ListParagraph"/>
        <w:numPr>
          <w:ilvl w:val="0"/>
          <w:numId w:val="7"/>
        </w:numPr>
        <w:rPr>
          <w:sz w:val="24"/>
          <w:szCs w:val="24"/>
        </w:rPr>
      </w:pPr>
      <w:r w:rsidRPr="000B768C">
        <w:rPr>
          <w:sz w:val="24"/>
          <w:szCs w:val="24"/>
        </w:rPr>
        <w:t>In all our investigator-initiated clinical trials Veterans have been consulted to inform the design, feasibility, and relevance of all proposed therapeutic trial</w:t>
      </w:r>
      <w:r>
        <w:rPr>
          <w:sz w:val="24"/>
          <w:szCs w:val="24"/>
        </w:rPr>
        <w:t>s</w:t>
      </w:r>
      <w:r w:rsidRPr="000B768C">
        <w:rPr>
          <w:sz w:val="24"/>
          <w:szCs w:val="24"/>
        </w:rPr>
        <w:t>. This consultation influence</w:t>
      </w:r>
      <w:r>
        <w:rPr>
          <w:sz w:val="24"/>
          <w:szCs w:val="24"/>
        </w:rPr>
        <w:t>d</w:t>
      </w:r>
      <w:r w:rsidRPr="000B768C">
        <w:rPr>
          <w:sz w:val="24"/>
          <w:szCs w:val="24"/>
        </w:rPr>
        <w:t xml:space="preserve"> elements of the studies</w:t>
      </w:r>
      <w:r>
        <w:rPr>
          <w:sz w:val="24"/>
          <w:szCs w:val="24"/>
        </w:rPr>
        <w:t>. Without</w:t>
      </w:r>
      <w:r w:rsidRPr="000B768C">
        <w:rPr>
          <w:sz w:val="24"/>
          <w:szCs w:val="24"/>
        </w:rPr>
        <w:t xml:space="preserve"> it, it is less likely that a trial </w:t>
      </w:r>
      <w:r>
        <w:rPr>
          <w:sz w:val="24"/>
          <w:szCs w:val="24"/>
        </w:rPr>
        <w:t>would</w:t>
      </w:r>
      <w:r w:rsidRPr="000B768C">
        <w:rPr>
          <w:sz w:val="24"/>
          <w:szCs w:val="24"/>
        </w:rPr>
        <w:t xml:space="preserve"> be feasible in terms of meeting its recruitment/enrollment target, obtaining samples and/or data for the study.   </w:t>
      </w:r>
    </w:p>
    <w:p w:rsidR="00353144" w:rsidP="00353144" w:rsidRDefault="00353144" w14:paraId="7838967A" w14:textId="77777777">
      <w:pPr>
        <w:rPr>
          <w:rFonts w:cstheme="minorHAnsi"/>
          <w:sz w:val="24"/>
          <w:szCs w:val="24"/>
        </w:rPr>
      </w:pPr>
    </w:p>
    <w:p w:rsidR="00353144" w:rsidP="00353144" w:rsidRDefault="00353144" w14:paraId="2DF1B4FE" w14:textId="77777777">
      <w:pPr>
        <w:spacing w:after="0"/>
        <w:rPr>
          <w:rFonts w:cstheme="minorHAnsi"/>
          <w:sz w:val="24"/>
          <w:szCs w:val="24"/>
        </w:rPr>
      </w:pPr>
      <w:r w:rsidRPr="000C2087">
        <w:rPr>
          <w:rFonts w:cstheme="minorHAnsi"/>
          <w:b/>
          <w:bCs/>
          <w:sz w:val="24"/>
          <w:szCs w:val="24"/>
          <w:u w:val="single"/>
        </w:rPr>
        <w:t>Recent accomplishment and activities to be continued or undertaken</w:t>
      </w:r>
      <w:r>
        <w:rPr>
          <w:rFonts w:cstheme="minorHAnsi"/>
          <w:sz w:val="24"/>
          <w:szCs w:val="24"/>
        </w:rPr>
        <w:t>.</w:t>
      </w:r>
    </w:p>
    <w:p w:rsidR="00353144" w:rsidP="00353144" w:rsidRDefault="00353144" w14:paraId="2CB932B1" w14:textId="77777777">
      <w:pPr>
        <w:rPr>
          <w:rFonts w:cstheme="minorHAnsi"/>
          <w:sz w:val="24"/>
          <w:szCs w:val="24"/>
        </w:rPr>
      </w:pPr>
      <w:r>
        <w:rPr>
          <w:rFonts w:cstheme="minorHAnsi"/>
          <w:sz w:val="24"/>
          <w:szCs w:val="24"/>
        </w:rPr>
        <w:t>See Next Two Pages, Source: ORD Budget submission</w:t>
      </w:r>
      <w:r>
        <w:rPr>
          <w:rFonts w:cstheme="minorHAnsi"/>
          <w:sz w:val="24"/>
          <w:szCs w:val="24"/>
        </w:rPr>
        <w:br w:type="page"/>
      </w:r>
    </w:p>
    <w:p w:rsidRPr="00AC29B1" w:rsidR="00353144" w:rsidP="00353144" w:rsidRDefault="00353144" w14:paraId="71F5E6A8" w14:textId="77777777">
      <w:pPr>
        <w:rPr>
          <w:b/>
          <w:bCs/>
        </w:rPr>
      </w:pPr>
      <w:r>
        <w:rPr>
          <w:b/>
          <w:bCs/>
        </w:rPr>
        <w:lastRenderedPageBreak/>
        <w:t>Precision Oncology (PO)</w:t>
      </w:r>
      <w:r w:rsidRPr="00AC29B1">
        <w:rPr>
          <w:b/>
          <w:bCs/>
        </w:rPr>
        <w:t>:</w:t>
      </w:r>
      <w:r>
        <w:rPr>
          <w:b/>
          <w:bCs/>
        </w:rPr>
        <w:t xml:space="preserve"> </w:t>
      </w:r>
      <w:r w:rsidRPr="00AC4CE4">
        <w:rPr>
          <w:rFonts w:cstheme="minorHAnsi"/>
          <w:b/>
        </w:rPr>
        <w:t>Recent accomplishments</w:t>
      </w:r>
      <w:r w:rsidRPr="00AC4CE4">
        <w:rPr>
          <w:rFonts w:cstheme="minorHAnsi"/>
        </w:rPr>
        <w:t xml:space="preserve"> </w:t>
      </w:r>
      <w:r>
        <w:rPr>
          <w:rFonts w:cstheme="minorHAnsi"/>
          <w:b/>
        </w:rPr>
        <w:t>(from budget)</w:t>
      </w:r>
    </w:p>
    <w:p w:rsidRPr="00AC4CE4" w:rsidR="00353144" w:rsidP="00353144" w:rsidRDefault="00353144" w14:paraId="019EBFF5" w14:textId="77777777">
      <w:pPr>
        <w:numPr>
          <w:ilvl w:val="0"/>
          <w:numId w:val="4"/>
        </w:numPr>
        <w:spacing w:after="0" w:line="240" w:lineRule="auto"/>
        <w:rPr>
          <w:rFonts w:ascii="Calibri" w:hAnsi="Calibri" w:eastAsia="Times New Roman" w:cs="Calibri"/>
        </w:rPr>
      </w:pPr>
      <w:r w:rsidRPr="00AC4CE4">
        <w:rPr>
          <w:rFonts w:ascii="Calibri" w:hAnsi="Calibri" w:eastAsia="Times New Roman" w:cs="Calibri"/>
          <w:b/>
          <w:bCs/>
        </w:rPr>
        <w:t>General overview of precision oncology research happening at VA.</w:t>
      </w:r>
    </w:p>
    <w:p w:rsidRPr="00AC4CE4" w:rsidR="00353144" w:rsidP="00353144" w:rsidRDefault="00353144" w14:paraId="4236D679" w14:textId="77777777">
      <w:pPr>
        <w:spacing w:after="200" w:line="276" w:lineRule="auto"/>
        <w:ind w:firstLine="720"/>
        <w:rPr>
          <w:rFonts w:cstheme="minorHAnsi"/>
          <w:b/>
        </w:rPr>
      </w:pPr>
      <w:bookmarkStart w:name="_Hlk81375788" w:id="0"/>
      <w:r w:rsidRPr="00AC4CE4">
        <w:rPr>
          <w:rFonts w:cstheme="minorHAnsi"/>
          <w:b/>
        </w:rPr>
        <w:t>Recent accomplishments</w:t>
      </w:r>
      <w:r w:rsidRPr="00AC4CE4">
        <w:rPr>
          <w:rFonts w:cstheme="minorHAnsi"/>
        </w:rPr>
        <w:t xml:space="preserve"> </w:t>
      </w:r>
      <w:r w:rsidRPr="00AC4CE4">
        <w:rPr>
          <w:rFonts w:cstheme="minorHAnsi"/>
          <w:b/>
        </w:rPr>
        <w:t>in precision oncology:</w:t>
      </w:r>
    </w:p>
    <w:p w:rsidRPr="00AC4CE4" w:rsidR="00353144" w:rsidP="00353144" w:rsidRDefault="00353144" w14:paraId="4CCEA9D6" w14:textId="77777777">
      <w:pPr>
        <w:numPr>
          <w:ilvl w:val="0"/>
          <w:numId w:val="5"/>
        </w:numPr>
        <w:spacing w:before="120" w:after="120" w:line="240" w:lineRule="auto"/>
        <w:jc w:val="both"/>
        <w:rPr>
          <w:rFonts w:eastAsia="Calibri" w:cstheme="minorHAnsi"/>
        </w:rPr>
      </w:pPr>
      <w:r w:rsidRPr="00AC4CE4">
        <w:rPr>
          <w:rFonts w:eastAsiaTheme="majorEastAsia" w:cstheme="minorHAnsi"/>
          <w:lang w:val="en"/>
        </w:rPr>
        <w:t xml:space="preserve">Initiated two new </w:t>
      </w:r>
      <w:r w:rsidRPr="00AC4CE4">
        <w:rPr>
          <w:rFonts w:eastAsia="Calibri" w:cstheme="minorHAnsi"/>
        </w:rPr>
        <w:t>multisite bladder cancer clinical trials (Phase I and Phase II) with the Precision Oncology Program for Cancer of the Prostate (</w:t>
      </w:r>
      <w:proofErr w:type="spellStart"/>
      <w:r w:rsidRPr="00AC4CE4">
        <w:rPr>
          <w:rFonts w:eastAsia="Calibri" w:cstheme="minorHAnsi"/>
        </w:rPr>
        <w:t>POPCaP</w:t>
      </w:r>
      <w:proofErr w:type="spellEnd"/>
      <w:r w:rsidRPr="00AC4CE4">
        <w:rPr>
          <w:rFonts w:eastAsia="Calibri" w:cstheme="minorHAnsi"/>
        </w:rPr>
        <w:t xml:space="preserve">, funded through a donation by the Prostate Cancer Foundation)/GU </w:t>
      </w:r>
      <w:r w:rsidRPr="00AC4CE4" w:rsidDel="00107FCD">
        <w:rPr>
          <w:rFonts w:eastAsia="Calibri" w:cstheme="minorHAnsi"/>
        </w:rPr>
        <w:t>network</w:t>
      </w:r>
      <w:r w:rsidRPr="00AC4CE4">
        <w:rPr>
          <w:rFonts w:eastAsia="Calibri" w:cstheme="minorHAnsi"/>
        </w:rPr>
        <w:t>.</w:t>
      </w:r>
    </w:p>
    <w:p w:rsidRPr="00AC4CE4" w:rsidR="00353144" w:rsidP="00353144" w:rsidRDefault="00353144" w14:paraId="2F565FCB" w14:textId="77777777">
      <w:pPr>
        <w:pStyle w:val="ListParagraph"/>
        <w:numPr>
          <w:ilvl w:val="0"/>
          <w:numId w:val="5"/>
        </w:numPr>
        <w:spacing w:after="120" w:line="240" w:lineRule="auto"/>
        <w:contextualSpacing w:val="0"/>
        <w:jc w:val="both"/>
        <w:rPr>
          <w:rFonts w:cstheme="minorHAnsi"/>
        </w:rPr>
      </w:pPr>
      <w:r w:rsidRPr="00AC4CE4">
        <w:rPr>
          <w:rFonts w:cstheme="minorHAnsi"/>
        </w:rPr>
        <w:t xml:space="preserve">VA Research will support a large national screening study of over 4000 Veterans comparing abbreviated magnetic resonance imaging versus ultrasound to determine which method is better at detecting and reducing liver cancer deaths in high-risk </w:t>
      </w:r>
      <w:proofErr w:type="gramStart"/>
      <w:r w:rsidRPr="00AC4CE4">
        <w:rPr>
          <w:rFonts w:cstheme="minorHAnsi"/>
        </w:rPr>
        <w:t>patients</w:t>
      </w:r>
      <w:proofErr w:type="gramEnd"/>
      <w:r w:rsidRPr="00AC4CE4">
        <w:rPr>
          <w:rFonts w:cstheme="minorHAnsi"/>
        </w:rPr>
        <w:t xml:space="preserve"> </w:t>
      </w:r>
    </w:p>
    <w:p w:rsidRPr="00AC4CE4" w:rsidR="00353144" w:rsidP="00353144" w:rsidRDefault="00353144" w14:paraId="1FA5BB8D" w14:textId="77777777">
      <w:pPr>
        <w:numPr>
          <w:ilvl w:val="0"/>
          <w:numId w:val="5"/>
        </w:numPr>
        <w:spacing w:before="120" w:after="120" w:line="240" w:lineRule="auto"/>
        <w:jc w:val="both"/>
        <w:rPr>
          <w:rFonts w:eastAsia="Calibri" w:cstheme="minorHAnsi"/>
        </w:rPr>
      </w:pPr>
      <w:r w:rsidRPr="00AC4CE4">
        <w:rPr>
          <w:rFonts w:eastAsiaTheme="majorEastAsia" w:cstheme="minorHAnsi"/>
          <w:lang w:val="en"/>
        </w:rPr>
        <w:t xml:space="preserve">Expanded the Phase 2/3 STARPORT trial to additional sites within and outside the </w:t>
      </w:r>
      <w:proofErr w:type="spellStart"/>
      <w:r w:rsidRPr="00AC4CE4">
        <w:rPr>
          <w:rFonts w:eastAsiaTheme="majorEastAsia" w:cstheme="minorHAnsi"/>
          <w:lang w:val="en"/>
        </w:rPr>
        <w:t>POPCaP</w:t>
      </w:r>
      <w:proofErr w:type="spellEnd"/>
      <w:r w:rsidRPr="00AC4CE4">
        <w:rPr>
          <w:rFonts w:eastAsiaTheme="majorEastAsia" w:cstheme="minorHAnsi"/>
          <w:lang w:val="en"/>
        </w:rPr>
        <w:t xml:space="preserve"> network</w:t>
      </w:r>
      <w:r w:rsidRPr="00AC4CE4">
        <w:rPr>
          <w:rFonts w:eastAsia="Calibri" w:cstheme="minorHAnsi"/>
        </w:rPr>
        <w:t>.</w:t>
      </w:r>
    </w:p>
    <w:p w:rsidRPr="00AC4CE4" w:rsidR="00353144" w:rsidP="00353144" w:rsidRDefault="00353144" w14:paraId="3418CAAB" w14:textId="77777777">
      <w:pPr>
        <w:pStyle w:val="ListParagraph"/>
        <w:numPr>
          <w:ilvl w:val="0"/>
          <w:numId w:val="5"/>
        </w:numPr>
        <w:spacing w:before="120" w:after="120" w:line="240" w:lineRule="auto"/>
        <w:contextualSpacing w:val="0"/>
        <w:jc w:val="both"/>
        <w:rPr>
          <w:rFonts w:cstheme="minorHAnsi"/>
        </w:rPr>
      </w:pPr>
      <w:r w:rsidRPr="00AC4CE4">
        <w:rPr>
          <w:rFonts w:cstheme="minorHAnsi"/>
        </w:rPr>
        <w:t xml:space="preserve">Increased the number of clinical trial offerings at the 7 genitourinary (GU) sites to provide Veterans with additional therapeutic options. </w:t>
      </w:r>
      <w:r w:rsidRPr="00AC4CE4" w:rsidDel="00573ED6">
        <w:rPr>
          <w:rFonts w:cstheme="minorHAnsi"/>
        </w:rPr>
        <w:t xml:space="preserve"> </w:t>
      </w:r>
    </w:p>
    <w:bookmarkEnd w:id="0"/>
    <w:p w:rsidRPr="00AC4CE4" w:rsidR="00353144" w:rsidP="00353144" w:rsidRDefault="00353144" w14:paraId="3623CFAC" w14:textId="77777777">
      <w:pPr>
        <w:pStyle w:val="ListParagraph"/>
        <w:numPr>
          <w:ilvl w:val="0"/>
          <w:numId w:val="5"/>
        </w:numPr>
        <w:spacing w:before="120" w:after="120" w:line="240" w:lineRule="auto"/>
        <w:contextualSpacing w:val="0"/>
        <w:jc w:val="both"/>
        <w:rPr>
          <w:rFonts w:cstheme="minorHAnsi"/>
        </w:rPr>
      </w:pPr>
      <w:r w:rsidRPr="00AC4CE4">
        <w:rPr>
          <w:rFonts w:cstheme="minorHAnsi"/>
        </w:rPr>
        <w:t xml:space="preserve">Hired and onboarded </w:t>
      </w:r>
      <w:proofErr w:type="spellStart"/>
      <w:r w:rsidRPr="00AC4CE4">
        <w:rPr>
          <w:rFonts w:cstheme="minorHAnsi"/>
        </w:rPr>
        <w:t>POPCaP</w:t>
      </w:r>
      <w:proofErr w:type="spellEnd"/>
      <w:r w:rsidRPr="00AC4CE4">
        <w:rPr>
          <w:rFonts w:cstheme="minorHAnsi"/>
        </w:rPr>
        <w:t xml:space="preserve"> regulatory staff to facilitate remote opening of studies at a clinical trial site. This approach provides additional support to local facilities interested in providing Veterans access to trials while building out the local facilities’ clinical research infrastructure.  </w:t>
      </w:r>
    </w:p>
    <w:p w:rsidRPr="00AC4CE4" w:rsidR="00353144" w:rsidP="00353144" w:rsidRDefault="00353144" w14:paraId="16E2D340" w14:textId="77777777">
      <w:pPr>
        <w:pStyle w:val="ListParagraph"/>
        <w:numPr>
          <w:ilvl w:val="0"/>
          <w:numId w:val="5"/>
        </w:numPr>
        <w:spacing w:before="120" w:after="120" w:line="240" w:lineRule="auto"/>
        <w:contextualSpacing w:val="0"/>
        <w:jc w:val="both"/>
        <w:rPr>
          <w:rFonts w:eastAsiaTheme="majorEastAsia" w:cstheme="minorHAnsi"/>
          <w:lang w:val="en"/>
        </w:rPr>
      </w:pPr>
      <w:r w:rsidRPr="00AC4CE4">
        <w:rPr>
          <w:rFonts w:cstheme="minorHAnsi"/>
        </w:rPr>
        <w:t xml:space="preserve">Expanded the number of Lung Precision Oncology Program (LPOP) sites to 98 to conduct lung cancer screening, lung cancer clinical trials and lung cancer research sites.  </w:t>
      </w:r>
    </w:p>
    <w:p w:rsidRPr="00AC4CE4" w:rsidR="00353144" w:rsidP="00353144" w:rsidRDefault="00353144" w14:paraId="16CF08F5" w14:textId="77777777">
      <w:pPr>
        <w:pStyle w:val="ListParagraph"/>
        <w:numPr>
          <w:ilvl w:val="0"/>
          <w:numId w:val="5"/>
        </w:numPr>
        <w:spacing w:before="120" w:after="120" w:line="240" w:lineRule="auto"/>
        <w:contextualSpacing w:val="0"/>
        <w:jc w:val="both"/>
        <w:rPr>
          <w:rFonts w:cstheme="minorHAnsi"/>
        </w:rPr>
      </w:pPr>
      <w:r w:rsidRPr="00AC4CE4">
        <w:rPr>
          <w:rFonts w:cstheme="minorHAnsi"/>
        </w:rPr>
        <w:t>Developed 4 novel therapeutic trials to address advanced non-small cell lung cancer, including one immunotherapy de-escalation trial to enhance durability and quality of life improvement while lowering toxicity.</w:t>
      </w:r>
    </w:p>
    <w:p w:rsidRPr="00AC4CE4" w:rsidR="00353144" w:rsidP="00353144" w:rsidRDefault="00353144" w14:paraId="1F975627" w14:textId="77777777">
      <w:pPr>
        <w:pStyle w:val="ListParagraph"/>
        <w:numPr>
          <w:ilvl w:val="0"/>
          <w:numId w:val="5"/>
        </w:numPr>
        <w:spacing w:before="120" w:after="120" w:line="240" w:lineRule="auto"/>
        <w:contextualSpacing w:val="0"/>
        <w:jc w:val="both"/>
        <w:rPr>
          <w:rFonts w:cstheme="minorHAnsi"/>
        </w:rPr>
      </w:pPr>
      <w:r w:rsidRPr="00AC4CE4">
        <w:rPr>
          <w:rFonts w:cstheme="minorHAnsi"/>
        </w:rPr>
        <w:t>Expanded standardized germline sequencing for metastatic prostate cancer across the nation.</w:t>
      </w:r>
    </w:p>
    <w:p w:rsidRPr="00AC4CE4" w:rsidR="00353144" w:rsidP="00353144" w:rsidRDefault="00353144" w14:paraId="0BD0E406" w14:textId="77777777">
      <w:pPr>
        <w:pStyle w:val="ListParagraph"/>
        <w:numPr>
          <w:ilvl w:val="0"/>
          <w:numId w:val="5"/>
        </w:numPr>
        <w:spacing w:before="120" w:after="120" w:line="240" w:lineRule="auto"/>
        <w:contextualSpacing w:val="0"/>
        <w:jc w:val="both"/>
        <w:rPr>
          <w:rFonts w:cstheme="minorHAnsi"/>
        </w:rPr>
      </w:pPr>
      <w:r w:rsidRPr="00AC4CE4">
        <w:rPr>
          <w:rFonts w:cstheme="minorHAnsi"/>
        </w:rPr>
        <w:t xml:space="preserve">Expanded Veteran asceses to an industry Phase 2 combination trial of the RAS GTPase family inhibitor </w:t>
      </w:r>
      <w:proofErr w:type="spellStart"/>
      <w:r w:rsidRPr="00AC4CE4">
        <w:rPr>
          <w:rFonts w:cstheme="minorHAnsi"/>
        </w:rPr>
        <w:t>Adagrasib</w:t>
      </w:r>
      <w:proofErr w:type="spellEnd"/>
      <w:r w:rsidRPr="00AC4CE4">
        <w:rPr>
          <w:rFonts w:cstheme="minorHAnsi"/>
        </w:rPr>
        <w:t xml:space="preserve"> and the checkpoint inhibitor Pembrolizumab in non-small cell lung cancer.</w:t>
      </w:r>
    </w:p>
    <w:p w:rsidRPr="00AC4CE4" w:rsidR="00353144" w:rsidP="00353144" w:rsidRDefault="00353144" w14:paraId="67C86317" w14:textId="77777777">
      <w:pPr>
        <w:pStyle w:val="ListParagraph"/>
        <w:numPr>
          <w:ilvl w:val="0"/>
          <w:numId w:val="5"/>
        </w:numPr>
        <w:spacing w:before="120" w:after="120" w:line="240" w:lineRule="auto"/>
        <w:contextualSpacing w:val="0"/>
        <w:jc w:val="both"/>
        <w:rPr>
          <w:rFonts w:cstheme="minorHAnsi"/>
        </w:rPr>
      </w:pPr>
      <w:r w:rsidRPr="00AC4CE4">
        <w:rPr>
          <w:rFonts w:cstheme="minorHAnsi"/>
        </w:rPr>
        <w:t>Establish the Computer Vision and Machine Learning in Precision Oncology (</w:t>
      </w:r>
      <w:proofErr w:type="spellStart"/>
      <w:r w:rsidRPr="00AC4CE4">
        <w:rPr>
          <w:rFonts w:cstheme="minorHAnsi"/>
        </w:rPr>
        <w:t>CoMPL</w:t>
      </w:r>
      <w:proofErr w:type="spellEnd"/>
      <w:r w:rsidRPr="00AC4CE4">
        <w:rPr>
          <w:rFonts w:cstheme="minorHAnsi"/>
        </w:rPr>
        <w:t xml:space="preserve">) hub that integrates and applies artificial intelligence, computer vision and machine learning tools to </w:t>
      </w:r>
      <w:proofErr w:type="spellStart"/>
      <w:r w:rsidRPr="00AC4CE4">
        <w:rPr>
          <w:rFonts w:cstheme="minorHAnsi"/>
        </w:rPr>
        <w:t>pathomic</w:t>
      </w:r>
      <w:proofErr w:type="spellEnd"/>
      <w:r w:rsidRPr="00AC4CE4">
        <w:rPr>
          <w:rFonts w:cstheme="minorHAnsi"/>
        </w:rPr>
        <w:t xml:space="preserve"> and radiomic data to enable translational and clinical research efforts with the goal of improving Veteran care.</w:t>
      </w:r>
    </w:p>
    <w:p w:rsidRPr="00AC4CE4" w:rsidR="00353144" w:rsidP="00353144" w:rsidRDefault="00353144" w14:paraId="0D8E49F1" w14:textId="77777777">
      <w:pPr>
        <w:pStyle w:val="ListParagraph"/>
        <w:numPr>
          <w:ilvl w:val="0"/>
          <w:numId w:val="5"/>
        </w:numPr>
        <w:spacing w:before="120" w:after="120" w:line="240" w:lineRule="auto"/>
        <w:contextualSpacing w:val="0"/>
        <w:jc w:val="both"/>
        <w:rPr>
          <w:rFonts w:cstheme="minorHAnsi"/>
        </w:rPr>
      </w:pPr>
      <w:r w:rsidRPr="00AC4CE4">
        <w:rPr>
          <w:rFonts w:cstheme="minorHAnsi"/>
        </w:rPr>
        <w:t xml:space="preserve">Initiated a study to predict and characterize response to immunotherapy in stage III non-small cell lung cancer using AI/machine learning along with </w:t>
      </w:r>
      <w:proofErr w:type="spellStart"/>
      <w:r w:rsidRPr="00AC4CE4">
        <w:rPr>
          <w:rFonts w:cstheme="minorHAnsi"/>
        </w:rPr>
        <w:t>pathomic</w:t>
      </w:r>
      <w:proofErr w:type="spellEnd"/>
      <w:r w:rsidRPr="00AC4CE4">
        <w:rPr>
          <w:rFonts w:cstheme="minorHAnsi"/>
        </w:rPr>
        <w:t xml:space="preserve"> </w:t>
      </w:r>
      <w:r w:rsidRPr="00AC4CE4" w:rsidDel="0029266F">
        <w:rPr>
          <w:rFonts w:cstheme="minorHAnsi"/>
        </w:rPr>
        <w:t xml:space="preserve">and </w:t>
      </w:r>
      <w:r w:rsidRPr="00AC4CE4">
        <w:rPr>
          <w:rFonts w:cstheme="minorHAnsi"/>
        </w:rPr>
        <w:t>electronic health record (EHR) data.</w:t>
      </w:r>
    </w:p>
    <w:p w:rsidRPr="00AC4CE4" w:rsidR="00353144" w:rsidP="00353144" w:rsidRDefault="00353144" w14:paraId="26B75B33" w14:textId="77777777">
      <w:pPr>
        <w:pStyle w:val="ListParagraph"/>
        <w:numPr>
          <w:ilvl w:val="0"/>
          <w:numId w:val="5"/>
        </w:numPr>
        <w:spacing w:before="120" w:after="120" w:line="240" w:lineRule="auto"/>
        <w:contextualSpacing w:val="0"/>
        <w:jc w:val="both"/>
        <w:rPr>
          <w:rFonts w:cstheme="minorHAnsi"/>
        </w:rPr>
      </w:pPr>
      <w:r w:rsidRPr="00AC4CE4">
        <w:rPr>
          <w:rFonts w:cstheme="minorHAnsi"/>
        </w:rPr>
        <w:t>Commence work on Precision Augmented Initiative for lung cancer screening towards refining United States Preventive Services Taskforce guidelines for lung cancer screening.</w:t>
      </w:r>
    </w:p>
    <w:p w:rsidRPr="00AC4CE4" w:rsidR="00353144" w:rsidP="00353144" w:rsidRDefault="00353144" w14:paraId="6332734A" w14:textId="77777777">
      <w:pPr>
        <w:spacing w:after="120"/>
        <w:ind w:firstLine="360"/>
        <w:contextualSpacing/>
        <w:rPr>
          <w:rFonts w:cstheme="minorHAnsi"/>
          <w:b/>
        </w:rPr>
      </w:pPr>
      <w:r w:rsidRPr="00AC4CE4">
        <w:rPr>
          <w:rFonts w:cstheme="minorHAnsi"/>
          <w:b/>
        </w:rPr>
        <w:t>Activities to be continued or undertaken</w:t>
      </w:r>
      <w:r w:rsidRPr="00AC4CE4">
        <w:rPr>
          <w:rFonts w:cstheme="minorHAnsi"/>
        </w:rPr>
        <w:t>:</w:t>
      </w:r>
    </w:p>
    <w:p w:rsidRPr="00AC4CE4" w:rsidR="00353144" w:rsidP="00353144" w:rsidRDefault="00353144" w14:paraId="217DCDD4" w14:textId="77777777">
      <w:pPr>
        <w:pStyle w:val="ListParagraph"/>
        <w:numPr>
          <w:ilvl w:val="0"/>
          <w:numId w:val="6"/>
        </w:numPr>
        <w:spacing w:after="120" w:line="240" w:lineRule="auto"/>
        <w:contextualSpacing w:val="0"/>
        <w:jc w:val="both"/>
        <w:rPr>
          <w:rFonts w:cstheme="minorHAnsi"/>
          <w:lang w:val="en"/>
        </w:rPr>
      </w:pPr>
      <w:r w:rsidRPr="00AC4CE4">
        <w:rPr>
          <w:rFonts w:cstheme="minorHAnsi"/>
        </w:rPr>
        <w:t xml:space="preserve">VA Research will collaborate with the DoD and the NCI Multi-Cancer Early Detection research program as part of the President’s Cancer Moonshot.  These efforts will begin with laying the groundwork for a large-scale network to evaluate multi-cancer early </w:t>
      </w:r>
      <w:r w:rsidRPr="00AC4CE4">
        <w:rPr>
          <w:rFonts w:cstheme="minorHAnsi"/>
        </w:rPr>
        <w:lastRenderedPageBreak/>
        <w:t xml:space="preserve">detection (MCED) assays. MCEDs hold great promise to identify cancer early when it is more curable. At the same time, MCEDs can yield false positives, which both impact the Veteran and consume healthcare resources. These tests also can yield false negatives, which can create a false sense of security. </w:t>
      </w:r>
    </w:p>
    <w:p w:rsidRPr="00353144" w:rsidR="00353144" w:rsidP="1B136303" w:rsidRDefault="00353144" w14:paraId="1B95C608" w14:textId="77777777">
      <w:pPr>
        <w:pStyle w:val="ListParagraph"/>
        <w:numPr>
          <w:ilvl w:val="0"/>
          <w:numId w:val="6"/>
        </w:numPr>
        <w:spacing w:after="120" w:line="240" w:lineRule="auto"/>
        <w:jc w:val="both"/>
        <w:rPr>
          <w:rFonts w:cs="Calibri" w:cstheme="minorAscii"/>
          <w:lang w:val="en-US"/>
        </w:rPr>
      </w:pPr>
      <w:r w:rsidRPr="1B136303" w:rsidR="00353144">
        <w:rPr>
          <w:rFonts w:cs="Calibri" w:cstheme="minorAscii"/>
          <w:lang w:val="en-US"/>
        </w:rPr>
        <w:t xml:space="preserve">Expand support for the coordination and management of the clinical trial networks (NAVIGATE, LPOP, </w:t>
      </w:r>
      <w:r w:rsidRPr="1B136303" w:rsidR="00353144">
        <w:rPr>
          <w:rFonts w:cs="Calibri" w:cstheme="minorAscii"/>
          <w:lang w:val="en-US"/>
        </w:rPr>
        <w:t>POPCaP</w:t>
      </w:r>
      <w:r w:rsidRPr="1B136303" w:rsidR="00353144">
        <w:rPr>
          <w:rFonts w:cs="Calibri" w:cstheme="minorAscii"/>
          <w:lang w:val="en-US"/>
        </w:rPr>
        <w:t xml:space="preserve">, GU) across multiple cancers, including expansion </w:t>
      </w:r>
      <w:r w:rsidRPr="1B136303" w:rsidR="00353144">
        <w:rPr>
          <w:rFonts w:cs="Calibri" w:cstheme="minorAscii"/>
          <w:lang w:val="en-US"/>
        </w:rPr>
        <w:t xml:space="preserve">of </w:t>
      </w:r>
      <w:r w:rsidRPr="1B136303" w:rsidR="00353144">
        <w:rPr>
          <w:rFonts w:cs="Calibri" w:cstheme="minorAscii"/>
          <w:lang w:val="en-US"/>
        </w:rPr>
        <w:t xml:space="preserve">enrollment sites to stand-up enterprise-wide clinical studies to </w:t>
      </w:r>
      <w:r w:rsidRPr="1B136303" w:rsidR="00353144">
        <w:rPr>
          <w:rFonts w:cs="Calibri" w:cstheme="minorAscii"/>
          <w:lang w:val="en-US"/>
        </w:rPr>
        <w:t xml:space="preserve">support </w:t>
      </w:r>
      <w:r w:rsidRPr="1B136303" w:rsidR="00353144">
        <w:rPr>
          <w:rFonts w:cs="Calibri" w:cstheme="minorAscii"/>
          <w:lang w:val="en-US"/>
        </w:rPr>
        <w:t>expanded clinical trial offerings to Veterans.</w:t>
      </w:r>
    </w:p>
    <w:p w:rsidRPr="00AC4CE4" w:rsidR="00353144" w:rsidP="1B136303" w:rsidRDefault="00353144" w14:paraId="5BDAE996" w14:textId="77777777" w14:noSpellErr="1">
      <w:pPr>
        <w:pStyle w:val="ListParagraph"/>
        <w:numPr>
          <w:ilvl w:val="0"/>
          <w:numId w:val="6"/>
        </w:numPr>
        <w:spacing w:after="120" w:line="240" w:lineRule="auto"/>
        <w:jc w:val="both"/>
        <w:rPr>
          <w:rFonts w:cs="Calibri" w:cstheme="minorAscii"/>
          <w:lang w:val="en-US"/>
        </w:rPr>
      </w:pPr>
      <w:r w:rsidRPr="1B136303" w:rsidR="00353144">
        <w:rPr>
          <w:rFonts w:cs="Calibri" w:cstheme="minorAscii"/>
          <w:lang w:val="en-US"/>
        </w:rPr>
        <w:t>Support the planning and development of a pan-cancer study focused on identifying patterns of genetic mutations that may be associated with military environmental exposures. This study is poised to both identify carcinogenic mechanisms of exposures and inform treatment.</w:t>
      </w:r>
    </w:p>
    <w:p w:rsidRPr="00AC4CE4" w:rsidR="00353144" w:rsidP="1B136303" w:rsidRDefault="00353144" w14:paraId="784000AC" w14:textId="77777777">
      <w:pPr>
        <w:pStyle w:val="ListParagraph"/>
        <w:numPr>
          <w:ilvl w:val="0"/>
          <w:numId w:val="6"/>
        </w:numPr>
        <w:spacing w:after="120" w:line="240" w:lineRule="auto"/>
        <w:jc w:val="both"/>
        <w:rPr>
          <w:rFonts w:cs="Calibri" w:cstheme="minorAscii"/>
          <w:lang w:val="en-US"/>
        </w:rPr>
      </w:pPr>
      <w:r w:rsidRPr="1B136303" w:rsidR="00353144">
        <w:rPr>
          <w:rFonts w:cs="Calibri" w:cstheme="minorAscii"/>
          <w:lang w:val="en-US"/>
        </w:rPr>
        <w:t xml:space="preserve">Support efforts within </w:t>
      </w:r>
      <w:r w:rsidRPr="1B136303" w:rsidR="00353144">
        <w:rPr>
          <w:rFonts w:cs="Calibri" w:cstheme="minorAscii"/>
          <w:lang w:val="en-US"/>
        </w:rPr>
        <w:t>CoMPL</w:t>
      </w:r>
      <w:r w:rsidRPr="1B136303" w:rsidR="00353144">
        <w:rPr>
          <w:rFonts w:cs="Calibri" w:cstheme="minorAscii"/>
          <w:lang w:val="en-US"/>
        </w:rPr>
        <w:t xml:space="preserve"> to provide AI and machine learning support to develop prognostic and predictive companion diagnostic tools for head, </w:t>
      </w:r>
      <w:r w:rsidRPr="1B136303" w:rsidR="00353144">
        <w:rPr>
          <w:rFonts w:cs="Calibri" w:cstheme="minorAscii"/>
          <w:lang w:val="en-US"/>
        </w:rPr>
        <w:t>neck</w:t>
      </w:r>
      <w:r w:rsidRPr="1B136303" w:rsidR="00353144">
        <w:rPr>
          <w:rFonts w:cs="Calibri" w:cstheme="minorAscii"/>
          <w:lang w:val="en-US"/>
        </w:rPr>
        <w:t xml:space="preserve"> and lung cancer.</w:t>
      </w:r>
    </w:p>
    <w:p w:rsidRPr="00AC4CE4" w:rsidR="00353144" w:rsidP="00353144" w:rsidRDefault="00353144" w14:paraId="4A66B6E0" w14:textId="77777777">
      <w:pPr>
        <w:pStyle w:val="ListParagraph"/>
        <w:numPr>
          <w:ilvl w:val="0"/>
          <w:numId w:val="6"/>
        </w:numPr>
        <w:spacing w:before="120" w:after="120" w:line="240" w:lineRule="auto"/>
        <w:contextualSpacing w:val="0"/>
        <w:jc w:val="both"/>
        <w:rPr>
          <w:rFonts w:cstheme="minorHAnsi"/>
        </w:rPr>
      </w:pPr>
      <w:r w:rsidRPr="00AC4CE4">
        <w:rPr>
          <w:rFonts w:cstheme="minorHAnsi"/>
          <w:lang w:val="en"/>
        </w:rPr>
        <w:t xml:space="preserve">Provide support for establishing a coordinating center within VA for APOLLO expansion and establish a project team to provide administrative coordination and management of sites and VA contributions to the NIH-DoD-VA APOLLO program.  </w:t>
      </w:r>
    </w:p>
    <w:p w:rsidRPr="00AC4CE4" w:rsidR="00353144" w:rsidP="00353144" w:rsidRDefault="00353144" w14:paraId="61829AE5" w14:textId="77777777">
      <w:pPr>
        <w:pStyle w:val="ListParagraph"/>
        <w:numPr>
          <w:ilvl w:val="0"/>
          <w:numId w:val="6"/>
        </w:numPr>
        <w:spacing w:before="120" w:after="120" w:line="240" w:lineRule="auto"/>
        <w:contextualSpacing w:val="0"/>
        <w:jc w:val="both"/>
        <w:rPr>
          <w:rFonts w:cstheme="minorHAnsi"/>
        </w:rPr>
      </w:pPr>
      <w:r w:rsidRPr="00AC4CE4">
        <w:rPr>
          <w:rFonts w:cstheme="minorHAnsi"/>
        </w:rPr>
        <w:t xml:space="preserve">Expand support for the development of investigator-initiated clinical trials and partnerships with industry, </w:t>
      </w:r>
      <w:proofErr w:type="gramStart"/>
      <w:r w:rsidRPr="00AC4CE4">
        <w:rPr>
          <w:rFonts w:cstheme="minorHAnsi"/>
        </w:rPr>
        <w:t>NCI</w:t>
      </w:r>
      <w:proofErr w:type="gramEnd"/>
      <w:r w:rsidRPr="00AC4CE4">
        <w:rPr>
          <w:rFonts w:cstheme="minorHAnsi"/>
        </w:rPr>
        <w:t xml:space="preserve"> and others to provide Veterans increased access to novel clinical trials and therapeutic options.  </w:t>
      </w:r>
    </w:p>
    <w:p w:rsidRPr="00AC4CE4" w:rsidR="00353144" w:rsidP="00353144" w:rsidRDefault="00353144" w14:paraId="6A7D3621" w14:textId="77777777">
      <w:pPr>
        <w:pStyle w:val="ListParagraph"/>
        <w:numPr>
          <w:ilvl w:val="0"/>
          <w:numId w:val="6"/>
        </w:numPr>
        <w:spacing w:before="120" w:after="120" w:line="240" w:lineRule="auto"/>
        <w:contextualSpacing w:val="0"/>
        <w:jc w:val="both"/>
        <w:rPr>
          <w:rFonts w:cstheme="minorHAnsi"/>
        </w:rPr>
      </w:pPr>
      <w:r w:rsidRPr="00AC4CE4">
        <w:rPr>
          <w:rFonts w:cstheme="minorHAnsi"/>
        </w:rPr>
        <w:t xml:space="preserve">Conduct a pilot feasibility study by combining rare highly penetrant germline variants and </w:t>
      </w:r>
      <w:proofErr w:type="spellStart"/>
      <w:r w:rsidRPr="00AC4CE4">
        <w:rPr>
          <w:rFonts w:cstheme="minorHAnsi"/>
        </w:rPr>
        <w:t>transancestry</w:t>
      </w:r>
      <w:proofErr w:type="spellEnd"/>
      <w:r w:rsidRPr="00AC4CE4">
        <w:rPr>
          <w:rFonts w:cstheme="minorHAnsi"/>
        </w:rPr>
        <w:t xml:space="preserve"> polygenic risk scores to evaluate whether precision risk stratification can identify men who are most likely to benefit from prostate cancer screening.</w:t>
      </w:r>
    </w:p>
    <w:p w:rsidRPr="00AC4CE4" w:rsidR="00353144" w:rsidP="00353144" w:rsidRDefault="00353144" w14:paraId="60928241" w14:textId="77777777">
      <w:pPr>
        <w:pStyle w:val="ListParagraph"/>
        <w:numPr>
          <w:ilvl w:val="0"/>
          <w:numId w:val="6"/>
        </w:numPr>
        <w:spacing w:before="120" w:after="120" w:line="257" w:lineRule="auto"/>
        <w:contextualSpacing w:val="0"/>
        <w:jc w:val="both"/>
        <w:rPr>
          <w:rFonts w:cstheme="minorHAnsi"/>
          <w:b/>
        </w:rPr>
      </w:pPr>
      <w:r w:rsidRPr="00AC4CE4">
        <w:rPr>
          <w:rFonts w:cstheme="minorHAnsi"/>
          <w:lang w:val="en"/>
        </w:rPr>
        <w:t>Support the planning and development of decentralized clinical trials to address rare cancers.</w:t>
      </w:r>
    </w:p>
    <w:p w:rsidR="00C0061F" w:rsidRDefault="00C0061F" w14:paraId="2F4E9DF1" w14:textId="77777777"/>
    <w:sectPr w:rsidR="00C0061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602AC"/>
    <w:multiLevelType w:val="multilevel"/>
    <w:tmpl w:val="BB22812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Symbol" w:hAnsi="Symbol"/>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06B101F"/>
    <w:multiLevelType w:val="hybridMultilevel"/>
    <w:tmpl w:val="AC720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EE6FCC"/>
    <w:multiLevelType w:val="multilevel"/>
    <w:tmpl w:val="DCD433B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cstheme="minorBidi"/>
        <w:b/>
        <w:sz w:val="22"/>
        <w:u w:val="single"/>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43491326"/>
    <w:multiLevelType w:val="hybridMultilevel"/>
    <w:tmpl w:val="F49A522C"/>
    <w:lvl w:ilvl="0" w:tplc="04090003">
      <w:start w:val="1"/>
      <w:numFmt w:val="bullet"/>
      <w:lvlText w:val="o"/>
      <w:lvlJc w:val="left"/>
      <w:pPr>
        <w:ind w:left="1440" w:hanging="360"/>
      </w:pPr>
      <w:rPr>
        <w:rFonts w:hint="default" w:ascii="Courier New" w:hAnsi="Courier New" w:cs="Courier New"/>
      </w:rPr>
    </w:lvl>
    <w:lvl w:ilvl="1" w:tplc="FFFFFFFF">
      <w:start w:val="1"/>
      <w:numFmt w:val="bullet"/>
      <w:lvlText w:val="o"/>
      <w:lvlJc w:val="left"/>
      <w:pPr>
        <w:ind w:left="1800" w:hanging="360"/>
      </w:pPr>
      <w:rPr>
        <w:rFonts w:hint="default" w:ascii="Courier New" w:hAnsi="Courier New" w:cs="Courier New"/>
      </w:rPr>
    </w:lvl>
    <w:lvl w:ilvl="2" w:tplc="FFFFFFFF">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4" w15:restartNumberingAfterBreak="0">
    <w:nsid w:val="64294013"/>
    <w:multiLevelType w:val="hybridMultilevel"/>
    <w:tmpl w:val="B3684D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4A275A7"/>
    <w:multiLevelType w:val="hybridMultilevel"/>
    <w:tmpl w:val="CE82D0A2"/>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6B44528D"/>
    <w:multiLevelType w:val="hybridMultilevel"/>
    <w:tmpl w:val="50B46D12"/>
    <w:lvl w:ilvl="0" w:tplc="04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43732948">
    <w:abstractNumId w:val="1"/>
  </w:num>
  <w:num w:numId="2" w16cid:durableId="1579972715">
    <w:abstractNumId w:val="4"/>
  </w:num>
  <w:num w:numId="3" w16cid:durableId="1643387096">
    <w:abstractNumId w:val="6"/>
  </w:num>
  <w:num w:numId="4" w16cid:durableId="1333726374">
    <w:abstractNumId w:val="0"/>
  </w:num>
  <w:num w:numId="5" w16cid:durableId="2108767398">
    <w:abstractNumId w:val="5"/>
  </w:num>
  <w:num w:numId="6" w16cid:durableId="2038117902">
    <w:abstractNumId w:val="3"/>
  </w:num>
  <w:num w:numId="7" w16cid:durableId="1797598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144"/>
    <w:rsid w:val="00353144"/>
    <w:rsid w:val="00C0061F"/>
    <w:rsid w:val="1B136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78DBF"/>
  <w15:chartTrackingRefBased/>
  <w15:docId w15:val="{3E30ED18-7CE7-4FA2-AD4C-32A028BA9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53144"/>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aliases w:val="Issue Action POC,List Paragraph1,3,POCG Table Text,Dot pt,F5 List Paragraph,List Paragraph Char Char Char,Indicator Text,Colorful List - Accent 11,Numbered Para 1,Bullet 1,Bullet Points,List Paragraph2,MAIN CONTENT,Normal numbered,Indent"/>
    <w:basedOn w:val="Normal"/>
    <w:link w:val="ListParagraphChar"/>
    <w:uiPriority w:val="34"/>
    <w:qFormat/>
    <w:rsid w:val="00353144"/>
    <w:pPr>
      <w:ind w:left="720"/>
      <w:contextualSpacing/>
    </w:pPr>
  </w:style>
  <w:style w:type="character" w:styleId="CommentReference">
    <w:name w:val="annotation reference"/>
    <w:basedOn w:val="DefaultParagraphFont"/>
    <w:uiPriority w:val="99"/>
    <w:semiHidden/>
    <w:unhideWhenUsed/>
    <w:rsid w:val="00353144"/>
    <w:rPr>
      <w:sz w:val="16"/>
      <w:szCs w:val="16"/>
    </w:rPr>
  </w:style>
  <w:style w:type="paragraph" w:styleId="CommentText">
    <w:name w:val="annotation text"/>
    <w:basedOn w:val="Normal"/>
    <w:link w:val="CommentTextChar"/>
    <w:uiPriority w:val="99"/>
    <w:unhideWhenUsed/>
    <w:rsid w:val="00353144"/>
    <w:pPr>
      <w:spacing w:line="240" w:lineRule="auto"/>
    </w:pPr>
    <w:rPr>
      <w:sz w:val="20"/>
      <w:szCs w:val="20"/>
    </w:rPr>
  </w:style>
  <w:style w:type="character" w:styleId="CommentTextChar" w:customStyle="1">
    <w:name w:val="Comment Text Char"/>
    <w:basedOn w:val="DefaultParagraphFont"/>
    <w:link w:val="CommentText"/>
    <w:uiPriority w:val="99"/>
    <w:rsid w:val="00353144"/>
    <w:rPr>
      <w:sz w:val="20"/>
      <w:szCs w:val="20"/>
    </w:rPr>
  </w:style>
  <w:style w:type="character" w:styleId="ListParagraphChar" w:customStyle="1">
    <w:name w:val="List Paragraph Char"/>
    <w:aliases w:val="Issue Action POC Char,List Paragraph1 Char,3 Char,POCG Table Text Char,Dot pt Char,F5 List Paragraph Char,List Paragraph Char Char Char Char,Indicator Text Char,Colorful List - Accent 11 Char,Numbered Para 1 Char,Bullet 1 Char"/>
    <w:basedOn w:val="DefaultParagraphFont"/>
    <w:link w:val="ListParagraph"/>
    <w:uiPriority w:val="34"/>
    <w:qFormat/>
    <w:locked/>
    <w:rsid w:val="00353144"/>
  </w:style>
  <w:style w:type="character" w:styleId="Mention">
    <w:name w:val="Mention"/>
    <w:basedOn w:val="DefaultParagraphFont"/>
    <w:uiPriority w:val="99"/>
    <w:unhideWhenUsed/>
    <w:rsid w:val="0035314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diagramColors" Target="diagrams/colors1.xml" Id="rId8" /><Relationship Type="http://schemas.openxmlformats.org/officeDocument/2006/relationships/diagramColors" Target="diagrams/colors2.xml" Id="rId13" /><Relationship Type="http://schemas.openxmlformats.org/officeDocument/2006/relationships/diagramColors" Target="diagrams/colors3.xm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diagramQuickStyle" Target="diagrams/quickStyle1.xml" Id="rId7" /><Relationship Type="http://schemas.openxmlformats.org/officeDocument/2006/relationships/diagramQuickStyle" Target="diagrams/quickStyle2.xml" Id="rId12" /><Relationship Type="http://schemas.openxmlformats.org/officeDocument/2006/relationships/diagramQuickStyle" Target="diagrams/quickStyle3.xml" Id="rId17" /><Relationship Type="http://schemas.openxmlformats.org/officeDocument/2006/relationships/styles" Target="styles.xml" Id="rId2" /><Relationship Type="http://schemas.openxmlformats.org/officeDocument/2006/relationships/diagramLayout" Target="diagrams/layout3.xml"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diagramLayout" Target="diagrams/layout1.xml" Id="rId6" /><Relationship Type="http://schemas.openxmlformats.org/officeDocument/2006/relationships/diagramLayout" Target="diagrams/layout2.xml" Id="rId11" /><Relationship Type="http://schemas.openxmlformats.org/officeDocument/2006/relationships/customXml" Target="../customXml/item3.xml" Id="rId24" /><Relationship Type="http://schemas.openxmlformats.org/officeDocument/2006/relationships/diagramData" Target="diagrams/data1.xml" Id="rId5" /><Relationship Type="http://schemas.openxmlformats.org/officeDocument/2006/relationships/diagramData" Target="diagrams/data3.xml" Id="rId15" /><Relationship Type="http://schemas.openxmlformats.org/officeDocument/2006/relationships/customXml" Target="../customXml/item2.xml" Id="rId23" /><Relationship Type="http://schemas.openxmlformats.org/officeDocument/2006/relationships/diagramData" Target="diagrams/data2.xml" Id="rId10" /><Relationship Type="http://schemas.microsoft.com/office/2007/relationships/diagramDrawing" Target="diagrams/drawing3.xml" Id="rId19" /><Relationship Type="http://schemas.openxmlformats.org/officeDocument/2006/relationships/webSettings" Target="webSettings.xml" Id="rId4" /><Relationship Type="http://schemas.microsoft.com/office/2007/relationships/diagramDrawing" Target="diagrams/drawing1.xml" Id="rId9" /><Relationship Type="http://schemas.microsoft.com/office/2007/relationships/diagramDrawing" Target="diagrams/drawing2.xml" Id="rId14" /><Relationship Type="http://schemas.openxmlformats.org/officeDocument/2006/relationships/customXml" Target="../customXml/item1.xml" Id="rId22"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B6162C1-130D-4DFA-AB2A-58355694A56C}" type="doc">
      <dgm:prSet loTypeId="urn:microsoft.com/office/officeart/2005/8/layout/cycle4" loCatId="matrix" qsTypeId="urn:microsoft.com/office/officeart/2005/8/quickstyle/simple1" qsCatId="simple" csTypeId="urn:microsoft.com/office/officeart/2005/8/colors/accent1_2" csCatId="accent1" phldr="1"/>
      <dgm:spPr/>
      <dgm:t>
        <a:bodyPr/>
        <a:lstStyle/>
        <a:p>
          <a:endParaRPr lang="en-US"/>
        </a:p>
      </dgm:t>
    </dgm:pt>
    <dgm:pt modelId="{86A11DFF-ED5E-49F9-865D-9E2F3B74AB71}">
      <dgm:prSet phldrT="[Text]" custT="1"/>
      <dgm:spPr/>
      <dgm:t>
        <a:bodyPr/>
        <a:lstStyle/>
        <a:p>
          <a:r>
            <a:rPr lang="en-US" sz="1000"/>
            <a:t>Goal is that all Veterans, no matter where they live, get world-class cancer care.</a:t>
          </a:r>
        </a:p>
      </dgm:t>
    </dgm:pt>
    <dgm:pt modelId="{B0A01BC2-3AC7-46A3-B295-E623EA3FA89C}" type="parTrans" cxnId="{01CD68C7-6ADE-4585-97CD-96559BC8E337}">
      <dgm:prSet/>
      <dgm:spPr/>
      <dgm:t>
        <a:bodyPr/>
        <a:lstStyle/>
        <a:p>
          <a:endParaRPr lang="en-US"/>
        </a:p>
      </dgm:t>
    </dgm:pt>
    <dgm:pt modelId="{F3BA9BBD-E695-465D-8E40-846E148DDF3C}" type="sibTrans" cxnId="{01CD68C7-6ADE-4585-97CD-96559BC8E337}">
      <dgm:prSet/>
      <dgm:spPr/>
      <dgm:t>
        <a:bodyPr/>
        <a:lstStyle/>
        <a:p>
          <a:endParaRPr lang="en-US"/>
        </a:p>
      </dgm:t>
    </dgm:pt>
    <dgm:pt modelId="{453DCF85-943A-4B23-8695-FC4CC0E1A94E}">
      <dgm:prSet phldrT="[Text]" custT="1"/>
      <dgm:spPr/>
      <dgm:t>
        <a:bodyPr/>
        <a:lstStyle/>
        <a:p>
          <a:r>
            <a:rPr lang="en-US" sz="1000"/>
            <a:t>When the Veteran cannot come to the clinical trial, we want to be able to bring the clinical trial to the Veteran whenever it is safe to do so.</a:t>
          </a:r>
        </a:p>
      </dgm:t>
    </dgm:pt>
    <dgm:pt modelId="{7B082056-198B-4898-89BD-89B5826E2038}" type="parTrans" cxnId="{6B201239-46D5-4CF8-9578-0F85291479BC}">
      <dgm:prSet/>
      <dgm:spPr/>
      <dgm:t>
        <a:bodyPr/>
        <a:lstStyle/>
        <a:p>
          <a:endParaRPr lang="en-US"/>
        </a:p>
      </dgm:t>
    </dgm:pt>
    <dgm:pt modelId="{29F1F361-9E77-4042-B622-C678CDF732ED}" type="sibTrans" cxnId="{6B201239-46D5-4CF8-9578-0F85291479BC}">
      <dgm:prSet/>
      <dgm:spPr/>
      <dgm:t>
        <a:bodyPr/>
        <a:lstStyle/>
        <a:p>
          <a:endParaRPr lang="en-US"/>
        </a:p>
      </dgm:t>
    </dgm:pt>
    <dgm:pt modelId="{43DE3573-B2C0-4EE5-B68B-3A926EA799BD}">
      <dgm:prSet phldrT="[Text]" custT="1"/>
      <dgm:spPr/>
      <dgm:t>
        <a:bodyPr/>
        <a:lstStyle/>
        <a:p>
          <a:r>
            <a:rPr lang="en-US" sz="1000"/>
            <a:t>Many of the relevant components of VA PO Initiative are being used to support the goals of the Cancer Moonshot.</a:t>
          </a:r>
        </a:p>
        <a:p>
          <a:endParaRPr lang="en-US" sz="1000"/>
        </a:p>
      </dgm:t>
    </dgm:pt>
    <dgm:pt modelId="{00966353-BDE3-44A0-A49C-882032184FED}" type="parTrans" cxnId="{3D6258FC-AFA0-42A9-8C93-3F5C831FF187}">
      <dgm:prSet/>
      <dgm:spPr/>
      <dgm:t>
        <a:bodyPr/>
        <a:lstStyle/>
        <a:p>
          <a:endParaRPr lang="en-US"/>
        </a:p>
      </dgm:t>
    </dgm:pt>
    <dgm:pt modelId="{2FC63602-C821-44D4-A351-8B40ACD60868}" type="sibTrans" cxnId="{3D6258FC-AFA0-42A9-8C93-3F5C831FF187}">
      <dgm:prSet/>
      <dgm:spPr/>
      <dgm:t>
        <a:bodyPr/>
        <a:lstStyle/>
        <a:p>
          <a:endParaRPr lang="en-US"/>
        </a:p>
      </dgm:t>
    </dgm:pt>
    <dgm:pt modelId="{442AFDEB-1844-4F96-A12B-4556E801B25E}">
      <dgm:prSet phldrT="[Text]" custT="1"/>
      <dgm:spPr/>
      <dgm:t>
        <a:bodyPr/>
        <a:lstStyle/>
        <a:p>
          <a:pPr algn="r"/>
          <a:r>
            <a:rPr lang="en-US" sz="1000"/>
            <a:t>We harness our data and put it to work for Veterans.</a:t>
          </a:r>
        </a:p>
      </dgm:t>
    </dgm:pt>
    <dgm:pt modelId="{EC1860BE-8D46-4319-8407-4254FAED3868}" type="parTrans" cxnId="{6935F9F4-AC74-471D-9D50-E873F42B4ADD}">
      <dgm:prSet/>
      <dgm:spPr/>
      <dgm:t>
        <a:bodyPr/>
        <a:lstStyle/>
        <a:p>
          <a:endParaRPr lang="en-US"/>
        </a:p>
      </dgm:t>
    </dgm:pt>
    <dgm:pt modelId="{8331ECFD-565A-48A7-A85B-53982CC35EED}" type="sibTrans" cxnId="{6935F9F4-AC74-471D-9D50-E873F42B4ADD}">
      <dgm:prSet/>
      <dgm:spPr/>
      <dgm:t>
        <a:bodyPr/>
        <a:lstStyle/>
        <a:p>
          <a:endParaRPr lang="en-US"/>
        </a:p>
      </dgm:t>
    </dgm:pt>
    <dgm:pt modelId="{D6E09F68-6D34-4540-A876-DDE73BF8C5FF}">
      <dgm:prSet phldrT="[Text]" custT="1"/>
      <dgm:spPr/>
      <dgm:t>
        <a:bodyPr/>
        <a:lstStyle/>
        <a:p>
          <a:r>
            <a:rPr lang="en-US" sz="1000"/>
            <a:t>There are synergies between our work on cancer and the Cancer Moonshot</a:t>
          </a:r>
        </a:p>
      </dgm:t>
    </dgm:pt>
    <dgm:pt modelId="{AF074CEA-4538-4959-972A-3D6C3EF65627}" type="parTrans" cxnId="{0268F8B5-0A3A-44D7-9073-B75B71F61BC0}">
      <dgm:prSet/>
      <dgm:spPr/>
      <dgm:t>
        <a:bodyPr/>
        <a:lstStyle/>
        <a:p>
          <a:endParaRPr lang="en-US"/>
        </a:p>
      </dgm:t>
    </dgm:pt>
    <dgm:pt modelId="{D212718D-9408-4773-A3EF-3EAA290F620B}" type="sibTrans" cxnId="{0268F8B5-0A3A-44D7-9073-B75B71F61BC0}">
      <dgm:prSet/>
      <dgm:spPr/>
      <dgm:t>
        <a:bodyPr/>
        <a:lstStyle/>
        <a:p>
          <a:endParaRPr lang="en-US"/>
        </a:p>
      </dgm:t>
    </dgm:pt>
    <dgm:pt modelId="{F38E8069-B868-4936-858C-C34A50A3A07F}">
      <dgm:prSet phldrT="[Text]" custT="1"/>
      <dgm:spPr/>
      <dgm:t>
        <a:bodyPr/>
        <a:lstStyle/>
        <a:p>
          <a:pPr algn="r"/>
          <a:r>
            <a:rPr lang="en-US" sz="1000"/>
            <a:t>Many of the relevant components of VA Precisiion Oncology support the goals of the Cancer Moonshot.</a:t>
          </a:r>
        </a:p>
      </dgm:t>
    </dgm:pt>
    <dgm:pt modelId="{7B6AADA6-9BF1-44BF-BA48-903429D5B198}" type="parTrans" cxnId="{2837F292-FB24-4B36-9463-4AD5F7143219}">
      <dgm:prSet/>
      <dgm:spPr/>
      <dgm:t>
        <a:bodyPr/>
        <a:lstStyle/>
        <a:p>
          <a:endParaRPr lang="en-US"/>
        </a:p>
      </dgm:t>
    </dgm:pt>
    <dgm:pt modelId="{A4553779-1DB4-4802-98B9-5FBB2A97FD94}" type="sibTrans" cxnId="{2837F292-FB24-4B36-9463-4AD5F7143219}">
      <dgm:prSet/>
      <dgm:spPr/>
      <dgm:t>
        <a:bodyPr/>
        <a:lstStyle/>
        <a:p>
          <a:endParaRPr lang="en-US"/>
        </a:p>
      </dgm:t>
    </dgm:pt>
    <dgm:pt modelId="{976814EB-32AA-43F0-A3BC-C353E041B7F6}">
      <dgm:prSet phldrT="[Text]" custT="1"/>
      <dgm:spPr/>
      <dgm:t>
        <a:bodyPr/>
        <a:lstStyle/>
        <a:p>
          <a:r>
            <a:rPr lang="en-US" sz="1000"/>
            <a:t>Both oncology clinical care and research depend upon information technology.</a:t>
          </a:r>
        </a:p>
      </dgm:t>
    </dgm:pt>
    <dgm:pt modelId="{0A75AD70-4136-421C-8E41-DDCA7D4D0A0C}" type="parTrans" cxnId="{E5186904-8F55-4B3F-962D-00ED0C1E24A3}">
      <dgm:prSet/>
      <dgm:spPr/>
      <dgm:t>
        <a:bodyPr/>
        <a:lstStyle/>
        <a:p>
          <a:endParaRPr lang="en-US"/>
        </a:p>
      </dgm:t>
    </dgm:pt>
    <dgm:pt modelId="{A30CB104-DF4F-4B47-96CE-669979B2C09D}" type="sibTrans" cxnId="{E5186904-8F55-4B3F-962D-00ED0C1E24A3}">
      <dgm:prSet/>
      <dgm:spPr/>
      <dgm:t>
        <a:bodyPr/>
        <a:lstStyle/>
        <a:p>
          <a:endParaRPr lang="en-US"/>
        </a:p>
      </dgm:t>
    </dgm:pt>
    <dgm:pt modelId="{2190BA42-A955-44AA-8B48-2C0E941F618F}">
      <dgm:prSet phldrT="[Text]" custT="1"/>
      <dgm:spPr/>
      <dgm:t>
        <a:bodyPr/>
        <a:lstStyle/>
        <a:p>
          <a:r>
            <a:rPr lang="en-US" sz="1000"/>
            <a:t>Cancer data, with its vast genetic datasets and imaging, is quintessential big data.</a:t>
          </a:r>
        </a:p>
      </dgm:t>
    </dgm:pt>
    <dgm:pt modelId="{04A8498B-05C7-43AC-B3DC-26D131E48F6C}" type="parTrans" cxnId="{DECC8582-48C5-4251-9AF5-7385A5EA02EF}">
      <dgm:prSet/>
      <dgm:spPr/>
      <dgm:t>
        <a:bodyPr/>
        <a:lstStyle/>
        <a:p>
          <a:endParaRPr lang="en-US"/>
        </a:p>
      </dgm:t>
    </dgm:pt>
    <dgm:pt modelId="{53093828-7392-43A7-B61C-6F0B4268C33D}" type="sibTrans" cxnId="{DECC8582-48C5-4251-9AF5-7385A5EA02EF}">
      <dgm:prSet/>
      <dgm:spPr/>
      <dgm:t>
        <a:bodyPr/>
        <a:lstStyle/>
        <a:p>
          <a:endParaRPr lang="en-US"/>
        </a:p>
      </dgm:t>
    </dgm:pt>
    <dgm:pt modelId="{CA641E99-AB50-40FC-9F20-07F7DEC484D9}">
      <dgm:prSet phldrT="[Text]" custT="1"/>
      <dgm:spPr/>
      <dgm:t>
        <a:bodyPr/>
        <a:lstStyle/>
        <a:p>
          <a:pPr algn="r"/>
          <a:r>
            <a:rPr lang="en-US" sz="1000"/>
            <a:t>We provide expanded access to screening, early detection and clinical trials.</a:t>
          </a:r>
        </a:p>
      </dgm:t>
    </dgm:pt>
    <dgm:pt modelId="{B89244AF-4639-46EF-86E4-A5522B61B440}" type="parTrans" cxnId="{932C75E2-E06A-433D-810A-6C3ADB462B06}">
      <dgm:prSet/>
      <dgm:spPr/>
      <dgm:t>
        <a:bodyPr/>
        <a:lstStyle/>
        <a:p>
          <a:endParaRPr lang="en-US"/>
        </a:p>
      </dgm:t>
    </dgm:pt>
    <dgm:pt modelId="{9D7A7E99-59BF-40AD-A932-45ABDF2EEB53}" type="sibTrans" cxnId="{932C75E2-E06A-433D-810A-6C3ADB462B06}">
      <dgm:prSet/>
      <dgm:spPr/>
      <dgm:t>
        <a:bodyPr/>
        <a:lstStyle/>
        <a:p>
          <a:endParaRPr lang="en-US"/>
        </a:p>
      </dgm:t>
    </dgm:pt>
    <dgm:pt modelId="{F9B352A1-4E9E-4140-A6B0-B2A3492FB5F6}">
      <dgm:prSet phldrT="[Text]" custT="1"/>
      <dgm:spPr/>
      <dgm:t>
        <a:bodyPr/>
        <a:lstStyle/>
        <a:p>
          <a:pPr algn="r"/>
          <a:r>
            <a:rPr lang="en-US" sz="1000"/>
            <a:t>We support the use of teleoncology (access).</a:t>
          </a:r>
        </a:p>
      </dgm:t>
    </dgm:pt>
    <dgm:pt modelId="{51CE581D-9B77-40CD-834C-E70496BFB283}" type="parTrans" cxnId="{F8F93692-7937-4A57-A177-C7B5292D0CE8}">
      <dgm:prSet/>
      <dgm:spPr/>
      <dgm:t>
        <a:bodyPr/>
        <a:lstStyle/>
        <a:p>
          <a:endParaRPr lang="en-US"/>
        </a:p>
      </dgm:t>
    </dgm:pt>
    <dgm:pt modelId="{4C9B70AF-1CA9-4230-BBF3-072CC8851CCD}" type="sibTrans" cxnId="{F8F93692-7937-4A57-A177-C7B5292D0CE8}">
      <dgm:prSet/>
      <dgm:spPr/>
      <dgm:t>
        <a:bodyPr/>
        <a:lstStyle/>
        <a:p>
          <a:endParaRPr lang="en-US"/>
        </a:p>
      </dgm:t>
    </dgm:pt>
    <dgm:pt modelId="{90EDCC87-1F66-4CBF-B71E-1CB0115094FF}">
      <dgm:prSet phldrT="[Text]" custT="1"/>
      <dgm:spPr/>
      <dgm:t>
        <a:bodyPr/>
        <a:lstStyle/>
        <a:p>
          <a:pPr algn="r"/>
          <a:r>
            <a:rPr lang="en-US" sz="1000"/>
            <a:t>We reduce disparity and inquities in cancer care.</a:t>
          </a:r>
        </a:p>
      </dgm:t>
    </dgm:pt>
    <dgm:pt modelId="{14D22E8B-6B69-48A5-8C9A-8494134F0DEE}" type="parTrans" cxnId="{BE82390E-4164-4B12-B3C0-1AED2E62402A}">
      <dgm:prSet/>
      <dgm:spPr/>
      <dgm:t>
        <a:bodyPr/>
        <a:lstStyle/>
        <a:p>
          <a:endParaRPr lang="en-US"/>
        </a:p>
      </dgm:t>
    </dgm:pt>
    <dgm:pt modelId="{8BB45649-CF44-42E3-B7D7-47BB05F056F4}" type="sibTrans" cxnId="{BE82390E-4164-4B12-B3C0-1AED2E62402A}">
      <dgm:prSet/>
      <dgm:spPr/>
      <dgm:t>
        <a:bodyPr/>
        <a:lstStyle/>
        <a:p>
          <a:endParaRPr lang="en-US"/>
        </a:p>
      </dgm:t>
    </dgm:pt>
    <dgm:pt modelId="{D91B0EE1-6B1C-4084-ADEF-1A68F222614E}">
      <dgm:prSet phldrT="[Text]" custT="1"/>
      <dgm:spPr/>
      <dgm:t>
        <a:bodyPr/>
        <a:lstStyle/>
        <a:p>
          <a:pPr algn="r"/>
          <a:r>
            <a:rPr lang="en-US" sz="1000"/>
            <a:t>Our work support all 7 of the Cancer Moonshot "pillars"</a:t>
          </a:r>
        </a:p>
      </dgm:t>
    </dgm:pt>
    <dgm:pt modelId="{57AB31E8-532D-4DDE-97B9-C4C0B0BE5CED}" type="parTrans" cxnId="{13F01CF2-007B-4B59-BF4B-82BA33D83EEB}">
      <dgm:prSet/>
      <dgm:spPr/>
      <dgm:t>
        <a:bodyPr/>
        <a:lstStyle/>
        <a:p>
          <a:endParaRPr lang="en-US"/>
        </a:p>
      </dgm:t>
    </dgm:pt>
    <dgm:pt modelId="{34148C74-4E7F-4FE8-92E9-2FEC853F6A50}" type="sibTrans" cxnId="{13F01CF2-007B-4B59-BF4B-82BA33D83EEB}">
      <dgm:prSet/>
      <dgm:spPr/>
      <dgm:t>
        <a:bodyPr/>
        <a:lstStyle/>
        <a:p>
          <a:endParaRPr lang="en-US"/>
        </a:p>
      </dgm:t>
    </dgm:pt>
    <dgm:pt modelId="{97578A0D-F8B3-49DE-B778-A2A5E809BCD1}" type="pres">
      <dgm:prSet presAssocID="{7B6162C1-130D-4DFA-AB2A-58355694A56C}" presName="cycleMatrixDiagram" presStyleCnt="0">
        <dgm:presLayoutVars>
          <dgm:chMax val="1"/>
          <dgm:dir/>
          <dgm:animLvl val="lvl"/>
          <dgm:resizeHandles val="exact"/>
        </dgm:presLayoutVars>
      </dgm:prSet>
      <dgm:spPr/>
    </dgm:pt>
    <dgm:pt modelId="{ADD4E00B-6241-45E0-8AD1-3B4D5C4C664D}" type="pres">
      <dgm:prSet presAssocID="{7B6162C1-130D-4DFA-AB2A-58355694A56C}" presName="children" presStyleCnt="0"/>
      <dgm:spPr/>
    </dgm:pt>
    <dgm:pt modelId="{C8597B81-D288-4DAE-B923-29C651F7B9C2}" type="pres">
      <dgm:prSet presAssocID="{7B6162C1-130D-4DFA-AB2A-58355694A56C}" presName="child1group" presStyleCnt="0"/>
      <dgm:spPr/>
    </dgm:pt>
    <dgm:pt modelId="{9B961FBF-61E9-4E84-904D-F1861174A486}" type="pres">
      <dgm:prSet presAssocID="{7B6162C1-130D-4DFA-AB2A-58355694A56C}" presName="child1" presStyleLbl="bgAcc1" presStyleIdx="0" presStyleCnt="4" custScaleX="145754" custScaleY="125240" custLinFactNeighborX="-9764" custLinFactNeighborY="685"/>
      <dgm:spPr/>
    </dgm:pt>
    <dgm:pt modelId="{A3BF5D17-FF9C-4F8B-BA12-4DD5F5B6924C}" type="pres">
      <dgm:prSet presAssocID="{7B6162C1-130D-4DFA-AB2A-58355694A56C}" presName="child1Text" presStyleLbl="bgAcc1" presStyleIdx="0" presStyleCnt="4">
        <dgm:presLayoutVars>
          <dgm:bulletEnabled val="1"/>
        </dgm:presLayoutVars>
      </dgm:prSet>
      <dgm:spPr/>
    </dgm:pt>
    <dgm:pt modelId="{F24648A5-E416-476B-9CEC-28C5911C6BA0}" type="pres">
      <dgm:prSet presAssocID="{7B6162C1-130D-4DFA-AB2A-58355694A56C}" presName="child2group" presStyleCnt="0"/>
      <dgm:spPr/>
    </dgm:pt>
    <dgm:pt modelId="{C00DBD93-45A0-412C-91CA-F94C70B4E051}" type="pres">
      <dgm:prSet presAssocID="{7B6162C1-130D-4DFA-AB2A-58355694A56C}" presName="child2" presStyleLbl="bgAcc1" presStyleIdx="1" presStyleCnt="4" custScaleX="152046" custScaleY="147068" custLinFactNeighborX="13982" custLinFactNeighborY="-2144"/>
      <dgm:spPr/>
    </dgm:pt>
    <dgm:pt modelId="{18BE76D1-2E43-405B-9DC9-F415FC1236F2}" type="pres">
      <dgm:prSet presAssocID="{7B6162C1-130D-4DFA-AB2A-58355694A56C}" presName="child2Text" presStyleLbl="bgAcc1" presStyleIdx="1" presStyleCnt="4">
        <dgm:presLayoutVars>
          <dgm:bulletEnabled val="1"/>
        </dgm:presLayoutVars>
      </dgm:prSet>
      <dgm:spPr/>
    </dgm:pt>
    <dgm:pt modelId="{7A9697A9-9073-427C-9BA2-1F12EFC6FE0C}" type="pres">
      <dgm:prSet presAssocID="{7B6162C1-130D-4DFA-AB2A-58355694A56C}" presName="child3group" presStyleCnt="0"/>
      <dgm:spPr/>
    </dgm:pt>
    <dgm:pt modelId="{AEB0DACF-F6FE-477D-9F2E-271983AFEBFB}" type="pres">
      <dgm:prSet presAssocID="{7B6162C1-130D-4DFA-AB2A-58355694A56C}" presName="child3" presStyleLbl="bgAcc1" presStyleIdx="2" presStyleCnt="4" custScaleX="150286" custScaleY="112239" custLinFactNeighborX="23164" custLinFactNeighborY="-3673"/>
      <dgm:spPr/>
    </dgm:pt>
    <dgm:pt modelId="{44B3D7FD-CDAD-48A3-8A32-1B2669236D5B}" type="pres">
      <dgm:prSet presAssocID="{7B6162C1-130D-4DFA-AB2A-58355694A56C}" presName="child3Text" presStyleLbl="bgAcc1" presStyleIdx="2" presStyleCnt="4">
        <dgm:presLayoutVars>
          <dgm:bulletEnabled val="1"/>
        </dgm:presLayoutVars>
      </dgm:prSet>
      <dgm:spPr/>
    </dgm:pt>
    <dgm:pt modelId="{AFB1E3F3-A895-431C-8164-27BD0669E1D6}" type="pres">
      <dgm:prSet presAssocID="{7B6162C1-130D-4DFA-AB2A-58355694A56C}" presName="child4group" presStyleCnt="0"/>
      <dgm:spPr/>
    </dgm:pt>
    <dgm:pt modelId="{68998432-4515-4C49-BC55-687CFACDA9EB}" type="pres">
      <dgm:prSet presAssocID="{7B6162C1-130D-4DFA-AB2A-58355694A56C}" presName="child4" presStyleLbl="bgAcc1" presStyleIdx="3" presStyleCnt="4" custScaleX="117718" custScaleY="134383" custLinFactNeighborX="-26940" custLinFactNeighborY="-2311"/>
      <dgm:spPr/>
    </dgm:pt>
    <dgm:pt modelId="{9CBFFE13-E3B0-439F-8705-72094FD548B2}" type="pres">
      <dgm:prSet presAssocID="{7B6162C1-130D-4DFA-AB2A-58355694A56C}" presName="child4Text" presStyleLbl="bgAcc1" presStyleIdx="3" presStyleCnt="4">
        <dgm:presLayoutVars>
          <dgm:bulletEnabled val="1"/>
        </dgm:presLayoutVars>
      </dgm:prSet>
      <dgm:spPr/>
    </dgm:pt>
    <dgm:pt modelId="{614E7812-2603-48E5-BB3B-14210212F5F2}" type="pres">
      <dgm:prSet presAssocID="{7B6162C1-130D-4DFA-AB2A-58355694A56C}" presName="childPlaceholder" presStyleCnt="0"/>
      <dgm:spPr/>
    </dgm:pt>
    <dgm:pt modelId="{093957A6-37BE-4F59-BF11-76BD18A394F7}" type="pres">
      <dgm:prSet presAssocID="{7B6162C1-130D-4DFA-AB2A-58355694A56C}" presName="circle" presStyleCnt="0"/>
      <dgm:spPr/>
    </dgm:pt>
    <dgm:pt modelId="{038BC0E9-EFC4-4155-A525-FC791C6403B4}" type="pres">
      <dgm:prSet presAssocID="{7B6162C1-130D-4DFA-AB2A-58355694A56C}" presName="quadrant1" presStyleLbl="node1" presStyleIdx="0" presStyleCnt="4">
        <dgm:presLayoutVars>
          <dgm:chMax val="1"/>
          <dgm:bulletEnabled val="1"/>
        </dgm:presLayoutVars>
      </dgm:prSet>
      <dgm:spPr/>
    </dgm:pt>
    <dgm:pt modelId="{34A05C08-71EB-471B-9ABE-F9DCCE2E1D50}" type="pres">
      <dgm:prSet presAssocID="{7B6162C1-130D-4DFA-AB2A-58355694A56C}" presName="quadrant2" presStyleLbl="node1" presStyleIdx="1" presStyleCnt="4">
        <dgm:presLayoutVars>
          <dgm:chMax val="1"/>
          <dgm:bulletEnabled val="1"/>
        </dgm:presLayoutVars>
      </dgm:prSet>
      <dgm:spPr/>
    </dgm:pt>
    <dgm:pt modelId="{04D5BC83-97A5-48EC-85E4-E6C0FD58C6F4}" type="pres">
      <dgm:prSet presAssocID="{7B6162C1-130D-4DFA-AB2A-58355694A56C}" presName="quadrant3" presStyleLbl="node1" presStyleIdx="2" presStyleCnt="4">
        <dgm:presLayoutVars>
          <dgm:chMax val="1"/>
          <dgm:bulletEnabled val="1"/>
        </dgm:presLayoutVars>
      </dgm:prSet>
      <dgm:spPr/>
    </dgm:pt>
    <dgm:pt modelId="{95D1DDC8-C872-4BDD-9DE6-044ABFA214C5}" type="pres">
      <dgm:prSet presAssocID="{7B6162C1-130D-4DFA-AB2A-58355694A56C}" presName="quadrant4" presStyleLbl="node1" presStyleIdx="3" presStyleCnt="4">
        <dgm:presLayoutVars>
          <dgm:chMax val="1"/>
          <dgm:bulletEnabled val="1"/>
        </dgm:presLayoutVars>
      </dgm:prSet>
      <dgm:spPr/>
    </dgm:pt>
    <dgm:pt modelId="{77DAC4EC-6835-4E32-A2EA-BBCDE775AEB3}" type="pres">
      <dgm:prSet presAssocID="{7B6162C1-130D-4DFA-AB2A-58355694A56C}" presName="quadrantPlaceholder" presStyleCnt="0"/>
      <dgm:spPr/>
    </dgm:pt>
    <dgm:pt modelId="{50796848-A2F4-4569-B189-BE0AA7BEB12B}" type="pres">
      <dgm:prSet presAssocID="{7B6162C1-130D-4DFA-AB2A-58355694A56C}" presName="center1" presStyleLbl="fgShp" presStyleIdx="0" presStyleCnt="2" custScaleX="8261" custScaleY="9500"/>
      <dgm:spPr/>
    </dgm:pt>
    <dgm:pt modelId="{2EA7A27D-DB8F-4BD7-B5B9-364CB5B8B3AB}" type="pres">
      <dgm:prSet presAssocID="{7B6162C1-130D-4DFA-AB2A-58355694A56C}" presName="center2" presStyleLbl="fgShp" presStyleIdx="1" presStyleCnt="2" custScaleX="10326" custScaleY="10358"/>
      <dgm:spPr/>
    </dgm:pt>
  </dgm:ptLst>
  <dgm:cxnLst>
    <dgm:cxn modelId="{EF906701-413A-45F1-A652-1A619F010A19}" type="presOf" srcId="{43DE3573-B2C0-4EE5-B68B-3A926EA799BD}" destId="{34A05C08-71EB-471B-9ABE-F9DCCE2E1D50}" srcOrd="0" destOrd="0" presId="urn:microsoft.com/office/officeart/2005/8/layout/cycle4"/>
    <dgm:cxn modelId="{E5186904-8F55-4B3F-962D-00ED0C1E24A3}" srcId="{7B6162C1-130D-4DFA-AB2A-58355694A56C}" destId="{976814EB-32AA-43F0-A3BC-C353E041B7F6}" srcOrd="3" destOrd="0" parTransId="{0A75AD70-4136-421C-8E41-DDCA7D4D0A0C}" sibTransId="{A30CB104-DF4F-4B47-96CE-669979B2C09D}"/>
    <dgm:cxn modelId="{BE82390E-4164-4B12-B3C0-1AED2E62402A}" srcId="{43DE3573-B2C0-4EE5-B68B-3A926EA799BD}" destId="{90EDCC87-1F66-4CBF-B71E-1CB0115094FF}" srcOrd="3" destOrd="0" parTransId="{14D22E8B-6B69-48A5-8C9A-8494134F0DEE}" sibTransId="{8BB45649-CF44-42E3-B7D7-47BB05F056F4}"/>
    <dgm:cxn modelId="{D19F3412-C710-4FE9-A0FD-617A1BAC032A}" type="presOf" srcId="{2190BA42-A955-44AA-8B48-2C0E941F618F}" destId="{9CBFFE13-E3B0-439F-8705-72094FD548B2}" srcOrd="1" destOrd="0" presId="urn:microsoft.com/office/officeart/2005/8/layout/cycle4"/>
    <dgm:cxn modelId="{2A6E3D1C-A4DE-4F7C-BFC3-860FA1B22EE5}" type="presOf" srcId="{2190BA42-A955-44AA-8B48-2C0E941F618F}" destId="{68998432-4515-4C49-BC55-687CFACDA9EB}" srcOrd="0" destOrd="0" presId="urn:microsoft.com/office/officeart/2005/8/layout/cycle4"/>
    <dgm:cxn modelId="{C1616A24-36AC-434F-92D2-2DAADE34BD82}" type="presOf" srcId="{976814EB-32AA-43F0-A3BC-C353E041B7F6}" destId="{95D1DDC8-C872-4BDD-9DE6-044ABFA214C5}" srcOrd="0" destOrd="0" presId="urn:microsoft.com/office/officeart/2005/8/layout/cycle4"/>
    <dgm:cxn modelId="{FE383F2A-B7A4-455E-9786-AE977B6E5231}" type="presOf" srcId="{CA641E99-AB50-40FC-9F20-07F7DEC484D9}" destId="{C00DBD93-45A0-412C-91CA-F94C70B4E051}" srcOrd="0" destOrd="1" presId="urn:microsoft.com/office/officeart/2005/8/layout/cycle4"/>
    <dgm:cxn modelId="{57159038-1FD9-4002-9D26-CC910A345AAF}" type="presOf" srcId="{86A11DFF-ED5E-49F9-865D-9E2F3B74AB71}" destId="{038BC0E9-EFC4-4155-A525-FC791C6403B4}" srcOrd="0" destOrd="0" presId="urn:microsoft.com/office/officeart/2005/8/layout/cycle4"/>
    <dgm:cxn modelId="{35ACC138-ADDB-4A68-BA6F-A0211347507C}" type="presOf" srcId="{442AFDEB-1844-4F96-A12B-4556E801B25E}" destId="{C00DBD93-45A0-412C-91CA-F94C70B4E051}" srcOrd="0" destOrd="0" presId="urn:microsoft.com/office/officeart/2005/8/layout/cycle4"/>
    <dgm:cxn modelId="{6B201239-46D5-4CF8-9578-0F85291479BC}" srcId="{86A11DFF-ED5E-49F9-865D-9E2F3B74AB71}" destId="{453DCF85-943A-4B23-8695-FC4CC0E1A94E}" srcOrd="0" destOrd="0" parTransId="{7B082056-198B-4898-89BD-89B5826E2038}" sibTransId="{29F1F361-9E77-4042-B622-C678CDF732ED}"/>
    <dgm:cxn modelId="{19105440-DD10-4946-9CDA-9786CA0B8107}" type="presOf" srcId="{D91B0EE1-6B1C-4084-ADEF-1A68F222614E}" destId="{AEB0DACF-F6FE-477D-9F2E-271983AFEBFB}" srcOrd="0" destOrd="1" presId="urn:microsoft.com/office/officeart/2005/8/layout/cycle4"/>
    <dgm:cxn modelId="{37E72660-407A-4F70-AAC5-6B6F9F6C6759}" type="presOf" srcId="{90EDCC87-1F66-4CBF-B71E-1CB0115094FF}" destId="{18BE76D1-2E43-405B-9DC9-F415FC1236F2}" srcOrd="1" destOrd="3" presId="urn:microsoft.com/office/officeart/2005/8/layout/cycle4"/>
    <dgm:cxn modelId="{C5EE6470-B63C-4120-919C-60C2CE046AF4}" type="presOf" srcId="{90EDCC87-1F66-4CBF-B71E-1CB0115094FF}" destId="{C00DBD93-45A0-412C-91CA-F94C70B4E051}" srcOrd="0" destOrd="3" presId="urn:microsoft.com/office/officeart/2005/8/layout/cycle4"/>
    <dgm:cxn modelId="{DECC8582-48C5-4251-9AF5-7385A5EA02EF}" srcId="{976814EB-32AA-43F0-A3BC-C353E041B7F6}" destId="{2190BA42-A955-44AA-8B48-2C0E941F618F}" srcOrd="0" destOrd="0" parTransId="{04A8498B-05C7-43AC-B3DC-26D131E48F6C}" sibTransId="{53093828-7392-43A7-B61C-6F0B4268C33D}"/>
    <dgm:cxn modelId="{F8F93692-7937-4A57-A177-C7B5292D0CE8}" srcId="{43DE3573-B2C0-4EE5-B68B-3A926EA799BD}" destId="{F9B352A1-4E9E-4140-A6B0-B2A3492FB5F6}" srcOrd="2" destOrd="0" parTransId="{51CE581D-9B77-40CD-834C-E70496BFB283}" sibTransId="{4C9B70AF-1CA9-4230-BBF3-072CC8851CCD}"/>
    <dgm:cxn modelId="{2837F292-FB24-4B36-9463-4AD5F7143219}" srcId="{D6E09F68-6D34-4540-A876-DDE73BF8C5FF}" destId="{F38E8069-B868-4936-858C-C34A50A3A07F}" srcOrd="0" destOrd="0" parTransId="{7B6AADA6-9BF1-44BF-BA48-903429D5B198}" sibTransId="{A4553779-1DB4-4802-98B9-5FBB2A97FD94}"/>
    <dgm:cxn modelId="{F038479B-72EC-44CF-A9EB-6FEFE5C05DB0}" type="presOf" srcId="{7B6162C1-130D-4DFA-AB2A-58355694A56C}" destId="{97578A0D-F8B3-49DE-B778-A2A5E809BCD1}" srcOrd="0" destOrd="0" presId="urn:microsoft.com/office/officeart/2005/8/layout/cycle4"/>
    <dgm:cxn modelId="{BBFD1FA0-BE1F-490D-A513-C88192096789}" type="presOf" srcId="{D91B0EE1-6B1C-4084-ADEF-1A68F222614E}" destId="{44B3D7FD-CDAD-48A3-8A32-1B2669236D5B}" srcOrd="1" destOrd="1" presId="urn:microsoft.com/office/officeart/2005/8/layout/cycle4"/>
    <dgm:cxn modelId="{D4E086A7-6A4A-4A84-9302-832F2FB67EB0}" type="presOf" srcId="{F9B352A1-4E9E-4140-A6B0-B2A3492FB5F6}" destId="{18BE76D1-2E43-405B-9DC9-F415FC1236F2}" srcOrd="1" destOrd="2" presId="urn:microsoft.com/office/officeart/2005/8/layout/cycle4"/>
    <dgm:cxn modelId="{0268F8B5-0A3A-44D7-9073-B75B71F61BC0}" srcId="{7B6162C1-130D-4DFA-AB2A-58355694A56C}" destId="{D6E09F68-6D34-4540-A876-DDE73BF8C5FF}" srcOrd="2" destOrd="0" parTransId="{AF074CEA-4538-4959-972A-3D6C3EF65627}" sibTransId="{D212718D-9408-4773-A3EF-3EAA290F620B}"/>
    <dgm:cxn modelId="{2DA4A4B8-B9AD-48E3-89E8-726CD1FC33AE}" type="presOf" srcId="{F38E8069-B868-4936-858C-C34A50A3A07F}" destId="{AEB0DACF-F6FE-477D-9F2E-271983AFEBFB}" srcOrd="0" destOrd="0" presId="urn:microsoft.com/office/officeart/2005/8/layout/cycle4"/>
    <dgm:cxn modelId="{A28195BA-373E-4AA7-8997-1EEBEA554EF2}" type="presOf" srcId="{D6E09F68-6D34-4540-A876-DDE73BF8C5FF}" destId="{04D5BC83-97A5-48EC-85E4-E6C0FD58C6F4}" srcOrd="0" destOrd="0" presId="urn:microsoft.com/office/officeart/2005/8/layout/cycle4"/>
    <dgm:cxn modelId="{01CD68C7-6ADE-4585-97CD-96559BC8E337}" srcId="{7B6162C1-130D-4DFA-AB2A-58355694A56C}" destId="{86A11DFF-ED5E-49F9-865D-9E2F3B74AB71}" srcOrd="0" destOrd="0" parTransId="{B0A01BC2-3AC7-46A3-B295-E623EA3FA89C}" sibTransId="{F3BA9BBD-E695-465D-8E40-846E148DDF3C}"/>
    <dgm:cxn modelId="{F5128FD9-7DFB-41BD-A088-DC2E2ECA55D9}" type="presOf" srcId="{453DCF85-943A-4B23-8695-FC4CC0E1A94E}" destId="{9B961FBF-61E9-4E84-904D-F1861174A486}" srcOrd="0" destOrd="0" presId="urn:microsoft.com/office/officeart/2005/8/layout/cycle4"/>
    <dgm:cxn modelId="{11D2D3DB-09FC-4E19-B49E-4C13FD4027A9}" type="presOf" srcId="{442AFDEB-1844-4F96-A12B-4556E801B25E}" destId="{18BE76D1-2E43-405B-9DC9-F415FC1236F2}" srcOrd="1" destOrd="0" presId="urn:microsoft.com/office/officeart/2005/8/layout/cycle4"/>
    <dgm:cxn modelId="{932C75E2-E06A-433D-810A-6C3ADB462B06}" srcId="{43DE3573-B2C0-4EE5-B68B-3A926EA799BD}" destId="{CA641E99-AB50-40FC-9F20-07F7DEC484D9}" srcOrd="1" destOrd="0" parTransId="{B89244AF-4639-46EF-86E4-A5522B61B440}" sibTransId="{9D7A7E99-59BF-40AD-A932-45ABDF2EEB53}"/>
    <dgm:cxn modelId="{856516E7-C616-4647-90E0-A7AA85492D2C}" type="presOf" srcId="{453DCF85-943A-4B23-8695-FC4CC0E1A94E}" destId="{A3BF5D17-FF9C-4F8B-BA12-4DD5F5B6924C}" srcOrd="1" destOrd="0" presId="urn:microsoft.com/office/officeart/2005/8/layout/cycle4"/>
    <dgm:cxn modelId="{5F0837E9-8FA6-4A07-AF7E-C41AD288C0DD}" type="presOf" srcId="{CA641E99-AB50-40FC-9F20-07F7DEC484D9}" destId="{18BE76D1-2E43-405B-9DC9-F415FC1236F2}" srcOrd="1" destOrd="1" presId="urn:microsoft.com/office/officeart/2005/8/layout/cycle4"/>
    <dgm:cxn modelId="{8F8504F1-DA91-42D3-A77B-D45009DEB501}" type="presOf" srcId="{F38E8069-B868-4936-858C-C34A50A3A07F}" destId="{44B3D7FD-CDAD-48A3-8A32-1B2669236D5B}" srcOrd="1" destOrd="0" presId="urn:microsoft.com/office/officeart/2005/8/layout/cycle4"/>
    <dgm:cxn modelId="{13F01CF2-007B-4B59-BF4B-82BA33D83EEB}" srcId="{D6E09F68-6D34-4540-A876-DDE73BF8C5FF}" destId="{D91B0EE1-6B1C-4084-ADEF-1A68F222614E}" srcOrd="1" destOrd="0" parTransId="{57AB31E8-532D-4DDE-97B9-C4C0B0BE5CED}" sibTransId="{34148C74-4E7F-4FE8-92E9-2FEC853F6A50}"/>
    <dgm:cxn modelId="{7560B3F2-1347-4D63-B6B8-6353B0228BAD}" type="presOf" srcId="{F9B352A1-4E9E-4140-A6B0-B2A3492FB5F6}" destId="{C00DBD93-45A0-412C-91CA-F94C70B4E051}" srcOrd="0" destOrd="2" presId="urn:microsoft.com/office/officeart/2005/8/layout/cycle4"/>
    <dgm:cxn modelId="{6935F9F4-AC74-471D-9D50-E873F42B4ADD}" srcId="{43DE3573-B2C0-4EE5-B68B-3A926EA799BD}" destId="{442AFDEB-1844-4F96-A12B-4556E801B25E}" srcOrd="0" destOrd="0" parTransId="{EC1860BE-8D46-4319-8407-4254FAED3868}" sibTransId="{8331ECFD-565A-48A7-A85B-53982CC35EED}"/>
    <dgm:cxn modelId="{3D6258FC-AFA0-42A9-8C93-3F5C831FF187}" srcId="{7B6162C1-130D-4DFA-AB2A-58355694A56C}" destId="{43DE3573-B2C0-4EE5-B68B-3A926EA799BD}" srcOrd="1" destOrd="0" parTransId="{00966353-BDE3-44A0-A49C-882032184FED}" sibTransId="{2FC63602-C821-44D4-A351-8B40ACD60868}"/>
    <dgm:cxn modelId="{62404D6D-85F4-44C2-9DA6-DA3DD501F77A}" type="presParOf" srcId="{97578A0D-F8B3-49DE-B778-A2A5E809BCD1}" destId="{ADD4E00B-6241-45E0-8AD1-3B4D5C4C664D}" srcOrd="0" destOrd="0" presId="urn:microsoft.com/office/officeart/2005/8/layout/cycle4"/>
    <dgm:cxn modelId="{92B5371E-D2A1-4125-B94A-C2AEEAFEF7F1}" type="presParOf" srcId="{ADD4E00B-6241-45E0-8AD1-3B4D5C4C664D}" destId="{C8597B81-D288-4DAE-B923-29C651F7B9C2}" srcOrd="0" destOrd="0" presId="urn:microsoft.com/office/officeart/2005/8/layout/cycle4"/>
    <dgm:cxn modelId="{1272B95F-96C3-46A5-8211-A5CF3FF6D02F}" type="presParOf" srcId="{C8597B81-D288-4DAE-B923-29C651F7B9C2}" destId="{9B961FBF-61E9-4E84-904D-F1861174A486}" srcOrd="0" destOrd="0" presId="urn:microsoft.com/office/officeart/2005/8/layout/cycle4"/>
    <dgm:cxn modelId="{3201D769-13EF-45AE-B6FB-5B2868602D3F}" type="presParOf" srcId="{C8597B81-D288-4DAE-B923-29C651F7B9C2}" destId="{A3BF5D17-FF9C-4F8B-BA12-4DD5F5B6924C}" srcOrd="1" destOrd="0" presId="urn:microsoft.com/office/officeart/2005/8/layout/cycle4"/>
    <dgm:cxn modelId="{06A70C12-755F-481F-B405-2A7F55E80B0F}" type="presParOf" srcId="{ADD4E00B-6241-45E0-8AD1-3B4D5C4C664D}" destId="{F24648A5-E416-476B-9CEC-28C5911C6BA0}" srcOrd="1" destOrd="0" presId="urn:microsoft.com/office/officeart/2005/8/layout/cycle4"/>
    <dgm:cxn modelId="{C289BC14-9AC8-4AFE-BBF6-665A6AFED392}" type="presParOf" srcId="{F24648A5-E416-476B-9CEC-28C5911C6BA0}" destId="{C00DBD93-45A0-412C-91CA-F94C70B4E051}" srcOrd="0" destOrd="0" presId="urn:microsoft.com/office/officeart/2005/8/layout/cycle4"/>
    <dgm:cxn modelId="{C4D554F7-EAED-4A5E-A083-27A8DA48674A}" type="presParOf" srcId="{F24648A5-E416-476B-9CEC-28C5911C6BA0}" destId="{18BE76D1-2E43-405B-9DC9-F415FC1236F2}" srcOrd="1" destOrd="0" presId="urn:microsoft.com/office/officeart/2005/8/layout/cycle4"/>
    <dgm:cxn modelId="{BA980FC1-80A5-467E-9F21-1D91DA931F9E}" type="presParOf" srcId="{ADD4E00B-6241-45E0-8AD1-3B4D5C4C664D}" destId="{7A9697A9-9073-427C-9BA2-1F12EFC6FE0C}" srcOrd="2" destOrd="0" presId="urn:microsoft.com/office/officeart/2005/8/layout/cycle4"/>
    <dgm:cxn modelId="{2543BACC-91FB-4212-B0FE-C3BA54A529BB}" type="presParOf" srcId="{7A9697A9-9073-427C-9BA2-1F12EFC6FE0C}" destId="{AEB0DACF-F6FE-477D-9F2E-271983AFEBFB}" srcOrd="0" destOrd="0" presId="urn:microsoft.com/office/officeart/2005/8/layout/cycle4"/>
    <dgm:cxn modelId="{87A4B182-0BE8-42D1-93A2-52A55A7E1DB3}" type="presParOf" srcId="{7A9697A9-9073-427C-9BA2-1F12EFC6FE0C}" destId="{44B3D7FD-CDAD-48A3-8A32-1B2669236D5B}" srcOrd="1" destOrd="0" presId="urn:microsoft.com/office/officeart/2005/8/layout/cycle4"/>
    <dgm:cxn modelId="{0A686E71-9E7A-4E93-AB6D-8A12296D1FBE}" type="presParOf" srcId="{ADD4E00B-6241-45E0-8AD1-3B4D5C4C664D}" destId="{AFB1E3F3-A895-431C-8164-27BD0669E1D6}" srcOrd="3" destOrd="0" presId="urn:microsoft.com/office/officeart/2005/8/layout/cycle4"/>
    <dgm:cxn modelId="{13C80CCE-7D47-4C22-B733-E42031D685CF}" type="presParOf" srcId="{AFB1E3F3-A895-431C-8164-27BD0669E1D6}" destId="{68998432-4515-4C49-BC55-687CFACDA9EB}" srcOrd="0" destOrd="0" presId="urn:microsoft.com/office/officeart/2005/8/layout/cycle4"/>
    <dgm:cxn modelId="{BD2260A0-88B6-4033-8DC1-74387B953B70}" type="presParOf" srcId="{AFB1E3F3-A895-431C-8164-27BD0669E1D6}" destId="{9CBFFE13-E3B0-439F-8705-72094FD548B2}" srcOrd="1" destOrd="0" presId="urn:microsoft.com/office/officeart/2005/8/layout/cycle4"/>
    <dgm:cxn modelId="{DAA91FD4-1D29-401B-9AA8-3FA3ECAA833D}" type="presParOf" srcId="{ADD4E00B-6241-45E0-8AD1-3B4D5C4C664D}" destId="{614E7812-2603-48E5-BB3B-14210212F5F2}" srcOrd="4" destOrd="0" presId="urn:microsoft.com/office/officeart/2005/8/layout/cycle4"/>
    <dgm:cxn modelId="{7661E4B2-6FE4-46BA-8522-EE372B823308}" type="presParOf" srcId="{97578A0D-F8B3-49DE-B778-A2A5E809BCD1}" destId="{093957A6-37BE-4F59-BF11-76BD18A394F7}" srcOrd="1" destOrd="0" presId="urn:microsoft.com/office/officeart/2005/8/layout/cycle4"/>
    <dgm:cxn modelId="{2181925A-991B-4790-8AB4-CA99E5BF64CC}" type="presParOf" srcId="{093957A6-37BE-4F59-BF11-76BD18A394F7}" destId="{038BC0E9-EFC4-4155-A525-FC791C6403B4}" srcOrd="0" destOrd="0" presId="urn:microsoft.com/office/officeart/2005/8/layout/cycle4"/>
    <dgm:cxn modelId="{EBCD8C20-BDEF-4431-98C7-9B8DCAAD9AD5}" type="presParOf" srcId="{093957A6-37BE-4F59-BF11-76BD18A394F7}" destId="{34A05C08-71EB-471B-9ABE-F9DCCE2E1D50}" srcOrd="1" destOrd="0" presId="urn:microsoft.com/office/officeart/2005/8/layout/cycle4"/>
    <dgm:cxn modelId="{37605AB9-0E01-4658-862A-A5EA1DBA6471}" type="presParOf" srcId="{093957A6-37BE-4F59-BF11-76BD18A394F7}" destId="{04D5BC83-97A5-48EC-85E4-E6C0FD58C6F4}" srcOrd="2" destOrd="0" presId="urn:microsoft.com/office/officeart/2005/8/layout/cycle4"/>
    <dgm:cxn modelId="{8E7F59D1-053A-4B78-8CAE-0BC63496FA89}" type="presParOf" srcId="{093957A6-37BE-4F59-BF11-76BD18A394F7}" destId="{95D1DDC8-C872-4BDD-9DE6-044ABFA214C5}" srcOrd="3" destOrd="0" presId="urn:microsoft.com/office/officeart/2005/8/layout/cycle4"/>
    <dgm:cxn modelId="{619AE962-372D-4CB4-A13C-1832442C2DC3}" type="presParOf" srcId="{093957A6-37BE-4F59-BF11-76BD18A394F7}" destId="{77DAC4EC-6835-4E32-A2EA-BBCDE775AEB3}" srcOrd="4" destOrd="0" presId="urn:microsoft.com/office/officeart/2005/8/layout/cycle4"/>
    <dgm:cxn modelId="{FE9A61FB-BF62-4141-9DFD-033B807B0A5B}" type="presParOf" srcId="{97578A0D-F8B3-49DE-B778-A2A5E809BCD1}" destId="{50796848-A2F4-4569-B189-BE0AA7BEB12B}" srcOrd="2" destOrd="0" presId="urn:microsoft.com/office/officeart/2005/8/layout/cycle4"/>
    <dgm:cxn modelId="{2D1AA5D5-ED81-4EFE-8F3F-3493A6356732}" type="presParOf" srcId="{97578A0D-F8B3-49DE-B778-A2A5E809BCD1}" destId="{2EA7A27D-DB8F-4BD7-B5B9-364CB5B8B3AB}" srcOrd="3" destOrd="0" presId="urn:microsoft.com/office/officeart/2005/8/layout/cycle4"/>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B6162C1-130D-4DFA-AB2A-58355694A56C}" type="doc">
      <dgm:prSet loTypeId="urn:microsoft.com/office/officeart/2005/8/layout/cycle4" loCatId="matrix" qsTypeId="urn:microsoft.com/office/officeart/2005/8/quickstyle/simple1" qsCatId="simple" csTypeId="urn:microsoft.com/office/officeart/2005/8/colors/accent1_2" csCatId="accent1" phldr="1"/>
      <dgm:spPr/>
      <dgm:t>
        <a:bodyPr/>
        <a:lstStyle/>
        <a:p>
          <a:endParaRPr lang="en-US"/>
        </a:p>
      </dgm:t>
    </dgm:pt>
    <dgm:pt modelId="{86A11DFF-ED5E-49F9-865D-9E2F3B74AB71}">
      <dgm:prSet phldrT="[Text]" custT="1"/>
      <dgm:spPr/>
      <dgm:t>
        <a:bodyPr/>
        <a:lstStyle/>
        <a:p>
          <a:r>
            <a:rPr lang="en-US" sz="1000" b="1" u="sng"/>
            <a:t>Response</a:t>
          </a:r>
          <a:r>
            <a:rPr lang="en-US" sz="1000"/>
            <a:t>: VA advances clinical research to speed the delivery of new diagnostics, prognostic, and new treatment options</a:t>
          </a:r>
        </a:p>
      </dgm:t>
    </dgm:pt>
    <dgm:pt modelId="{B0A01BC2-3AC7-46A3-B295-E623EA3FA89C}" type="parTrans" cxnId="{01CD68C7-6ADE-4585-97CD-96559BC8E337}">
      <dgm:prSet/>
      <dgm:spPr/>
      <dgm:t>
        <a:bodyPr/>
        <a:lstStyle/>
        <a:p>
          <a:endParaRPr lang="en-US"/>
        </a:p>
      </dgm:t>
    </dgm:pt>
    <dgm:pt modelId="{F3BA9BBD-E695-465D-8E40-846E148DDF3C}" type="sibTrans" cxnId="{01CD68C7-6ADE-4585-97CD-96559BC8E337}">
      <dgm:prSet/>
      <dgm:spPr/>
      <dgm:t>
        <a:bodyPr/>
        <a:lstStyle/>
        <a:p>
          <a:endParaRPr lang="en-US"/>
        </a:p>
      </dgm:t>
    </dgm:pt>
    <dgm:pt modelId="{453DCF85-943A-4B23-8695-FC4CC0E1A94E}">
      <dgm:prSet phldrT="[Text]" custT="1"/>
      <dgm:spPr/>
      <dgm:t>
        <a:bodyPr/>
        <a:lstStyle/>
        <a:p>
          <a:r>
            <a:rPr lang="en-US" sz="1000"/>
            <a:t>PO integrates research &amp; clinical domains the same as the Moonshot as part of a </a:t>
          </a:r>
          <a:r>
            <a:rPr lang="en-US" sz="1000" b="1"/>
            <a:t>learning healthcare system.</a:t>
          </a:r>
        </a:p>
      </dgm:t>
    </dgm:pt>
    <dgm:pt modelId="{7B082056-198B-4898-89BD-89B5826E2038}" type="parTrans" cxnId="{6B201239-46D5-4CF8-9578-0F85291479BC}">
      <dgm:prSet/>
      <dgm:spPr/>
      <dgm:t>
        <a:bodyPr/>
        <a:lstStyle/>
        <a:p>
          <a:endParaRPr lang="en-US"/>
        </a:p>
      </dgm:t>
    </dgm:pt>
    <dgm:pt modelId="{29F1F361-9E77-4042-B622-C678CDF732ED}" type="sibTrans" cxnId="{6B201239-46D5-4CF8-9578-0F85291479BC}">
      <dgm:prSet/>
      <dgm:spPr/>
      <dgm:t>
        <a:bodyPr/>
        <a:lstStyle/>
        <a:p>
          <a:endParaRPr lang="en-US"/>
        </a:p>
      </dgm:t>
    </dgm:pt>
    <dgm:pt modelId="{43DE3573-B2C0-4EE5-B68B-3A926EA799BD}">
      <dgm:prSet phldrT="[Text]" custT="1"/>
      <dgm:spPr/>
      <dgm:t>
        <a:bodyPr/>
        <a:lstStyle/>
        <a:p>
          <a:r>
            <a:rPr lang="en-US" sz="1000" b="1" u="sng"/>
            <a:t>Prevention</a:t>
          </a:r>
          <a:r>
            <a:rPr lang="en-US" sz="1000"/>
            <a:t>: One of the focus areas of LPOP is smoking cessation and lung cancer screening.</a:t>
          </a:r>
        </a:p>
        <a:p>
          <a:endParaRPr lang="en-US" sz="1000"/>
        </a:p>
      </dgm:t>
    </dgm:pt>
    <dgm:pt modelId="{00966353-BDE3-44A0-A49C-882032184FED}" type="parTrans" cxnId="{3D6258FC-AFA0-42A9-8C93-3F5C831FF187}">
      <dgm:prSet/>
      <dgm:spPr/>
      <dgm:t>
        <a:bodyPr/>
        <a:lstStyle/>
        <a:p>
          <a:endParaRPr lang="en-US"/>
        </a:p>
      </dgm:t>
    </dgm:pt>
    <dgm:pt modelId="{2FC63602-C821-44D4-A351-8B40ACD60868}" type="sibTrans" cxnId="{3D6258FC-AFA0-42A9-8C93-3F5C831FF187}">
      <dgm:prSet/>
      <dgm:spPr/>
      <dgm:t>
        <a:bodyPr/>
        <a:lstStyle/>
        <a:p>
          <a:endParaRPr lang="en-US"/>
        </a:p>
      </dgm:t>
    </dgm:pt>
    <dgm:pt modelId="{442AFDEB-1844-4F96-A12B-4556E801B25E}">
      <dgm:prSet phldrT="[Text]" custT="1"/>
      <dgm:spPr/>
      <dgm:t>
        <a:bodyPr/>
        <a:lstStyle/>
        <a:p>
          <a:pPr algn="r"/>
          <a:r>
            <a:rPr lang="en-US" sz="1000"/>
            <a:t>VA medical centers have stood up smoking cessation programs in concert with lung cancer screening.</a:t>
          </a:r>
        </a:p>
      </dgm:t>
    </dgm:pt>
    <dgm:pt modelId="{EC1860BE-8D46-4319-8407-4254FAED3868}" type="parTrans" cxnId="{6935F9F4-AC74-471D-9D50-E873F42B4ADD}">
      <dgm:prSet/>
      <dgm:spPr/>
      <dgm:t>
        <a:bodyPr/>
        <a:lstStyle/>
        <a:p>
          <a:endParaRPr lang="en-US"/>
        </a:p>
      </dgm:t>
    </dgm:pt>
    <dgm:pt modelId="{8331ECFD-565A-48A7-A85B-53982CC35EED}" type="sibTrans" cxnId="{6935F9F4-AC74-471D-9D50-E873F42B4ADD}">
      <dgm:prSet/>
      <dgm:spPr/>
      <dgm:t>
        <a:bodyPr/>
        <a:lstStyle/>
        <a:p>
          <a:endParaRPr lang="en-US"/>
        </a:p>
      </dgm:t>
    </dgm:pt>
    <dgm:pt modelId="{D6E09F68-6D34-4540-A876-DDE73BF8C5FF}">
      <dgm:prSet phldrT="[Text]" custT="1"/>
      <dgm:spPr/>
      <dgm:t>
        <a:bodyPr/>
        <a:lstStyle/>
        <a:p>
          <a:endParaRPr lang="en-US" sz="1000"/>
        </a:p>
        <a:p>
          <a:r>
            <a:rPr lang="en-US" sz="1000" b="1" u="sng"/>
            <a:t>Targeted Tx to the right patients</a:t>
          </a:r>
          <a:r>
            <a:rPr lang="en-US" sz="1000" b="1"/>
            <a:t>:</a:t>
          </a:r>
          <a:r>
            <a:rPr lang="en-US" sz="1000"/>
            <a:t> CSP conducts national clinical trials and manages several clinical trail networks (NAVIGATE, POPCaP, LPOP, GU) </a:t>
          </a:r>
        </a:p>
      </dgm:t>
    </dgm:pt>
    <dgm:pt modelId="{AF074CEA-4538-4959-972A-3D6C3EF65627}" type="parTrans" cxnId="{0268F8B5-0A3A-44D7-9073-B75B71F61BC0}">
      <dgm:prSet/>
      <dgm:spPr/>
      <dgm:t>
        <a:bodyPr/>
        <a:lstStyle/>
        <a:p>
          <a:endParaRPr lang="en-US"/>
        </a:p>
      </dgm:t>
    </dgm:pt>
    <dgm:pt modelId="{D212718D-9408-4773-A3EF-3EAA290F620B}" type="sibTrans" cxnId="{0268F8B5-0A3A-44D7-9073-B75B71F61BC0}">
      <dgm:prSet/>
      <dgm:spPr/>
      <dgm:t>
        <a:bodyPr/>
        <a:lstStyle/>
        <a:p>
          <a:endParaRPr lang="en-US"/>
        </a:p>
      </dgm:t>
    </dgm:pt>
    <dgm:pt modelId="{F38E8069-B868-4936-858C-C34A50A3A07F}">
      <dgm:prSet phldrT="[Text]" custT="1"/>
      <dgm:spPr/>
      <dgm:t>
        <a:bodyPr/>
        <a:lstStyle/>
        <a:p>
          <a:pPr algn="r"/>
          <a:r>
            <a:rPr lang="en-US" sz="1000"/>
            <a:t>Clinical trial networks provide Veterans with access to cutting-edge cancer diagnostics and therapetutics. </a:t>
          </a:r>
        </a:p>
      </dgm:t>
    </dgm:pt>
    <dgm:pt modelId="{7B6AADA6-9BF1-44BF-BA48-903429D5B198}" type="parTrans" cxnId="{2837F292-FB24-4B36-9463-4AD5F7143219}">
      <dgm:prSet/>
      <dgm:spPr/>
      <dgm:t>
        <a:bodyPr/>
        <a:lstStyle/>
        <a:p>
          <a:endParaRPr lang="en-US"/>
        </a:p>
      </dgm:t>
    </dgm:pt>
    <dgm:pt modelId="{A4553779-1DB4-4802-98B9-5FBB2A97FD94}" type="sibTrans" cxnId="{2837F292-FB24-4B36-9463-4AD5F7143219}">
      <dgm:prSet/>
      <dgm:spPr/>
      <dgm:t>
        <a:bodyPr/>
        <a:lstStyle/>
        <a:p>
          <a:endParaRPr lang="en-US"/>
        </a:p>
      </dgm:t>
    </dgm:pt>
    <dgm:pt modelId="{976814EB-32AA-43F0-A3BC-C353E041B7F6}">
      <dgm:prSet phldrT="[Text]" custT="1"/>
      <dgm:spPr/>
      <dgm:t>
        <a:bodyPr/>
        <a:lstStyle/>
        <a:p>
          <a:endParaRPr lang="en-US" sz="1000" b="1" u="sng"/>
        </a:p>
        <a:p>
          <a:r>
            <a:rPr lang="en-US" sz="1000" b="1" u="sng"/>
            <a:t>Screening</a:t>
          </a:r>
          <a:r>
            <a:rPr lang="en-US" sz="1000"/>
            <a:t>: A robust approach to screening and research is underway to reduce cancer diagnoses and improve survival (see below for CSP)</a:t>
          </a:r>
        </a:p>
      </dgm:t>
    </dgm:pt>
    <dgm:pt modelId="{0A75AD70-4136-421C-8E41-DDCA7D4D0A0C}" type="parTrans" cxnId="{E5186904-8F55-4B3F-962D-00ED0C1E24A3}">
      <dgm:prSet/>
      <dgm:spPr/>
      <dgm:t>
        <a:bodyPr/>
        <a:lstStyle/>
        <a:p>
          <a:endParaRPr lang="en-US"/>
        </a:p>
      </dgm:t>
    </dgm:pt>
    <dgm:pt modelId="{A30CB104-DF4F-4B47-96CE-669979B2C09D}" type="sibTrans" cxnId="{E5186904-8F55-4B3F-962D-00ED0C1E24A3}">
      <dgm:prSet/>
      <dgm:spPr/>
      <dgm:t>
        <a:bodyPr/>
        <a:lstStyle/>
        <a:p>
          <a:endParaRPr lang="en-US"/>
        </a:p>
      </dgm:t>
    </dgm:pt>
    <dgm:pt modelId="{2190BA42-A955-44AA-8B48-2C0E941F618F}">
      <dgm:prSet phldrT="[Text]" custT="1"/>
      <dgm:spPr/>
      <dgm:t>
        <a:bodyPr/>
        <a:lstStyle/>
        <a:p>
          <a:r>
            <a:rPr lang="en-US" sz="1000"/>
            <a:t>LPOP expansion to 102 VA facilities.</a:t>
          </a:r>
        </a:p>
      </dgm:t>
    </dgm:pt>
    <dgm:pt modelId="{04A8498B-05C7-43AC-B3DC-26D131E48F6C}" type="parTrans" cxnId="{DECC8582-48C5-4251-9AF5-7385A5EA02EF}">
      <dgm:prSet/>
      <dgm:spPr/>
      <dgm:t>
        <a:bodyPr/>
        <a:lstStyle/>
        <a:p>
          <a:endParaRPr lang="en-US"/>
        </a:p>
      </dgm:t>
    </dgm:pt>
    <dgm:pt modelId="{53093828-7392-43A7-B61C-6F0B4268C33D}" type="sibTrans" cxnId="{DECC8582-48C5-4251-9AF5-7385A5EA02EF}">
      <dgm:prSet/>
      <dgm:spPr/>
      <dgm:t>
        <a:bodyPr/>
        <a:lstStyle/>
        <a:p>
          <a:endParaRPr lang="en-US"/>
        </a:p>
      </dgm:t>
    </dgm:pt>
    <dgm:pt modelId="{084A43C1-3EA8-4F84-A369-4C99743546D9}">
      <dgm:prSet phldrT="[Text]" custT="1"/>
      <dgm:spPr/>
      <dgm:t>
        <a:bodyPr/>
        <a:lstStyle/>
        <a:p>
          <a:endParaRPr lang="en-US" sz="1000"/>
        </a:p>
      </dgm:t>
    </dgm:pt>
    <dgm:pt modelId="{AC4F395F-D8DC-457F-94C2-6373C5A7C840}" type="parTrans" cxnId="{D1730338-2E88-45C6-B552-12389D6F90CE}">
      <dgm:prSet/>
      <dgm:spPr/>
      <dgm:t>
        <a:bodyPr/>
        <a:lstStyle/>
        <a:p>
          <a:endParaRPr lang="en-US"/>
        </a:p>
      </dgm:t>
    </dgm:pt>
    <dgm:pt modelId="{7BF59AFC-5FFE-4E07-BEF3-B9B5CBD2D6B2}" type="sibTrans" cxnId="{D1730338-2E88-45C6-B552-12389D6F90CE}">
      <dgm:prSet/>
      <dgm:spPr/>
      <dgm:t>
        <a:bodyPr/>
        <a:lstStyle/>
        <a:p>
          <a:endParaRPr lang="en-US"/>
        </a:p>
      </dgm:t>
    </dgm:pt>
    <dgm:pt modelId="{37AE2A44-4AD8-4EDA-929D-52AA8017E620}">
      <dgm:prSet phldrT="[Text]" custT="1"/>
      <dgm:spPr/>
      <dgm:t>
        <a:bodyPr/>
        <a:lstStyle/>
        <a:p>
          <a:r>
            <a:rPr lang="en-US" sz="1000" b="0"/>
            <a:t>Strong partnership between ORD, Moonshot, and National Oncology Program.</a:t>
          </a:r>
        </a:p>
      </dgm:t>
    </dgm:pt>
    <dgm:pt modelId="{EF908103-F607-4012-8E29-6E091C6D7948}" type="parTrans" cxnId="{33AA57A1-49E7-4955-9310-A0FF42957B50}">
      <dgm:prSet/>
      <dgm:spPr/>
      <dgm:t>
        <a:bodyPr/>
        <a:lstStyle/>
        <a:p>
          <a:endParaRPr lang="en-US"/>
        </a:p>
      </dgm:t>
    </dgm:pt>
    <dgm:pt modelId="{71F09396-7BDE-4D35-AE66-37C0316EC653}" type="sibTrans" cxnId="{33AA57A1-49E7-4955-9310-A0FF42957B50}">
      <dgm:prSet/>
      <dgm:spPr/>
      <dgm:t>
        <a:bodyPr/>
        <a:lstStyle/>
        <a:p>
          <a:endParaRPr lang="en-US"/>
        </a:p>
      </dgm:t>
    </dgm:pt>
    <dgm:pt modelId="{593AF179-5B12-4DDA-A7A9-9348D3E57B0E}">
      <dgm:prSet phldrT="[Text]" custT="1"/>
      <dgm:spPr/>
      <dgm:t>
        <a:bodyPr/>
        <a:lstStyle/>
        <a:p>
          <a:r>
            <a:rPr lang="en-US" sz="1000" b="0"/>
            <a:t>See examples below.</a:t>
          </a:r>
        </a:p>
      </dgm:t>
    </dgm:pt>
    <dgm:pt modelId="{77892045-163C-46C5-A23B-B24BBBBF0B57}" type="parTrans" cxnId="{96C90552-B6C3-4EAB-A24D-D35ABA612E8A}">
      <dgm:prSet/>
      <dgm:spPr/>
      <dgm:t>
        <a:bodyPr/>
        <a:lstStyle/>
        <a:p>
          <a:endParaRPr lang="en-US"/>
        </a:p>
      </dgm:t>
    </dgm:pt>
    <dgm:pt modelId="{C989E8D3-B5CB-44BF-924A-8D89C41BCA26}" type="sibTrans" cxnId="{96C90552-B6C3-4EAB-A24D-D35ABA612E8A}">
      <dgm:prSet/>
      <dgm:spPr/>
      <dgm:t>
        <a:bodyPr/>
        <a:lstStyle/>
        <a:p>
          <a:endParaRPr lang="en-US"/>
        </a:p>
      </dgm:t>
    </dgm:pt>
    <dgm:pt modelId="{101EBC3C-E4E8-40BA-961F-754FA668FC46}">
      <dgm:prSet phldrT="[Text]" custT="1"/>
      <dgm:spPr/>
      <dgm:t>
        <a:bodyPr/>
        <a:lstStyle/>
        <a:p>
          <a:pPr algn="r"/>
          <a:r>
            <a:rPr lang="en-US" sz="1000"/>
            <a:t>High-quality cancer screening, Tx, and care is equitably distributed and accessable to everyone.</a:t>
          </a:r>
        </a:p>
      </dgm:t>
    </dgm:pt>
    <dgm:pt modelId="{7EBC8B0E-39F9-4D10-A154-2F50A11F3A53}" type="parTrans" cxnId="{B0F2ECCC-6ACC-47D0-967D-95477707A069}">
      <dgm:prSet/>
      <dgm:spPr/>
      <dgm:t>
        <a:bodyPr/>
        <a:lstStyle/>
        <a:p>
          <a:endParaRPr lang="en-US"/>
        </a:p>
      </dgm:t>
    </dgm:pt>
    <dgm:pt modelId="{D4D2A54F-C476-4804-8AAA-9D17EF761348}" type="sibTrans" cxnId="{B0F2ECCC-6ACC-47D0-967D-95477707A069}">
      <dgm:prSet/>
      <dgm:spPr/>
      <dgm:t>
        <a:bodyPr/>
        <a:lstStyle/>
        <a:p>
          <a:endParaRPr lang="en-US"/>
        </a:p>
      </dgm:t>
    </dgm:pt>
    <dgm:pt modelId="{9FFB45A2-7CCB-4C51-B70F-C147E5BE79BF}">
      <dgm:prSet phldrT="[Text]" custT="1"/>
      <dgm:spPr/>
      <dgm:t>
        <a:bodyPr/>
        <a:lstStyle/>
        <a:p>
          <a:r>
            <a:rPr lang="en-US" sz="1000"/>
            <a:t>LPOP conducting research to improve lung cancer screening criteria and standars.</a:t>
          </a:r>
        </a:p>
      </dgm:t>
    </dgm:pt>
    <dgm:pt modelId="{912CAC0F-3022-48B3-A9B6-33D070068198}" type="parTrans" cxnId="{63164456-5854-4238-9EA3-4B3C51A4B89C}">
      <dgm:prSet/>
      <dgm:spPr/>
      <dgm:t>
        <a:bodyPr/>
        <a:lstStyle/>
        <a:p>
          <a:endParaRPr lang="en-US"/>
        </a:p>
      </dgm:t>
    </dgm:pt>
    <dgm:pt modelId="{CFADBF48-8048-48AA-A8ED-F53194AEF4F5}" type="sibTrans" cxnId="{63164456-5854-4238-9EA3-4B3C51A4B89C}">
      <dgm:prSet/>
      <dgm:spPr/>
      <dgm:t>
        <a:bodyPr/>
        <a:lstStyle/>
        <a:p>
          <a:endParaRPr lang="en-US"/>
        </a:p>
      </dgm:t>
    </dgm:pt>
    <dgm:pt modelId="{F5F0225E-B2A2-4927-87A3-F664536423A1}">
      <dgm:prSet phldrT="[Text]" custT="1"/>
      <dgm:spPr/>
      <dgm:t>
        <a:bodyPr/>
        <a:lstStyle/>
        <a:p>
          <a:pPr algn="r"/>
          <a:r>
            <a:rPr lang="en-US" sz="1000"/>
            <a:t>Veterans have access to traditonal site and decentralized trials thru tele-oncology.</a:t>
          </a:r>
        </a:p>
      </dgm:t>
    </dgm:pt>
    <dgm:pt modelId="{B76ABDB8-1588-427E-A231-5081334B5A2E}" type="parTrans" cxnId="{8646DB71-65C5-4B55-9D29-174B70459FBC}">
      <dgm:prSet/>
      <dgm:spPr/>
      <dgm:t>
        <a:bodyPr/>
        <a:lstStyle/>
        <a:p>
          <a:endParaRPr lang="en-US"/>
        </a:p>
      </dgm:t>
    </dgm:pt>
    <dgm:pt modelId="{1A089DD3-4A7D-4282-A093-04B6D148499E}" type="sibTrans" cxnId="{8646DB71-65C5-4B55-9D29-174B70459FBC}">
      <dgm:prSet/>
      <dgm:spPr/>
      <dgm:t>
        <a:bodyPr/>
        <a:lstStyle/>
        <a:p>
          <a:endParaRPr lang="en-US"/>
        </a:p>
      </dgm:t>
    </dgm:pt>
    <dgm:pt modelId="{97578A0D-F8B3-49DE-B778-A2A5E809BCD1}" type="pres">
      <dgm:prSet presAssocID="{7B6162C1-130D-4DFA-AB2A-58355694A56C}" presName="cycleMatrixDiagram" presStyleCnt="0">
        <dgm:presLayoutVars>
          <dgm:chMax val="1"/>
          <dgm:dir/>
          <dgm:animLvl val="lvl"/>
          <dgm:resizeHandles val="exact"/>
        </dgm:presLayoutVars>
      </dgm:prSet>
      <dgm:spPr/>
    </dgm:pt>
    <dgm:pt modelId="{ADD4E00B-6241-45E0-8AD1-3B4D5C4C664D}" type="pres">
      <dgm:prSet presAssocID="{7B6162C1-130D-4DFA-AB2A-58355694A56C}" presName="children" presStyleCnt="0"/>
      <dgm:spPr/>
    </dgm:pt>
    <dgm:pt modelId="{C8597B81-D288-4DAE-B923-29C651F7B9C2}" type="pres">
      <dgm:prSet presAssocID="{7B6162C1-130D-4DFA-AB2A-58355694A56C}" presName="child1group" presStyleCnt="0"/>
      <dgm:spPr/>
    </dgm:pt>
    <dgm:pt modelId="{9B961FBF-61E9-4E84-904D-F1861174A486}" type="pres">
      <dgm:prSet presAssocID="{7B6162C1-130D-4DFA-AB2A-58355694A56C}" presName="child1" presStyleLbl="bgAcc1" presStyleIdx="0" presStyleCnt="4" custScaleX="130608" custScaleY="125240" custLinFactNeighborX="-14067" custLinFactNeighborY="5688"/>
      <dgm:spPr/>
    </dgm:pt>
    <dgm:pt modelId="{A3BF5D17-FF9C-4F8B-BA12-4DD5F5B6924C}" type="pres">
      <dgm:prSet presAssocID="{7B6162C1-130D-4DFA-AB2A-58355694A56C}" presName="child1Text" presStyleLbl="bgAcc1" presStyleIdx="0" presStyleCnt="4">
        <dgm:presLayoutVars>
          <dgm:bulletEnabled val="1"/>
        </dgm:presLayoutVars>
      </dgm:prSet>
      <dgm:spPr/>
    </dgm:pt>
    <dgm:pt modelId="{F24648A5-E416-476B-9CEC-28C5911C6BA0}" type="pres">
      <dgm:prSet presAssocID="{7B6162C1-130D-4DFA-AB2A-58355694A56C}" presName="child2group" presStyleCnt="0"/>
      <dgm:spPr/>
    </dgm:pt>
    <dgm:pt modelId="{C00DBD93-45A0-412C-91CA-F94C70B4E051}" type="pres">
      <dgm:prSet presAssocID="{7B6162C1-130D-4DFA-AB2A-58355694A56C}" presName="child2" presStyleLbl="bgAcc1" presStyleIdx="1" presStyleCnt="4" custScaleX="152046" custScaleY="142175" custLinFactNeighborX="13982" custLinFactNeighborY="-2144"/>
      <dgm:spPr/>
    </dgm:pt>
    <dgm:pt modelId="{18BE76D1-2E43-405B-9DC9-F415FC1236F2}" type="pres">
      <dgm:prSet presAssocID="{7B6162C1-130D-4DFA-AB2A-58355694A56C}" presName="child2Text" presStyleLbl="bgAcc1" presStyleIdx="1" presStyleCnt="4">
        <dgm:presLayoutVars>
          <dgm:bulletEnabled val="1"/>
        </dgm:presLayoutVars>
      </dgm:prSet>
      <dgm:spPr/>
    </dgm:pt>
    <dgm:pt modelId="{7A9697A9-9073-427C-9BA2-1F12EFC6FE0C}" type="pres">
      <dgm:prSet presAssocID="{7B6162C1-130D-4DFA-AB2A-58355694A56C}" presName="child3group" presStyleCnt="0"/>
      <dgm:spPr/>
    </dgm:pt>
    <dgm:pt modelId="{AEB0DACF-F6FE-477D-9F2E-271983AFEBFB}" type="pres">
      <dgm:prSet presAssocID="{7B6162C1-130D-4DFA-AB2A-58355694A56C}" presName="child3" presStyleLbl="bgAcc1" presStyleIdx="2" presStyleCnt="4" custScaleX="150286" custScaleY="122728" custLinFactNeighborX="23164" custLinFactNeighborY="-3673"/>
      <dgm:spPr/>
    </dgm:pt>
    <dgm:pt modelId="{44B3D7FD-CDAD-48A3-8A32-1B2669236D5B}" type="pres">
      <dgm:prSet presAssocID="{7B6162C1-130D-4DFA-AB2A-58355694A56C}" presName="child3Text" presStyleLbl="bgAcc1" presStyleIdx="2" presStyleCnt="4">
        <dgm:presLayoutVars>
          <dgm:bulletEnabled val="1"/>
        </dgm:presLayoutVars>
      </dgm:prSet>
      <dgm:spPr/>
    </dgm:pt>
    <dgm:pt modelId="{AFB1E3F3-A895-431C-8164-27BD0669E1D6}" type="pres">
      <dgm:prSet presAssocID="{7B6162C1-130D-4DFA-AB2A-58355694A56C}" presName="child4group" presStyleCnt="0"/>
      <dgm:spPr/>
    </dgm:pt>
    <dgm:pt modelId="{68998432-4515-4C49-BC55-687CFACDA9EB}" type="pres">
      <dgm:prSet presAssocID="{7B6162C1-130D-4DFA-AB2A-58355694A56C}" presName="child4" presStyleLbl="bgAcc1" presStyleIdx="3" presStyleCnt="4" custScaleX="140367"/>
      <dgm:spPr/>
    </dgm:pt>
    <dgm:pt modelId="{9CBFFE13-E3B0-439F-8705-72094FD548B2}" type="pres">
      <dgm:prSet presAssocID="{7B6162C1-130D-4DFA-AB2A-58355694A56C}" presName="child4Text" presStyleLbl="bgAcc1" presStyleIdx="3" presStyleCnt="4">
        <dgm:presLayoutVars>
          <dgm:bulletEnabled val="1"/>
        </dgm:presLayoutVars>
      </dgm:prSet>
      <dgm:spPr/>
    </dgm:pt>
    <dgm:pt modelId="{614E7812-2603-48E5-BB3B-14210212F5F2}" type="pres">
      <dgm:prSet presAssocID="{7B6162C1-130D-4DFA-AB2A-58355694A56C}" presName="childPlaceholder" presStyleCnt="0"/>
      <dgm:spPr/>
    </dgm:pt>
    <dgm:pt modelId="{093957A6-37BE-4F59-BF11-76BD18A394F7}" type="pres">
      <dgm:prSet presAssocID="{7B6162C1-130D-4DFA-AB2A-58355694A56C}" presName="circle" presStyleCnt="0"/>
      <dgm:spPr/>
    </dgm:pt>
    <dgm:pt modelId="{038BC0E9-EFC4-4155-A525-FC791C6403B4}" type="pres">
      <dgm:prSet presAssocID="{7B6162C1-130D-4DFA-AB2A-58355694A56C}" presName="quadrant1" presStyleLbl="node1" presStyleIdx="0" presStyleCnt="4">
        <dgm:presLayoutVars>
          <dgm:chMax val="1"/>
          <dgm:bulletEnabled val="1"/>
        </dgm:presLayoutVars>
      </dgm:prSet>
      <dgm:spPr/>
    </dgm:pt>
    <dgm:pt modelId="{34A05C08-71EB-471B-9ABE-F9DCCE2E1D50}" type="pres">
      <dgm:prSet presAssocID="{7B6162C1-130D-4DFA-AB2A-58355694A56C}" presName="quadrant2" presStyleLbl="node1" presStyleIdx="1" presStyleCnt="4">
        <dgm:presLayoutVars>
          <dgm:chMax val="1"/>
          <dgm:bulletEnabled val="1"/>
        </dgm:presLayoutVars>
      </dgm:prSet>
      <dgm:spPr/>
    </dgm:pt>
    <dgm:pt modelId="{04D5BC83-97A5-48EC-85E4-E6C0FD58C6F4}" type="pres">
      <dgm:prSet presAssocID="{7B6162C1-130D-4DFA-AB2A-58355694A56C}" presName="quadrant3" presStyleLbl="node1" presStyleIdx="2" presStyleCnt="4">
        <dgm:presLayoutVars>
          <dgm:chMax val="1"/>
          <dgm:bulletEnabled val="1"/>
        </dgm:presLayoutVars>
      </dgm:prSet>
      <dgm:spPr/>
    </dgm:pt>
    <dgm:pt modelId="{95D1DDC8-C872-4BDD-9DE6-044ABFA214C5}" type="pres">
      <dgm:prSet presAssocID="{7B6162C1-130D-4DFA-AB2A-58355694A56C}" presName="quadrant4" presStyleLbl="node1" presStyleIdx="3" presStyleCnt="4">
        <dgm:presLayoutVars>
          <dgm:chMax val="1"/>
          <dgm:bulletEnabled val="1"/>
        </dgm:presLayoutVars>
      </dgm:prSet>
      <dgm:spPr/>
    </dgm:pt>
    <dgm:pt modelId="{77DAC4EC-6835-4E32-A2EA-BBCDE775AEB3}" type="pres">
      <dgm:prSet presAssocID="{7B6162C1-130D-4DFA-AB2A-58355694A56C}" presName="quadrantPlaceholder" presStyleCnt="0"/>
      <dgm:spPr/>
    </dgm:pt>
    <dgm:pt modelId="{50796848-A2F4-4569-B189-BE0AA7BEB12B}" type="pres">
      <dgm:prSet presAssocID="{7B6162C1-130D-4DFA-AB2A-58355694A56C}" presName="center1" presStyleLbl="fgShp" presStyleIdx="0" presStyleCnt="2" custScaleX="8261" custScaleY="9500"/>
      <dgm:spPr/>
    </dgm:pt>
    <dgm:pt modelId="{2EA7A27D-DB8F-4BD7-B5B9-364CB5B8B3AB}" type="pres">
      <dgm:prSet presAssocID="{7B6162C1-130D-4DFA-AB2A-58355694A56C}" presName="center2" presStyleLbl="fgShp" presStyleIdx="1" presStyleCnt="2" custScaleX="10326" custScaleY="10358"/>
      <dgm:spPr/>
    </dgm:pt>
  </dgm:ptLst>
  <dgm:cxnLst>
    <dgm:cxn modelId="{EF906701-413A-45F1-A652-1A619F010A19}" type="presOf" srcId="{43DE3573-B2C0-4EE5-B68B-3A926EA799BD}" destId="{34A05C08-71EB-471B-9ABE-F9DCCE2E1D50}" srcOrd="0" destOrd="0" presId="urn:microsoft.com/office/officeart/2005/8/layout/cycle4"/>
    <dgm:cxn modelId="{E5186904-8F55-4B3F-962D-00ED0C1E24A3}" srcId="{7B6162C1-130D-4DFA-AB2A-58355694A56C}" destId="{976814EB-32AA-43F0-A3BC-C353E041B7F6}" srcOrd="3" destOrd="0" parTransId="{0A75AD70-4136-421C-8E41-DDCA7D4D0A0C}" sibTransId="{A30CB104-DF4F-4B47-96CE-669979B2C09D}"/>
    <dgm:cxn modelId="{1F9D9A0C-CB7E-4FA9-8E51-555372612258}" type="presOf" srcId="{37AE2A44-4AD8-4EDA-929D-52AA8017E620}" destId="{9B961FBF-61E9-4E84-904D-F1861174A486}" srcOrd="0" destOrd="1" presId="urn:microsoft.com/office/officeart/2005/8/layout/cycle4"/>
    <dgm:cxn modelId="{D19F3412-C710-4FE9-A0FD-617A1BAC032A}" type="presOf" srcId="{2190BA42-A955-44AA-8B48-2C0E941F618F}" destId="{9CBFFE13-E3B0-439F-8705-72094FD548B2}" srcOrd="1" destOrd="0" presId="urn:microsoft.com/office/officeart/2005/8/layout/cycle4"/>
    <dgm:cxn modelId="{2A6E3D1C-A4DE-4F7C-BFC3-860FA1B22EE5}" type="presOf" srcId="{2190BA42-A955-44AA-8B48-2C0E941F618F}" destId="{68998432-4515-4C49-BC55-687CFACDA9EB}" srcOrd="0" destOrd="0" presId="urn:microsoft.com/office/officeart/2005/8/layout/cycle4"/>
    <dgm:cxn modelId="{C1616A24-36AC-434F-92D2-2DAADE34BD82}" type="presOf" srcId="{976814EB-32AA-43F0-A3BC-C353E041B7F6}" destId="{95D1DDC8-C872-4BDD-9DE6-044ABFA214C5}" srcOrd="0" destOrd="0" presId="urn:microsoft.com/office/officeart/2005/8/layout/cycle4"/>
    <dgm:cxn modelId="{FC34EB35-C335-4B87-9F6D-9FF0003DB5A7}" type="presOf" srcId="{9FFB45A2-7CCB-4C51-B70F-C147E5BE79BF}" destId="{68998432-4515-4C49-BC55-687CFACDA9EB}" srcOrd="0" destOrd="1" presId="urn:microsoft.com/office/officeart/2005/8/layout/cycle4"/>
    <dgm:cxn modelId="{D1730338-2E88-45C6-B552-12389D6F90CE}" srcId="{86A11DFF-ED5E-49F9-865D-9E2F3B74AB71}" destId="{084A43C1-3EA8-4F84-A369-4C99743546D9}" srcOrd="3" destOrd="0" parTransId="{AC4F395F-D8DC-457F-94C2-6373C5A7C840}" sibTransId="{7BF59AFC-5FFE-4E07-BEF3-B9B5CBD2D6B2}"/>
    <dgm:cxn modelId="{57159038-1FD9-4002-9D26-CC910A345AAF}" type="presOf" srcId="{86A11DFF-ED5E-49F9-865D-9E2F3B74AB71}" destId="{038BC0E9-EFC4-4155-A525-FC791C6403B4}" srcOrd="0" destOrd="0" presId="urn:microsoft.com/office/officeart/2005/8/layout/cycle4"/>
    <dgm:cxn modelId="{35ACC138-ADDB-4A68-BA6F-A0211347507C}" type="presOf" srcId="{442AFDEB-1844-4F96-A12B-4556E801B25E}" destId="{C00DBD93-45A0-412C-91CA-F94C70B4E051}" srcOrd="0" destOrd="0" presId="urn:microsoft.com/office/officeart/2005/8/layout/cycle4"/>
    <dgm:cxn modelId="{6B201239-46D5-4CF8-9578-0F85291479BC}" srcId="{86A11DFF-ED5E-49F9-865D-9E2F3B74AB71}" destId="{453DCF85-943A-4B23-8695-FC4CC0E1A94E}" srcOrd="0" destOrd="0" parTransId="{7B082056-198B-4898-89BD-89B5826E2038}" sibTransId="{29F1F361-9E77-4042-B622-C678CDF732ED}"/>
    <dgm:cxn modelId="{D9C8D13A-C562-4DF8-9146-B6D6261523F5}" type="presOf" srcId="{F5F0225E-B2A2-4927-87A3-F664536423A1}" destId="{44B3D7FD-CDAD-48A3-8A32-1B2669236D5B}" srcOrd="1" destOrd="1" presId="urn:microsoft.com/office/officeart/2005/8/layout/cycle4"/>
    <dgm:cxn modelId="{3C22F661-7212-4B8E-93B3-85EBB730B9D4}" type="presOf" srcId="{F5F0225E-B2A2-4927-87A3-F664536423A1}" destId="{AEB0DACF-F6FE-477D-9F2E-271983AFEBFB}" srcOrd="0" destOrd="1" presId="urn:microsoft.com/office/officeart/2005/8/layout/cycle4"/>
    <dgm:cxn modelId="{56F8CC43-1720-4059-81B6-40E4768A9984}" type="presOf" srcId="{084A43C1-3EA8-4F84-A369-4C99743546D9}" destId="{9B961FBF-61E9-4E84-904D-F1861174A486}" srcOrd="0" destOrd="3" presId="urn:microsoft.com/office/officeart/2005/8/layout/cycle4"/>
    <dgm:cxn modelId="{885B226C-DE90-42CA-BA38-B8F0CDB175C6}" type="presOf" srcId="{593AF179-5B12-4DDA-A7A9-9348D3E57B0E}" destId="{9B961FBF-61E9-4E84-904D-F1861174A486}" srcOrd="0" destOrd="2" presId="urn:microsoft.com/office/officeart/2005/8/layout/cycle4"/>
    <dgm:cxn modelId="{8646DB71-65C5-4B55-9D29-174B70459FBC}" srcId="{D6E09F68-6D34-4540-A876-DDE73BF8C5FF}" destId="{F5F0225E-B2A2-4927-87A3-F664536423A1}" srcOrd="1" destOrd="0" parTransId="{B76ABDB8-1588-427E-A231-5081334B5A2E}" sibTransId="{1A089DD3-4A7D-4282-A093-04B6D148499E}"/>
    <dgm:cxn modelId="{96C90552-B6C3-4EAB-A24D-D35ABA612E8A}" srcId="{86A11DFF-ED5E-49F9-865D-9E2F3B74AB71}" destId="{593AF179-5B12-4DDA-A7A9-9348D3E57B0E}" srcOrd="2" destOrd="0" parTransId="{77892045-163C-46C5-A23B-B24BBBBF0B57}" sibTransId="{C989E8D3-B5CB-44BF-924A-8D89C41BCA26}"/>
    <dgm:cxn modelId="{63164456-5854-4238-9EA3-4B3C51A4B89C}" srcId="{976814EB-32AA-43F0-A3BC-C353E041B7F6}" destId="{9FFB45A2-7CCB-4C51-B70F-C147E5BE79BF}" srcOrd="1" destOrd="0" parTransId="{912CAC0F-3022-48B3-A9B6-33D070068198}" sibTransId="{CFADBF48-8048-48AA-A8ED-F53194AEF4F5}"/>
    <dgm:cxn modelId="{2083C857-F995-4DC3-8334-CC2CF96BA158}" type="presOf" srcId="{084A43C1-3EA8-4F84-A369-4C99743546D9}" destId="{A3BF5D17-FF9C-4F8B-BA12-4DD5F5B6924C}" srcOrd="1" destOrd="3" presId="urn:microsoft.com/office/officeart/2005/8/layout/cycle4"/>
    <dgm:cxn modelId="{D4C57680-F9E4-44F6-B9C9-9AB14200AA68}" type="presOf" srcId="{101EBC3C-E4E8-40BA-961F-754FA668FC46}" destId="{C00DBD93-45A0-412C-91CA-F94C70B4E051}" srcOrd="0" destOrd="1" presId="urn:microsoft.com/office/officeart/2005/8/layout/cycle4"/>
    <dgm:cxn modelId="{DECC8582-48C5-4251-9AF5-7385A5EA02EF}" srcId="{976814EB-32AA-43F0-A3BC-C353E041B7F6}" destId="{2190BA42-A955-44AA-8B48-2C0E941F618F}" srcOrd="0" destOrd="0" parTransId="{04A8498B-05C7-43AC-B3DC-26D131E48F6C}" sibTransId="{53093828-7392-43A7-B61C-6F0B4268C33D}"/>
    <dgm:cxn modelId="{0E262886-4D96-40B6-B57B-8AE5688A350C}" type="presOf" srcId="{9FFB45A2-7CCB-4C51-B70F-C147E5BE79BF}" destId="{9CBFFE13-E3B0-439F-8705-72094FD548B2}" srcOrd="1" destOrd="1" presId="urn:microsoft.com/office/officeart/2005/8/layout/cycle4"/>
    <dgm:cxn modelId="{6259648A-67A1-46C8-B213-39AF1F65C2EF}" type="presOf" srcId="{37AE2A44-4AD8-4EDA-929D-52AA8017E620}" destId="{A3BF5D17-FF9C-4F8B-BA12-4DD5F5B6924C}" srcOrd="1" destOrd="1" presId="urn:microsoft.com/office/officeart/2005/8/layout/cycle4"/>
    <dgm:cxn modelId="{D80E6C92-3864-45E9-B44C-5689571E5D14}" type="presOf" srcId="{593AF179-5B12-4DDA-A7A9-9348D3E57B0E}" destId="{A3BF5D17-FF9C-4F8B-BA12-4DD5F5B6924C}" srcOrd="1" destOrd="2" presId="urn:microsoft.com/office/officeart/2005/8/layout/cycle4"/>
    <dgm:cxn modelId="{2837F292-FB24-4B36-9463-4AD5F7143219}" srcId="{D6E09F68-6D34-4540-A876-DDE73BF8C5FF}" destId="{F38E8069-B868-4936-858C-C34A50A3A07F}" srcOrd="0" destOrd="0" parTransId="{7B6AADA6-9BF1-44BF-BA48-903429D5B198}" sibTransId="{A4553779-1DB4-4802-98B9-5FBB2A97FD94}"/>
    <dgm:cxn modelId="{F038479B-72EC-44CF-A9EB-6FEFE5C05DB0}" type="presOf" srcId="{7B6162C1-130D-4DFA-AB2A-58355694A56C}" destId="{97578A0D-F8B3-49DE-B778-A2A5E809BCD1}" srcOrd="0" destOrd="0" presId="urn:microsoft.com/office/officeart/2005/8/layout/cycle4"/>
    <dgm:cxn modelId="{33AA57A1-49E7-4955-9310-A0FF42957B50}" srcId="{86A11DFF-ED5E-49F9-865D-9E2F3B74AB71}" destId="{37AE2A44-4AD8-4EDA-929D-52AA8017E620}" srcOrd="1" destOrd="0" parTransId="{EF908103-F607-4012-8E29-6E091C6D7948}" sibTransId="{71F09396-7BDE-4D35-AE66-37C0316EC653}"/>
    <dgm:cxn modelId="{0268F8B5-0A3A-44D7-9073-B75B71F61BC0}" srcId="{7B6162C1-130D-4DFA-AB2A-58355694A56C}" destId="{D6E09F68-6D34-4540-A876-DDE73BF8C5FF}" srcOrd="2" destOrd="0" parTransId="{AF074CEA-4538-4959-972A-3D6C3EF65627}" sibTransId="{D212718D-9408-4773-A3EF-3EAA290F620B}"/>
    <dgm:cxn modelId="{2DA4A4B8-B9AD-48E3-89E8-726CD1FC33AE}" type="presOf" srcId="{F38E8069-B868-4936-858C-C34A50A3A07F}" destId="{AEB0DACF-F6FE-477D-9F2E-271983AFEBFB}" srcOrd="0" destOrd="0" presId="urn:microsoft.com/office/officeart/2005/8/layout/cycle4"/>
    <dgm:cxn modelId="{A28195BA-373E-4AA7-8997-1EEBEA554EF2}" type="presOf" srcId="{D6E09F68-6D34-4540-A876-DDE73BF8C5FF}" destId="{04D5BC83-97A5-48EC-85E4-E6C0FD58C6F4}" srcOrd="0" destOrd="0" presId="urn:microsoft.com/office/officeart/2005/8/layout/cycle4"/>
    <dgm:cxn modelId="{01CD68C7-6ADE-4585-97CD-96559BC8E337}" srcId="{7B6162C1-130D-4DFA-AB2A-58355694A56C}" destId="{86A11DFF-ED5E-49F9-865D-9E2F3B74AB71}" srcOrd="0" destOrd="0" parTransId="{B0A01BC2-3AC7-46A3-B295-E623EA3FA89C}" sibTransId="{F3BA9BBD-E695-465D-8E40-846E148DDF3C}"/>
    <dgm:cxn modelId="{B0F2ECCC-6ACC-47D0-967D-95477707A069}" srcId="{43DE3573-B2C0-4EE5-B68B-3A926EA799BD}" destId="{101EBC3C-E4E8-40BA-961F-754FA668FC46}" srcOrd="1" destOrd="0" parTransId="{7EBC8B0E-39F9-4D10-A154-2F50A11F3A53}" sibTransId="{D4D2A54F-C476-4804-8AAA-9D17EF761348}"/>
    <dgm:cxn modelId="{F5128FD9-7DFB-41BD-A088-DC2E2ECA55D9}" type="presOf" srcId="{453DCF85-943A-4B23-8695-FC4CC0E1A94E}" destId="{9B961FBF-61E9-4E84-904D-F1861174A486}" srcOrd="0" destOrd="0" presId="urn:microsoft.com/office/officeart/2005/8/layout/cycle4"/>
    <dgm:cxn modelId="{11D2D3DB-09FC-4E19-B49E-4C13FD4027A9}" type="presOf" srcId="{442AFDEB-1844-4F96-A12B-4556E801B25E}" destId="{18BE76D1-2E43-405B-9DC9-F415FC1236F2}" srcOrd="1" destOrd="0" presId="urn:microsoft.com/office/officeart/2005/8/layout/cycle4"/>
    <dgm:cxn modelId="{BFD85CE4-9BF5-4D06-950D-38B96358B8C9}" type="presOf" srcId="{101EBC3C-E4E8-40BA-961F-754FA668FC46}" destId="{18BE76D1-2E43-405B-9DC9-F415FC1236F2}" srcOrd="1" destOrd="1" presId="urn:microsoft.com/office/officeart/2005/8/layout/cycle4"/>
    <dgm:cxn modelId="{856516E7-C616-4647-90E0-A7AA85492D2C}" type="presOf" srcId="{453DCF85-943A-4B23-8695-FC4CC0E1A94E}" destId="{A3BF5D17-FF9C-4F8B-BA12-4DD5F5B6924C}" srcOrd="1" destOrd="0" presId="urn:microsoft.com/office/officeart/2005/8/layout/cycle4"/>
    <dgm:cxn modelId="{8F8504F1-DA91-42D3-A77B-D45009DEB501}" type="presOf" srcId="{F38E8069-B868-4936-858C-C34A50A3A07F}" destId="{44B3D7FD-CDAD-48A3-8A32-1B2669236D5B}" srcOrd="1" destOrd="0" presId="urn:microsoft.com/office/officeart/2005/8/layout/cycle4"/>
    <dgm:cxn modelId="{6935F9F4-AC74-471D-9D50-E873F42B4ADD}" srcId="{43DE3573-B2C0-4EE5-B68B-3A926EA799BD}" destId="{442AFDEB-1844-4F96-A12B-4556E801B25E}" srcOrd="0" destOrd="0" parTransId="{EC1860BE-8D46-4319-8407-4254FAED3868}" sibTransId="{8331ECFD-565A-48A7-A85B-53982CC35EED}"/>
    <dgm:cxn modelId="{3D6258FC-AFA0-42A9-8C93-3F5C831FF187}" srcId="{7B6162C1-130D-4DFA-AB2A-58355694A56C}" destId="{43DE3573-B2C0-4EE5-B68B-3A926EA799BD}" srcOrd="1" destOrd="0" parTransId="{00966353-BDE3-44A0-A49C-882032184FED}" sibTransId="{2FC63602-C821-44D4-A351-8B40ACD60868}"/>
    <dgm:cxn modelId="{62404D6D-85F4-44C2-9DA6-DA3DD501F77A}" type="presParOf" srcId="{97578A0D-F8B3-49DE-B778-A2A5E809BCD1}" destId="{ADD4E00B-6241-45E0-8AD1-3B4D5C4C664D}" srcOrd="0" destOrd="0" presId="urn:microsoft.com/office/officeart/2005/8/layout/cycle4"/>
    <dgm:cxn modelId="{92B5371E-D2A1-4125-B94A-C2AEEAFEF7F1}" type="presParOf" srcId="{ADD4E00B-6241-45E0-8AD1-3B4D5C4C664D}" destId="{C8597B81-D288-4DAE-B923-29C651F7B9C2}" srcOrd="0" destOrd="0" presId="urn:microsoft.com/office/officeart/2005/8/layout/cycle4"/>
    <dgm:cxn modelId="{1272B95F-96C3-46A5-8211-A5CF3FF6D02F}" type="presParOf" srcId="{C8597B81-D288-4DAE-B923-29C651F7B9C2}" destId="{9B961FBF-61E9-4E84-904D-F1861174A486}" srcOrd="0" destOrd="0" presId="urn:microsoft.com/office/officeart/2005/8/layout/cycle4"/>
    <dgm:cxn modelId="{3201D769-13EF-45AE-B6FB-5B2868602D3F}" type="presParOf" srcId="{C8597B81-D288-4DAE-B923-29C651F7B9C2}" destId="{A3BF5D17-FF9C-4F8B-BA12-4DD5F5B6924C}" srcOrd="1" destOrd="0" presId="urn:microsoft.com/office/officeart/2005/8/layout/cycle4"/>
    <dgm:cxn modelId="{06A70C12-755F-481F-B405-2A7F55E80B0F}" type="presParOf" srcId="{ADD4E00B-6241-45E0-8AD1-3B4D5C4C664D}" destId="{F24648A5-E416-476B-9CEC-28C5911C6BA0}" srcOrd="1" destOrd="0" presId="urn:microsoft.com/office/officeart/2005/8/layout/cycle4"/>
    <dgm:cxn modelId="{C289BC14-9AC8-4AFE-BBF6-665A6AFED392}" type="presParOf" srcId="{F24648A5-E416-476B-9CEC-28C5911C6BA0}" destId="{C00DBD93-45A0-412C-91CA-F94C70B4E051}" srcOrd="0" destOrd="0" presId="urn:microsoft.com/office/officeart/2005/8/layout/cycle4"/>
    <dgm:cxn modelId="{C4D554F7-EAED-4A5E-A083-27A8DA48674A}" type="presParOf" srcId="{F24648A5-E416-476B-9CEC-28C5911C6BA0}" destId="{18BE76D1-2E43-405B-9DC9-F415FC1236F2}" srcOrd="1" destOrd="0" presId="urn:microsoft.com/office/officeart/2005/8/layout/cycle4"/>
    <dgm:cxn modelId="{BA980FC1-80A5-467E-9F21-1D91DA931F9E}" type="presParOf" srcId="{ADD4E00B-6241-45E0-8AD1-3B4D5C4C664D}" destId="{7A9697A9-9073-427C-9BA2-1F12EFC6FE0C}" srcOrd="2" destOrd="0" presId="urn:microsoft.com/office/officeart/2005/8/layout/cycle4"/>
    <dgm:cxn modelId="{2543BACC-91FB-4212-B0FE-C3BA54A529BB}" type="presParOf" srcId="{7A9697A9-9073-427C-9BA2-1F12EFC6FE0C}" destId="{AEB0DACF-F6FE-477D-9F2E-271983AFEBFB}" srcOrd="0" destOrd="0" presId="urn:microsoft.com/office/officeart/2005/8/layout/cycle4"/>
    <dgm:cxn modelId="{87A4B182-0BE8-42D1-93A2-52A55A7E1DB3}" type="presParOf" srcId="{7A9697A9-9073-427C-9BA2-1F12EFC6FE0C}" destId="{44B3D7FD-CDAD-48A3-8A32-1B2669236D5B}" srcOrd="1" destOrd="0" presId="urn:microsoft.com/office/officeart/2005/8/layout/cycle4"/>
    <dgm:cxn modelId="{0A686E71-9E7A-4E93-AB6D-8A12296D1FBE}" type="presParOf" srcId="{ADD4E00B-6241-45E0-8AD1-3B4D5C4C664D}" destId="{AFB1E3F3-A895-431C-8164-27BD0669E1D6}" srcOrd="3" destOrd="0" presId="urn:microsoft.com/office/officeart/2005/8/layout/cycle4"/>
    <dgm:cxn modelId="{13C80CCE-7D47-4C22-B733-E42031D685CF}" type="presParOf" srcId="{AFB1E3F3-A895-431C-8164-27BD0669E1D6}" destId="{68998432-4515-4C49-BC55-687CFACDA9EB}" srcOrd="0" destOrd="0" presId="urn:microsoft.com/office/officeart/2005/8/layout/cycle4"/>
    <dgm:cxn modelId="{BD2260A0-88B6-4033-8DC1-74387B953B70}" type="presParOf" srcId="{AFB1E3F3-A895-431C-8164-27BD0669E1D6}" destId="{9CBFFE13-E3B0-439F-8705-72094FD548B2}" srcOrd="1" destOrd="0" presId="urn:microsoft.com/office/officeart/2005/8/layout/cycle4"/>
    <dgm:cxn modelId="{DAA91FD4-1D29-401B-9AA8-3FA3ECAA833D}" type="presParOf" srcId="{ADD4E00B-6241-45E0-8AD1-3B4D5C4C664D}" destId="{614E7812-2603-48E5-BB3B-14210212F5F2}" srcOrd="4" destOrd="0" presId="urn:microsoft.com/office/officeart/2005/8/layout/cycle4"/>
    <dgm:cxn modelId="{7661E4B2-6FE4-46BA-8522-EE372B823308}" type="presParOf" srcId="{97578A0D-F8B3-49DE-B778-A2A5E809BCD1}" destId="{093957A6-37BE-4F59-BF11-76BD18A394F7}" srcOrd="1" destOrd="0" presId="urn:microsoft.com/office/officeart/2005/8/layout/cycle4"/>
    <dgm:cxn modelId="{2181925A-991B-4790-8AB4-CA99E5BF64CC}" type="presParOf" srcId="{093957A6-37BE-4F59-BF11-76BD18A394F7}" destId="{038BC0E9-EFC4-4155-A525-FC791C6403B4}" srcOrd="0" destOrd="0" presId="urn:microsoft.com/office/officeart/2005/8/layout/cycle4"/>
    <dgm:cxn modelId="{EBCD8C20-BDEF-4431-98C7-9B8DCAAD9AD5}" type="presParOf" srcId="{093957A6-37BE-4F59-BF11-76BD18A394F7}" destId="{34A05C08-71EB-471B-9ABE-F9DCCE2E1D50}" srcOrd="1" destOrd="0" presId="urn:microsoft.com/office/officeart/2005/8/layout/cycle4"/>
    <dgm:cxn modelId="{37605AB9-0E01-4658-862A-A5EA1DBA6471}" type="presParOf" srcId="{093957A6-37BE-4F59-BF11-76BD18A394F7}" destId="{04D5BC83-97A5-48EC-85E4-E6C0FD58C6F4}" srcOrd="2" destOrd="0" presId="urn:microsoft.com/office/officeart/2005/8/layout/cycle4"/>
    <dgm:cxn modelId="{8E7F59D1-053A-4B78-8CAE-0BC63496FA89}" type="presParOf" srcId="{093957A6-37BE-4F59-BF11-76BD18A394F7}" destId="{95D1DDC8-C872-4BDD-9DE6-044ABFA214C5}" srcOrd="3" destOrd="0" presId="urn:microsoft.com/office/officeart/2005/8/layout/cycle4"/>
    <dgm:cxn modelId="{619AE962-372D-4CB4-A13C-1832442C2DC3}" type="presParOf" srcId="{093957A6-37BE-4F59-BF11-76BD18A394F7}" destId="{77DAC4EC-6835-4E32-A2EA-BBCDE775AEB3}" srcOrd="4" destOrd="0" presId="urn:microsoft.com/office/officeart/2005/8/layout/cycle4"/>
    <dgm:cxn modelId="{FE9A61FB-BF62-4141-9DFD-033B807B0A5B}" type="presParOf" srcId="{97578A0D-F8B3-49DE-B778-A2A5E809BCD1}" destId="{50796848-A2F4-4569-B189-BE0AA7BEB12B}" srcOrd="2" destOrd="0" presId="urn:microsoft.com/office/officeart/2005/8/layout/cycle4"/>
    <dgm:cxn modelId="{2D1AA5D5-ED81-4EFE-8F3F-3493A6356732}" type="presParOf" srcId="{97578A0D-F8B3-49DE-B778-A2A5E809BCD1}" destId="{2EA7A27D-DB8F-4BD7-B5B9-364CB5B8B3AB}" srcOrd="3" destOrd="0" presId="urn:microsoft.com/office/officeart/2005/8/layout/cycle4"/>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B6162C1-130D-4DFA-AB2A-58355694A56C}" type="doc">
      <dgm:prSet loTypeId="urn:microsoft.com/office/officeart/2005/8/layout/cycle4" loCatId="matrix" qsTypeId="urn:microsoft.com/office/officeart/2005/8/quickstyle/simple1" qsCatId="simple" csTypeId="urn:microsoft.com/office/officeart/2005/8/colors/accent1_2" csCatId="accent1" phldr="1"/>
      <dgm:spPr/>
      <dgm:t>
        <a:bodyPr/>
        <a:lstStyle/>
        <a:p>
          <a:endParaRPr lang="en-US"/>
        </a:p>
      </dgm:t>
    </dgm:pt>
    <dgm:pt modelId="{86A11DFF-ED5E-49F9-865D-9E2F3B74AB71}">
      <dgm:prSet phldrT="[Text]" custT="1"/>
      <dgm:spPr/>
      <dgm:t>
        <a:bodyPr/>
        <a:lstStyle/>
        <a:p>
          <a:r>
            <a:rPr lang="en-US" sz="1000" b="1" u="sng"/>
            <a:t>Deadliest Cancers</a:t>
          </a:r>
          <a:r>
            <a:rPr lang="en-US" sz="1000"/>
            <a:t>: VA has been focusing on accelerating rare cancer research to establish evidence to improve clinical care for Veterans. See (1)</a:t>
          </a:r>
        </a:p>
        <a:p>
          <a:endParaRPr lang="en-US" sz="1000"/>
        </a:p>
      </dgm:t>
    </dgm:pt>
    <dgm:pt modelId="{B0A01BC2-3AC7-46A3-B295-E623EA3FA89C}" type="parTrans" cxnId="{01CD68C7-6ADE-4585-97CD-96559BC8E337}">
      <dgm:prSet/>
      <dgm:spPr/>
      <dgm:t>
        <a:bodyPr/>
        <a:lstStyle/>
        <a:p>
          <a:endParaRPr lang="en-US"/>
        </a:p>
      </dgm:t>
    </dgm:pt>
    <dgm:pt modelId="{F3BA9BBD-E695-465D-8E40-846E148DDF3C}" type="sibTrans" cxnId="{01CD68C7-6ADE-4585-97CD-96559BC8E337}">
      <dgm:prSet/>
      <dgm:spPr/>
      <dgm:t>
        <a:bodyPr/>
        <a:lstStyle/>
        <a:p>
          <a:endParaRPr lang="en-US"/>
        </a:p>
      </dgm:t>
    </dgm:pt>
    <dgm:pt modelId="{453DCF85-943A-4B23-8695-FC4CC0E1A94E}">
      <dgm:prSet phldrT="[Text]" custT="1"/>
      <dgm:spPr/>
      <dgm:t>
        <a:bodyPr/>
        <a:lstStyle/>
        <a:p>
          <a:r>
            <a:rPr lang="en-US" sz="1000"/>
            <a:t>The cancer moonshot is challenging us to confront the most lethal cancers head-on.  In the VA, that means lung cancer. We're taking a comprehensive approach -- smoking cessaion, screening, genetic testing -- our goal is that not one more Veteran needlessly dies from this disease."</a:t>
          </a:r>
          <a:endParaRPr lang="en-US" sz="1000" b="1"/>
        </a:p>
      </dgm:t>
    </dgm:pt>
    <dgm:pt modelId="{7B082056-198B-4898-89BD-89B5826E2038}" type="parTrans" cxnId="{6B201239-46D5-4CF8-9578-0F85291479BC}">
      <dgm:prSet/>
      <dgm:spPr/>
      <dgm:t>
        <a:bodyPr/>
        <a:lstStyle/>
        <a:p>
          <a:endParaRPr lang="en-US"/>
        </a:p>
      </dgm:t>
    </dgm:pt>
    <dgm:pt modelId="{29F1F361-9E77-4042-B622-C678CDF732ED}" type="sibTrans" cxnId="{6B201239-46D5-4CF8-9578-0F85291479BC}">
      <dgm:prSet/>
      <dgm:spPr/>
      <dgm:t>
        <a:bodyPr/>
        <a:lstStyle/>
        <a:p>
          <a:endParaRPr lang="en-US"/>
        </a:p>
      </dgm:t>
    </dgm:pt>
    <dgm:pt modelId="{43DE3573-B2C0-4EE5-B68B-3A926EA799BD}">
      <dgm:prSet phldrT="[Text]" custT="1"/>
      <dgm:spPr/>
      <dgm:t>
        <a:bodyPr/>
        <a:lstStyle/>
        <a:p>
          <a:r>
            <a:rPr lang="en-US" sz="1000" b="1" u="sng"/>
            <a:t>Address Inequites</a:t>
          </a:r>
          <a:r>
            <a:rPr lang="en-US" sz="1000"/>
            <a:t>: </a:t>
          </a:r>
          <a:r>
            <a:rPr lang="en-US" sz="1000" u="sng"/>
            <a:t>En</a:t>
          </a:r>
          <a:r>
            <a:rPr lang="en-US" sz="1000"/>
            <a:t>hance </a:t>
          </a:r>
          <a:r>
            <a:rPr lang="en-US" sz="1000" u="sng"/>
            <a:t>E</a:t>
          </a:r>
          <a:r>
            <a:rPr lang="en-US" sz="1000"/>
            <a:t>quity and </a:t>
          </a:r>
          <a:r>
            <a:rPr lang="en-US" sz="1000" u="sng"/>
            <a:t>A</a:t>
          </a:r>
          <a:r>
            <a:rPr lang="en-US" sz="1000"/>
            <a:t>ccess to </a:t>
          </a:r>
          <a:r>
            <a:rPr lang="en-US" sz="1000" u="sng"/>
            <a:t>C</a:t>
          </a:r>
          <a:r>
            <a:rPr lang="en-US" sz="1000"/>
            <a:t>linical </a:t>
          </a:r>
          <a:r>
            <a:rPr lang="en-US" sz="1000" u="sng"/>
            <a:t>T</a:t>
          </a:r>
          <a:r>
            <a:rPr lang="en-US" sz="1000"/>
            <a:t>rials (ENACT) seeks to enhance Veterans' diversity, equity, and inclusion while facilitating access to clinical trials. </a:t>
          </a:r>
        </a:p>
        <a:p>
          <a:endParaRPr lang="en-US" sz="1000"/>
        </a:p>
      </dgm:t>
    </dgm:pt>
    <dgm:pt modelId="{00966353-BDE3-44A0-A49C-882032184FED}" type="parTrans" cxnId="{3D6258FC-AFA0-42A9-8C93-3F5C831FF187}">
      <dgm:prSet/>
      <dgm:spPr/>
      <dgm:t>
        <a:bodyPr/>
        <a:lstStyle/>
        <a:p>
          <a:endParaRPr lang="en-US"/>
        </a:p>
      </dgm:t>
    </dgm:pt>
    <dgm:pt modelId="{2FC63602-C821-44D4-A351-8B40ACD60868}" type="sibTrans" cxnId="{3D6258FC-AFA0-42A9-8C93-3F5C831FF187}">
      <dgm:prSet/>
      <dgm:spPr/>
      <dgm:t>
        <a:bodyPr/>
        <a:lstStyle/>
        <a:p>
          <a:endParaRPr lang="en-US"/>
        </a:p>
      </dgm:t>
    </dgm:pt>
    <dgm:pt modelId="{442AFDEB-1844-4F96-A12B-4556E801B25E}">
      <dgm:prSet phldrT="[Text]" custT="1"/>
      <dgm:spPr/>
      <dgm:t>
        <a:bodyPr/>
        <a:lstStyle/>
        <a:p>
          <a:pPr algn="r"/>
          <a:r>
            <a:rPr lang="en-US" sz="1000"/>
            <a:t>The diversity of our servicemembers is mirrored in our clinical trials, making VA a melting pot of medical progress.  It's a point of pride but also a call to action.  No Veteran should be deprived of the opportunity to be part of potentially life-changing breakthroughs."</a:t>
          </a:r>
        </a:p>
      </dgm:t>
    </dgm:pt>
    <dgm:pt modelId="{EC1860BE-8D46-4319-8407-4254FAED3868}" type="parTrans" cxnId="{6935F9F4-AC74-471D-9D50-E873F42B4ADD}">
      <dgm:prSet/>
      <dgm:spPr/>
      <dgm:t>
        <a:bodyPr/>
        <a:lstStyle/>
        <a:p>
          <a:endParaRPr lang="en-US"/>
        </a:p>
      </dgm:t>
    </dgm:pt>
    <dgm:pt modelId="{8331ECFD-565A-48A7-A85B-53982CC35EED}" type="sibTrans" cxnId="{6935F9F4-AC74-471D-9D50-E873F42B4ADD}">
      <dgm:prSet/>
      <dgm:spPr/>
      <dgm:t>
        <a:bodyPr/>
        <a:lstStyle/>
        <a:p>
          <a:endParaRPr lang="en-US"/>
        </a:p>
      </dgm:t>
    </dgm:pt>
    <dgm:pt modelId="{D6E09F68-6D34-4540-A876-DDE73BF8C5FF}">
      <dgm:prSet phldrT="[Text]" custT="1"/>
      <dgm:spPr/>
      <dgm:t>
        <a:bodyPr/>
        <a:lstStyle/>
        <a:p>
          <a:r>
            <a:rPr lang="en-US" sz="1000"/>
            <a:t>Recent accomplishments and achievements (See next two pages)</a:t>
          </a:r>
        </a:p>
      </dgm:t>
    </dgm:pt>
    <dgm:pt modelId="{AF074CEA-4538-4959-972A-3D6C3EF65627}" type="parTrans" cxnId="{0268F8B5-0A3A-44D7-9073-B75B71F61BC0}">
      <dgm:prSet/>
      <dgm:spPr/>
      <dgm:t>
        <a:bodyPr/>
        <a:lstStyle/>
        <a:p>
          <a:endParaRPr lang="en-US"/>
        </a:p>
      </dgm:t>
    </dgm:pt>
    <dgm:pt modelId="{D212718D-9408-4773-A3EF-3EAA290F620B}" type="sibTrans" cxnId="{0268F8B5-0A3A-44D7-9073-B75B71F61BC0}">
      <dgm:prSet/>
      <dgm:spPr/>
      <dgm:t>
        <a:bodyPr/>
        <a:lstStyle/>
        <a:p>
          <a:endParaRPr lang="en-US"/>
        </a:p>
      </dgm:t>
    </dgm:pt>
    <dgm:pt modelId="{F38E8069-B868-4936-858C-C34A50A3A07F}">
      <dgm:prSet phldrT="[Text]" custT="1"/>
      <dgm:spPr/>
      <dgm:t>
        <a:bodyPr/>
        <a:lstStyle/>
        <a:p>
          <a:pPr algn="r"/>
          <a:r>
            <a:rPr lang="en-US" sz="1000"/>
            <a:t>See next two pages for the list we provided in the ORD FY24 budget submission.</a:t>
          </a:r>
        </a:p>
      </dgm:t>
    </dgm:pt>
    <dgm:pt modelId="{7B6AADA6-9BF1-44BF-BA48-903429D5B198}" type="parTrans" cxnId="{2837F292-FB24-4B36-9463-4AD5F7143219}">
      <dgm:prSet/>
      <dgm:spPr/>
      <dgm:t>
        <a:bodyPr/>
        <a:lstStyle/>
        <a:p>
          <a:endParaRPr lang="en-US"/>
        </a:p>
      </dgm:t>
    </dgm:pt>
    <dgm:pt modelId="{A4553779-1DB4-4802-98B9-5FBB2A97FD94}" type="sibTrans" cxnId="{2837F292-FB24-4B36-9463-4AD5F7143219}">
      <dgm:prSet/>
      <dgm:spPr/>
      <dgm:t>
        <a:bodyPr/>
        <a:lstStyle/>
        <a:p>
          <a:endParaRPr lang="en-US"/>
        </a:p>
      </dgm:t>
    </dgm:pt>
    <dgm:pt modelId="{976814EB-32AA-43F0-A3BC-C353E041B7F6}">
      <dgm:prSet phldrT="[Text]" custT="1"/>
      <dgm:spPr/>
      <dgm:t>
        <a:bodyPr/>
        <a:lstStyle/>
        <a:p>
          <a:endParaRPr lang="en-US" sz="1000" b="1" u="sng"/>
        </a:p>
        <a:p>
          <a:r>
            <a:rPr lang="en-US" sz="1000" b="1" u="sng"/>
            <a:t>Learn from Patients</a:t>
          </a:r>
          <a:r>
            <a:rPr lang="en-US" sz="1000"/>
            <a:t>: Engage Veterans and promote patient-centered research to ensure our research remains Veteran focused. See (2)</a:t>
          </a:r>
        </a:p>
      </dgm:t>
    </dgm:pt>
    <dgm:pt modelId="{0A75AD70-4136-421C-8E41-DDCA7D4D0A0C}" type="parTrans" cxnId="{E5186904-8F55-4B3F-962D-00ED0C1E24A3}">
      <dgm:prSet/>
      <dgm:spPr/>
      <dgm:t>
        <a:bodyPr/>
        <a:lstStyle/>
        <a:p>
          <a:endParaRPr lang="en-US"/>
        </a:p>
      </dgm:t>
    </dgm:pt>
    <dgm:pt modelId="{A30CB104-DF4F-4B47-96CE-669979B2C09D}" type="sibTrans" cxnId="{E5186904-8F55-4B3F-962D-00ED0C1E24A3}">
      <dgm:prSet/>
      <dgm:spPr/>
      <dgm:t>
        <a:bodyPr/>
        <a:lstStyle/>
        <a:p>
          <a:endParaRPr lang="en-US"/>
        </a:p>
      </dgm:t>
    </dgm:pt>
    <dgm:pt modelId="{2190BA42-A955-44AA-8B48-2C0E941F618F}">
      <dgm:prSet phldrT="[Text]" custT="1"/>
      <dgm:spPr/>
      <dgm:t>
        <a:bodyPr/>
        <a:lstStyle/>
        <a:p>
          <a:r>
            <a:rPr lang="en-US" sz="1000"/>
            <a:t>Helps set strategic research priorities.</a:t>
          </a:r>
        </a:p>
      </dgm:t>
    </dgm:pt>
    <dgm:pt modelId="{04A8498B-05C7-43AC-B3DC-26D131E48F6C}" type="parTrans" cxnId="{DECC8582-48C5-4251-9AF5-7385A5EA02EF}">
      <dgm:prSet/>
      <dgm:spPr/>
      <dgm:t>
        <a:bodyPr/>
        <a:lstStyle/>
        <a:p>
          <a:endParaRPr lang="en-US"/>
        </a:p>
      </dgm:t>
    </dgm:pt>
    <dgm:pt modelId="{53093828-7392-43A7-B61C-6F0B4268C33D}" type="sibTrans" cxnId="{DECC8582-48C5-4251-9AF5-7385A5EA02EF}">
      <dgm:prSet/>
      <dgm:spPr/>
      <dgm:t>
        <a:bodyPr/>
        <a:lstStyle/>
        <a:p>
          <a:endParaRPr lang="en-US"/>
        </a:p>
      </dgm:t>
    </dgm:pt>
    <dgm:pt modelId="{084A43C1-3EA8-4F84-A369-4C99743546D9}">
      <dgm:prSet phldrT="[Text]" custT="1"/>
      <dgm:spPr/>
      <dgm:t>
        <a:bodyPr/>
        <a:lstStyle/>
        <a:p>
          <a:endParaRPr lang="en-US" sz="1000"/>
        </a:p>
      </dgm:t>
    </dgm:pt>
    <dgm:pt modelId="{AC4F395F-D8DC-457F-94C2-6373C5A7C840}" type="parTrans" cxnId="{D1730338-2E88-45C6-B552-12389D6F90CE}">
      <dgm:prSet/>
      <dgm:spPr/>
      <dgm:t>
        <a:bodyPr/>
        <a:lstStyle/>
        <a:p>
          <a:endParaRPr lang="en-US"/>
        </a:p>
      </dgm:t>
    </dgm:pt>
    <dgm:pt modelId="{7BF59AFC-5FFE-4E07-BEF3-B9B5CBD2D6B2}" type="sibTrans" cxnId="{D1730338-2E88-45C6-B552-12389D6F90CE}">
      <dgm:prSet/>
      <dgm:spPr/>
      <dgm:t>
        <a:bodyPr/>
        <a:lstStyle/>
        <a:p>
          <a:endParaRPr lang="en-US"/>
        </a:p>
      </dgm:t>
    </dgm:pt>
    <dgm:pt modelId="{558C2C61-9BAC-4E09-A2F3-75950AA7D2D1}">
      <dgm:prSet phldrT="[Text]" custT="1"/>
      <dgm:spPr/>
      <dgm:t>
        <a:bodyPr/>
        <a:lstStyle/>
        <a:p>
          <a:r>
            <a:rPr lang="en-US" sz="1000"/>
            <a:t>Identifies unmet need, satisfaction, &amp; diverse perspectives.</a:t>
          </a:r>
        </a:p>
      </dgm:t>
    </dgm:pt>
    <dgm:pt modelId="{34F57985-A0BE-4411-8F77-9CE49BE8C4E1}" type="sibTrans" cxnId="{C613ADF5-7E7D-4120-9F13-40B69A72B3D1}">
      <dgm:prSet/>
      <dgm:spPr/>
      <dgm:t>
        <a:bodyPr/>
        <a:lstStyle/>
        <a:p>
          <a:endParaRPr lang="en-US"/>
        </a:p>
      </dgm:t>
    </dgm:pt>
    <dgm:pt modelId="{B28BDDF4-865A-48B7-A129-627154D354C9}" type="parTrans" cxnId="{C613ADF5-7E7D-4120-9F13-40B69A72B3D1}">
      <dgm:prSet/>
      <dgm:spPr/>
      <dgm:t>
        <a:bodyPr/>
        <a:lstStyle/>
        <a:p>
          <a:endParaRPr lang="en-US"/>
        </a:p>
      </dgm:t>
    </dgm:pt>
    <dgm:pt modelId="{4381D938-1FEA-46AB-85AE-A26C77351D06}">
      <dgm:prSet phldrT="[Text]" custT="1"/>
      <dgm:spPr/>
      <dgm:t>
        <a:bodyPr/>
        <a:lstStyle/>
        <a:p>
          <a:r>
            <a:rPr lang="en-US" sz="1000"/>
            <a:t>LPOP includes engagement workgroups.</a:t>
          </a:r>
        </a:p>
      </dgm:t>
    </dgm:pt>
    <dgm:pt modelId="{910D65B1-C96D-4DC8-AF2C-EB7325A6EDC7}" type="sibTrans" cxnId="{838D6DF9-97F1-4CE1-970B-16413585DFF0}">
      <dgm:prSet/>
      <dgm:spPr/>
      <dgm:t>
        <a:bodyPr/>
        <a:lstStyle/>
        <a:p>
          <a:endParaRPr lang="en-US"/>
        </a:p>
      </dgm:t>
    </dgm:pt>
    <dgm:pt modelId="{A640161C-58E0-4604-858D-BF86FA318FA3}" type="parTrans" cxnId="{838D6DF9-97F1-4CE1-970B-16413585DFF0}">
      <dgm:prSet/>
      <dgm:spPr/>
      <dgm:t>
        <a:bodyPr/>
        <a:lstStyle/>
        <a:p>
          <a:endParaRPr lang="en-US"/>
        </a:p>
      </dgm:t>
    </dgm:pt>
    <dgm:pt modelId="{97578A0D-F8B3-49DE-B778-A2A5E809BCD1}" type="pres">
      <dgm:prSet presAssocID="{7B6162C1-130D-4DFA-AB2A-58355694A56C}" presName="cycleMatrixDiagram" presStyleCnt="0">
        <dgm:presLayoutVars>
          <dgm:chMax val="1"/>
          <dgm:dir/>
          <dgm:animLvl val="lvl"/>
          <dgm:resizeHandles val="exact"/>
        </dgm:presLayoutVars>
      </dgm:prSet>
      <dgm:spPr/>
    </dgm:pt>
    <dgm:pt modelId="{ADD4E00B-6241-45E0-8AD1-3B4D5C4C664D}" type="pres">
      <dgm:prSet presAssocID="{7B6162C1-130D-4DFA-AB2A-58355694A56C}" presName="children" presStyleCnt="0"/>
      <dgm:spPr/>
    </dgm:pt>
    <dgm:pt modelId="{C8597B81-D288-4DAE-B923-29C651F7B9C2}" type="pres">
      <dgm:prSet presAssocID="{7B6162C1-130D-4DFA-AB2A-58355694A56C}" presName="child1group" presStyleCnt="0"/>
      <dgm:spPr/>
    </dgm:pt>
    <dgm:pt modelId="{9B961FBF-61E9-4E84-904D-F1861174A486}" type="pres">
      <dgm:prSet presAssocID="{7B6162C1-130D-4DFA-AB2A-58355694A56C}" presName="child1" presStyleLbl="bgAcc1" presStyleIdx="0" presStyleCnt="4" custScaleX="145754" custScaleY="125240"/>
      <dgm:spPr/>
    </dgm:pt>
    <dgm:pt modelId="{A3BF5D17-FF9C-4F8B-BA12-4DD5F5B6924C}" type="pres">
      <dgm:prSet presAssocID="{7B6162C1-130D-4DFA-AB2A-58355694A56C}" presName="child1Text" presStyleLbl="bgAcc1" presStyleIdx="0" presStyleCnt="4">
        <dgm:presLayoutVars>
          <dgm:bulletEnabled val="1"/>
        </dgm:presLayoutVars>
      </dgm:prSet>
      <dgm:spPr/>
    </dgm:pt>
    <dgm:pt modelId="{F24648A5-E416-476B-9CEC-28C5911C6BA0}" type="pres">
      <dgm:prSet presAssocID="{7B6162C1-130D-4DFA-AB2A-58355694A56C}" presName="child2group" presStyleCnt="0"/>
      <dgm:spPr/>
    </dgm:pt>
    <dgm:pt modelId="{C00DBD93-45A0-412C-91CA-F94C70B4E051}" type="pres">
      <dgm:prSet presAssocID="{7B6162C1-130D-4DFA-AB2A-58355694A56C}" presName="child2" presStyleLbl="bgAcc1" presStyleIdx="1" presStyleCnt="4" custScaleX="152046" custScaleY="128794" custLinFactNeighborX="3649" custLinFactNeighborY="-587"/>
      <dgm:spPr/>
    </dgm:pt>
    <dgm:pt modelId="{18BE76D1-2E43-405B-9DC9-F415FC1236F2}" type="pres">
      <dgm:prSet presAssocID="{7B6162C1-130D-4DFA-AB2A-58355694A56C}" presName="child2Text" presStyleLbl="bgAcc1" presStyleIdx="1" presStyleCnt="4">
        <dgm:presLayoutVars>
          <dgm:bulletEnabled val="1"/>
        </dgm:presLayoutVars>
      </dgm:prSet>
      <dgm:spPr/>
    </dgm:pt>
    <dgm:pt modelId="{7A9697A9-9073-427C-9BA2-1F12EFC6FE0C}" type="pres">
      <dgm:prSet presAssocID="{7B6162C1-130D-4DFA-AB2A-58355694A56C}" presName="child3group" presStyleCnt="0"/>
      <dgm:spPr/>
    </dgm:pt>
    <dgm:pt modelId="{AEB0DACF-F6FE-477D-9F2E-271983AFEBFB}" type="pres">
      <dgm:prSet presAssocID="{7B6162C1-130D-4DFA-AB2A-58355694A56C}" presName="child3" presStyleLbl="bgAcc1" presStyleIdx="2" presStyleCnt="4" custScaleX="150286" custScaleY="112239" custLinFactNeighborX="23164" custLinFactNeighborY="-3673"/>
      <dgm:spPr/>
    </dgm:pt>
    <dgm:pt modelId="{44B3D7FD-CDAD-48A3-8A32-1B2669236D5B}" type="pres">
      <dgm:prSet presAssocID="{7B6162C1-130D-4DFA-AB2A-58355694A56C}" presName="child3Text" presStyleLbl="bgAcc1" presStyleIdx="2" presStyleCnt="4">
        <dgm:presLayoutVars>
          <dgm:bulletEnabled val="1"/>
        </dgm:presLayoutVars>
      </dgm:prSet>
      <dgm:spPr/>
    </dgm:pt>
    <dgm:pt modelId="{AFB1E3F3-A895-431C-8164-27BD0669E1D6}" type="pres">
      <dgm:prSet presAssocID="{7B6162C1-130D-4DFA-AB2A-58355694A56C}" presName="child4group" presStyleCnt="0"/>
      <dgm:spPr/>
    </dgm:pt>
    <dgm:pt modelId="{68998432-4515-4C49-BC55-687CFACDA9EB}" type="pres">
      <dgm:prSet presAssocID="{7B6162C1-130D-4DFA-AB2A-58355694A56C}" presName="child4" presStyleLbl="bgAcc1" presStyleIdx="3" presStyleCnt="4" custScaleX="150010"/>
      <dgm:spPr/>
    </dgm:pt>
    <dgm:pt modelId="{9CBFFE13-E3B0-439F-8705-72094FD548B2}" type="pres">
      <dgm:prSet presAssocID="{7B6162C1-130D-4DFA-AB2A-58355694A56C}" presName="child4Text" presStyleLbl="bgAcc1" presStyleIdx="3" presStyleCnt="4">
        <dgm:presLayoutVars>
          <dgm:bulletEnabled val="1"/>
        </dgm:presLayoutVars>
      </dgm:prSet>
      <dgm:spPr/>
    </dgm:pt>
    <dgm:pt modelId="{614E7812-2603-48E5-BB3B-14210212F5F2}" type="pres">
      <dgm:prSet presAssocID="{7B6162C1-130D-4DFA-AB2A-58355694A56C}" presName="childPlaceholder" presStyleCnt="0"/>
      <dgm:spPr/>
    </dgm:pt>
    <dgm:pt modelId="{093957A6-37BE-4F59-BF11-76BD18A394F7}" type="pres">
      <dgm:prSet presAssocID="{7B6162C1-130D-4DFA-AB2A-58355694A56C}" presName="circle" presStyleCnt="0"/>
      <dgm:spPr/>
    </dgm:pt>
    <dgm:pt modelId="{038BC0E9-EFC4-4155-A525-FC791C6403B4}" type="pres">
      <dgm:prSet presAssocID="{7B6162C1-130D-4DFA-AB2A-58355694A56C}" presName="quadrant1" presStyleLbl="node1" presStyleIdx="0" presStyleCnt="4">
        <dgm:presLayoutVars>
          <dgm:chMax val="1"/>
          <dgm:bulletEnabled val="1"/>
        </dgm:presLayoutVars>
      </dgm:prSet>
      <dgm:spPr/>
    </dgm:pt>
    <dgm:pt modelId="{34A05C08-71EB-471B-9ABE-F9DCCE2E1D50}" type="pres">
      <dgm:prSet presAssocID="{7B6162C1-130D-4DFA-AB2A-58355694A56C}" presName="quadrant2" presStyleLbl="node1" presStyleIdx="1" presStyleCnt="4">
        <dgm:presLayoutVars>
          <dgm:chMax val="1"/>
          <dgm:bulletEnabled val="1"/>
        </dgm:presLayoutVars>
      </dgm:prSet>
      <dgm:spPr/>
    </dgm:pt>
    <dgm:pt modelId="{04D5BC83-97A5-48EC-85E4-E6C0FD58C6F4}" type="pres">
      <dgm:prSet presAssocID="{7B6162C1-130D-4DFA-AB2A-58355694A56C}" presName="quadrant3" presStyleLbl="node1" presStyleIdx="2" presStyleCnt="4">
        <dgm:presLayoutVars>
          <dgm:chMax val="1"/>
          <dgm:bulletEnabled val="1"/>
        </dgm:presLayoutVars>
      </dgm:prSet>
      <dgm:spPr/>
    </dgm:pt>
    <dgm:pt modelId="{95D1DDC8-C872-4BDD-9DE6-044ABFA214C5}" type="pres">
      <dgm:prSet presAssocID="{7B6162C1-130D-4DFA-AB2A-58355694A56C}" presName="quadrant4" presStyleLbl="node1" presStyleIdx="3" presStyleCnt="4">
        <dgm:presLayoutVars>
          <dgm:chMax val="1"/>
          <dgm:bulletEnabled val="1"/>
        </dgm:presLayoutVars>
      </dgm:prSet>
      <dgm:spPr/>
    </dgm:pt>
    <dgm:pt modelId="{77DAC4EC-6835-4E32-A2EA-BBCDE775AEB3}" type="pres">
      <dgm:prSet presAssocID="{7B6162C1-130D-4DFA-AB2A-58355694A56C}" presName="quadrantPlaceholder" presStyleCnt="0"/>
      <dgm:spPr/>
    </dgm:pt>
    <dgm:pt modelId="{50796848-A2F4-4569-B189-BE0AA7BEB12B}" type="pres">
      <dgm:prSet presAssocID="{7B6162C1-130D-4DFA-AB2A-58355694A56C}" presName="center1" presStyleLbl="fgShp" presStyleIdx="0" presStyleCnt="2" custScaleX="8261" custScaleY="9500"/>
      <dgm:spPr/>
    </dgm:pt>
    <dgm:pt modelId="{2EA7A27D-DB8F-4BD7-B5B9-364CB5B8B3AB}" type="pres">
      <dgm:prSet presAssocID="{7B6162C1-130D-4DFA-AB2A-58355694A56C}" presName="center2" presStyleLbl="fgShp" presStyleIdx="1" presStyleCnt="2" custScaleX="10326" custScaleY="10358"/>
      <dgm:spPr/>
    </dgm:pt>
  </dgm:ptLst>
  <dgm:cxnLst>
    <dgm:cxn modelId="{EF906701-413A-45F1-A652-1A619F010A19}" type="presOf" srcId="{43DE3573-B2C0-4EE5-B68B-3A926EA799BD}" destId="{34A05C08-71EB-471B-9ABE-F9DCCE2E1D50}" srcOrd="0" destOrd="0" presId="urn:microsoft.com/office/officeart/2005/8/layout/cycle4"/>
    <dgm:cxn modelId="{E5186904-8F55-4B3F-962D-00ED0C1E24A3}" srcId="{7B6162C1-130D-4DFA-AB2A-58355694A56C}" destId="{976814EB-32AA-43F0-A3BC-C353E041B7F6}" srcOrd="3" destOrd="0" parTransId="{0A75AD70-4136-421C-8E41-DDCA7D4D0A0C}" sibTransId="{A30CB104-DF4F-4B47-96CE-669979B2C09D}"/>
    <dgm:cxn modelId="{D19F3412-C710-4FE9-A0FD-617A1BAC032A}" type="presOf" srcId="{2190BA42-A955-44AA-8B48-2C0E941F618F}" destId="{9CBFFE13-E3B0-439F-8705-72094FD548B2}" srcOrd="1" destOrd="0" presId="urn:microsoft.com/office/officeart/2005/8/layout/cycle4"/>
    <dgm:cxn modelId="{2A6E3D1C-A4DE-4F7C-BFC3-860FA1B22EE5}" type="presOf" srcId="{2190BA42-A955-44AA-8B48-2C0E941F618F}" destId="{68998432-4515-4C49-BC55-687CFACDA9EB}" srcOrd="0" destOrd="0" presId="urn:microsoft.com/office/officeart/2005/8/layout/cycle4"/>
    <dgm:cxn modelId="{C1616A24-36AC-434F-92D2-2DAADE34BD82}" type="presOf" srcId="{976814EB-32AA-43F0-A3BC-C353E041B7F6}" destId="{95D1DDC8-C872-4BDD-9DE6-044ABFA214C5}" srcOrd="0" destOrd="0" presId="urn:microsoft.com/office/officeart/2005/8/layout/cycle4"/>
    <dgm:cxn modelId="{D1730338-2E88-45C6-B552-12389D6F90CE}" srcId="{86A11DFF-ED5E-49F9-865D-9E2F3B74AB71}" destId="{084A43C1-3EA8-4F84-A369-4C99743546D9}" srcOrd="1" destOrd="0" parTransId="{AC4F395F-D8DC-457F-94C2-6373C5A7C840}" sibTransId="{7BF59AFC-5FFE-4E07-BEF3-B9B5CBD2D6B2}"/>
    <dgm:cxn modelId="{57159038-1FD9-4002-9D26-CC910A345AAF}" type="presOf" srcId="{86A11DFF-ED5E-49F9-865D-9E2F3B74AB71}" destId="{038BC0E9-EFC4-4155-A525-FC791C6403B4}" srcOrd="0" destOrd="0" presId="urn:microsoft.com/office/officeart/2005/8/layout/cycle4"/>
    <dgm:cxn modelId="{35ACC138-ADDB-4A68-BA6F-A0211347507C}" type="presOf" srcId="{442AFDEB-1844-4F96-A12B-4556E801B25E}" destId="{C00DBD93-45A0-412C-91CA-F94C70B4E051}" srcOrd="0" destOrd="0" presId="urn:microsoft.com/office/officeart/2005/8/layout/cycle4"/>
    <dgm:cxn modelId="{6B201239-46D5-4CF8-9578-0F85291479BC}" srcId="{86A11DFF-ED5E-49F9-865D-9E2F3B74AB71}" destId="{453DCF85-943A-4B23-8695-FC4CC0E1A94E}" srcOrd="0" destOrd="0" parTransId="{7B082056-198B-4898-89BD-89B5826E2038}" sibTransId="{29F1F361-9E77-4042-B622-C678CDF732ED}"/>
    <dgm:cxn modelId="{56F8CC43-1720-4059-81B6-40E4768A9984}" type="presOf" srcId="{084A43C1-3EA8-4F84-A369-4C99743546D9}" destId="{9B961FBF-61E9-4E84-904D-F1861174A486}" srcOrd="0" destOrd="1" presId="urn:microsoft.com/office/officeart/2005/8/layout/cycle4"/>
    <dgm:cxn modelId="{2083C857-F995-4DC3-8334-CC2CF96BA158}" type="presOf" srcId="{084A43C1-3EA8-4F84-A369-4C99743546D9}" destId="{A3BF5D17-FF9C-4F8B-BA12-4DD5F5B6924C}" srcOrd="1" destOrd="1" presId="urn:microsoft.com/office/officeart/2005/8/layout/cycle4"/>
    <dgm:cxn modelId="{1F702479-B2C7-411A-90B7-A62952D6E83B}" type="presOf" srcId="{558C2C61-9BAC-4E09-A2F3-75950AA7D2D1}" destId="{9CBFFE13-E3B0-439F-8705-72094FD548B2}" srcOrd="1" destOrd="1" presId="urn:microsoft.com/office/officeart/2005/8/layout/cycle4"/>
    <dgm:cxn modelId="{DECC8582-48C5-4251-9AF5-7385A5EA02EF}" srcId="{976814EB-32AA-43F0-A3BC-C353E041B7F6}" destId="{2190BA42-A955-44AA-8B48-2C0E941F618F}" srcOrd="0" destOrd="0" parTransId="{04A8498B-05C7-43AC-B3DC-26D131E48F6C}" sibTransId="{53093828-7392-43A7-B61C-6F0B4268C33D}"/>
    <dgm:cxn modelId="{2837F292-FB24-4B36-9463-4AD5F7143219}" srcId="{D6E09F68-6D34-4540-A876-DDE73BF8C5FF}" destId="{F38E8069-B868-4936-858C-C34A50A3A07F}" srcOrd="0" destOrd="0" parTransId="{7B6AADA6-9BF1-44BF-BA48-903429D5B198}" sibTransId="{A4553779-1DB4-4802-98B9-5FBB2A97FD94}"/>
    <dgm:cxn modelId="{F038479B-72EC-44CF-A9EB-6FEFE5C05DB0}" type="presOf" srcId="{7B6162C1-130D-4DFA-AB2A-58355694A56C}" destId="{97578A0D-F8B3-49DE-B778-A2A5E809BCD1}" srcOrd="0" destOrd="0" presId="urn:microsoft.com/office/officeart/2005/8/layout/cycle4"/>
    <dgm:cxn modelId="{DFC4C7A2-571A-471D-A0B9-A5A673F0AC7E}" type="presOf" srcId="{4381D938-1FEA-46AB-85AE-A26C77351D06}" destId="{68998432-4515-4C49-BC55-687CFACDA9EB}" srcOrd="0" destOrd="2" presId="urn:microsoft.com/office/officeart/2005/8/layout/cycle4"/>
    <dgm:cxn modelId="{0268F8B5-0A3A-44D7-9073-B75B71F61BC0}" srcId="{7B6162C1-130D-4DFA-AB2A-58355694A56C}" destId="{D6E09F68-6D34-4540-A876-DDE73BF8C5FF}" srcOrd="2" destOrd="0" parTransId="{AF074CEA-4538-4959-972A-3D6C3EF65627}" sibTransId="{D212718D-9408-4773-A3EF-3EAA290F620B}"/>
    <dgm:cxn modelId="{2DA4A4B8-B9AD-48E3-89E8-726CD1FC33AE}" type="presOf" srcId="{F38E8069-B868-4936-858C-C34A50A3A07F}" destId="{AEB0DACF-F6FE-477D-9F2E-271983AFEBFB}" srcOrd="0" destOrd="0" presId="urn:microsoft.com/office/officeart/2005/8/layout/cycle4"/>
    <dgm:cxn modelId="{A28195BA-373E-4AA7-8997-1EEBEA554EF2}" type="presOf" srcId="{D6E09F68-6D34-4540-A876-DDE73BF8C5FF}" destId="{04D5BC83-97A5-48EC-85E4-E6C0FD58C6F4}" srcOrd="0" destOrd="0" presId="urn:microsoft.com/office/officeart/2005/8/layout/cycle4"/>
    <dgm:cxn modelId="{01CD68C7-6ADE-4585-97CD-96559BC8E337}" srcId="{7B6162C1-130D-4DFA-AB2A-58355694A56C}" destId="{86A11DFF-ED5E-49F9-865D-9E2F3B74AB71}" srcOrd="0" destOrd="0" parTransId="{B0A01BC2-3AC7-46A3-B295-E623EA3FA89C}" sibTransId="{F3BA9BBD-E695-465D-8E40-846E148DDF3C}"/>
    <dgm:cxn modelId="{F5128FD9-7DFB-41BD-A088-DC2E2ECA55D9}" type="presOf" srcId="{453DCF85-943A-4B23-8695-FC4CC0E1A94E}" destId="{9B961FBF-61E9-4E84-904D-F1861174A486}" srcOrd="0" destOrd="0" presId="urn:microsoft.com/office/officeart/2005/8/layout/cycle4"/>
    <dgm:cxn modelId="{11D2D3DB-09FC-4E19-B49E-4C13FD4027A9}" type="presOf" srcId="{442AFDEB-1844-4F96-A12B-4556E801B25E}" destId="{18BE76D1-2E43-405B-9DC9-F415FC1236F2}" srcOrd="1" destOrd="0" presId="urn:microsoft.com/office/officeart/2005/8/layout/cycle4"/>
    <dgm:cxn modelId="{95E905E0-BC75-48B5-A0B2-C7F1C67A5BB0}" type="presOf" srcId="{4381D938-1FEA-46AB-85AE-A26C77351D06}" destId="{9CBFFE13-E3B0-439F-8705-72094FD548B2}" srcOrd="1" destOrd="2" presId="urn:microsoft.com/office/officeart/2005/8/layout/cycle4"/>
    <dgm:cxn modelId="{856516E7-C616-4647-90E0-A7AA85492D2C}" type="presOf" srcId="{453DCF85-943A-4B23-8695-FC4CC0E1A94E}" destId="{A3BF5D17-FF9C-4F8B-BA12-4DD5F5B6924C}" srcOrd="1" destOrd="0" presId="urn:microsoft.com/office/officeart/2005/8/layout/cycle4"/>
    <dgm:cxn modelId="{8F8504F1-DA91-42D3-A77B-D45009DEB501}" type="presOf" srcId="{F38E8069-B868-4936-858C-C34A50A3A07F}" destId="{44B3D7FD-CDAD-48A3-8A32-1B2669236D5B}" srcOrd="1" destOrd="0" presId="urn:microsoft.com/office/officeart/2005/8/layout/cycle4"/>
    <dgm:cxn modelId="{6935F9F4-AC74-471D-9D50-E873F42B4ADD}" srcId="{43DE3573-B2C0-4EE5-B68B-3A926EA799BD}" destId="{442AFDEB-1844-4F96-A12B-4556E801B25E}" srcOrd="0" destOrd="0" parTransId="{EC1860BE-8D46-4319-8407-4254FAED3868}" sibTransId="{8331ECFD-565A-48A7-A85B-53982CC35EED}"/>
    <dgm:cxn modelId="{C613ADF5-7E7D-4120-9F13-40B69A72B3D1}" srcId="{976814EB-32AA-43F0-A3BC-C353E041B7F6}" destId="{558C2C61-9BAC-4E09-A2F3-75950AA7D2D1}" srcOrd="1" destOrd="0" parTransId="{B28BDDF4-865A-48B7-A129-627154D354C9}" sibTransId="{34F57985-A0BE-4411-8F77-9CE49BE8C4E1}"/>
    <dgm:cxn modelId="{838D6DF9-97F1-4CE1-970B-16413585DFF0}" srcId="{976814EB-32AA-43F0-A3BC-C353E041B7F6}" destId="{4381D938-1FEA-46AB-85AE-A26C77351D06}" srcOrd="2" destOrd="0" parTransId="{A640161C-58E0-4604-858D-BF86FA318FA3}" sibTransId="{910D65B1-C96D-4DC8-AF2C-EB7325A6EDC7}"/>
    <dgm:cxn modelId="{757A94F9-9E77-430A-B339-0E75E5BFFF69}" type="presOf" srcId="{558C2C61-9BAC-4E09-A2F3-75950AA7D2D1}" destId="{68998432-4515-4C49-BC55-687CFACDA9EB}" srcOrd="0" destOrd="1" presId="urn:microsoft.com/office/officeart/2005/8/layout/cycle4"/>
    <dgm:cxn modelId="{3D6258FC-AFA0-42A9-8C93-3F5C831FF187}" srcId="{7B6162C1-130D-4DFA-AB2A-58355694A56C}" destId="{43DE3573-B2C0-4EE5-B68B-3A926EA799BD}" srcOrd="1" destOrd="0" parTransId="{00966353-BDE3-44A0-A49C-882032184FED}" sibTransId="{2FC63602-C821-44D4-A351-8B40ACD60868}"/>
    <dgm:cxn modelId="{62404D6D-85F4-44C2-9DA6-DA3DD501F77A}" type="presParOf" srcId="{97578A0D-F8B3-49DE-B778-A2A5E809BCD1}" destId="{ADD4E00B-6241-45E0-8AD1-3B4D5C4C664D}" srcOrd="0" destOrd="0" presId="urn:microsoft.com/office/officeart/2005/8/layout/cycle4"/>
    <dgm:cxn modelId="{92B5371E-D2A1-4125-B94A-C2AEEAFEF7F1}" type="presParOf" srcId="{ADD4E00B-6241-45E0-8AD1-3B4D5C4C664D}" destId="{C8597B81-D288-4DAE-B923-29C651F7B9C2}" srcOrd="0" destOrd="0" presId="urn:microsoft.com/office/officeart/2005/8/layout/cycle4"/>
    <dgm:cxn modelId="{1272B95F-96C3-46A5-8211-A5CF3FF6D02F}" type="presParOf" srcId="{C8597B81-D288-4DAE-B923-29C651F7B9C2}" destId="{9B961FBF-61E9-4E84-904D-F1861174A486}" srcOrd="0" destOrd="0" presId="urn:microsoft.com/office/officeart/2005/8/layout/cycle4"/>
    <dgm:cxn modelId="{3201D769-13EF-45AE-B6FB-5B2868602D3F}" type="presParOf" srcId="{C8597B81-D288-4DAE-B923-29C651F7B9C2}" destId="{A3BF5D17-FF9C-4F8B-BA12-4DD5F5B6924C}" srcOrd="1" destOrd="0" presId="urn:microsoft.com/office/officeart/2005/8/layout/cycle4"/>
    <dgm:cxn modelId="{06A70C12-755F-481F-B405-2A7F55E80B0F}" type="presParOf" srcId="{ADD4E00B-6241-45E0-8AD1-3B4D5C4C664D}" destId="{F24648A5-E416-476B-9CEC-28C5911C6BA0}" srcOrd="1" destOrd="0" presId="urn:microsoft.com/office/officeart/2005/8/layout/cycle4"/>
    <dgm:cxn modelId="{C289BC14-9AC8-4AFE-BBF6-665A6AFED392}" type="presParOf" srcId="{F24648A5-E416-476B-9CEC-28C5911C6BA0}" destId="{C00DBD93-45A0-412C-91CA-F94C70B4E051}" srcOrd="0" destOrd="0" presId="urn:microsoft.com/office/officeart/2005/8/layout/cycle4"/>
    <dgm:cxn modelId="{C4D554F7-EAED-4A5E-A083-27A8DA48674A}" type="presParOf" srcId="{F24648A5-E416-476B-9CEC-28C5911C6BA0}" destId="{18BE76D1-2E43-405B-9DC9-F415FC1236F2}" srcOrd="1" destOrd="0" presId="urn:microsoft.com/office/officeart/2005/8/layout/cycle4"/>
    <dgm:cxn modelId="{BA980FC1-80A5-467E-9F21-1D91DA931F9E}" type="presParOf" srcId="{ADD4E00B-6241-45E0-8AD1-3B4D5C4C664D}" destId="{7A9697A9-9073-427C-9BA2-1F12EFC6FE0C}" srcOrd="2" destOrd="0" presId="urn:microsoft.com/office/officeart/2005/8/layout/cycle4"/>
    <dgm:cxn modelId="{2543BACC-91FB-4212-B0FE-C3BA54A529BB}" type="presParOf" srcId="{7A9697A9-9073-427C-9BA2-1F12EFC6FE0C}" destId="{AEB0DACF-F6FE-477D-9F2E-271983AFEBFB}" srcOrd="0" destOrd="0" presId="urn:microsoft.com/office/officeart/2005/8/layout/cycle4"/>
    <dgm:cxn modelId="{87A4B182-0BE8-42D1-93A2-52A55A7E1DB3}" type="presParOf" srcId="{7A9697A9-9073-427C-9BA2-1F12EFC6FE0C}" destId="{44B3D7FD-CDAD-48A3-8A32-1B2669236D5B}" srcOrd="1" destOrd="0" presId="urn:microsoft.com/office/officeart/2005/8/layout/cycle4"/>
    <dgm:cxn modelId="{0A686E71-9E7A-4E93-AB6D-8A12296D1FBE}" type="presParOf" srcId="{ADD4E00B-6241-45E0-8AD1-3B4D5C4C664D}" destId="{AFB1E3F3-A895-431C-8164-27BD0669E1D6}" srcOrd="3" destOrd="0" presId="urn:microsoft.com/office/officeart/2005/8/layout/cycle4"/>
    <dgm:cxn modelId="{13C80CCE-7D47-4C22-B733-E42031D685CF}" type="presParOf" srcId="{AFB1E3F3-A895-431C-8164-27BD0669E1D6}" destId="{68998432-4515-4C49-BC55-687CFACDA9EB}" srcOrd="0" destOrd="0" presId="urn:microsoft.com/office/officeart/2005/8/layout/cycle4"/>
    <dgm:cxn modelId="{BD2260A0-88B6-4033-8DC1-74387B953B70}" type="presParOf" srcId="{AFB1E3F3-A895-431C-8164-27BD0669E1D6}" destId="{9CBFFE13-E3B0-439F-8705-72094FD548B2}" srcOrd="1" destOrd="0" presId="urn:microsoft.com/office/officeart/2005/8/layout/cycle4"/>
    <dgm:cxn modelId="{DAA91FD4-1D29-401B-9AA8-3FA3ECAA833D}" type="presParOf" srcId="{ADD4E00B-6241-45E0-8AD1-3B4D5C4C664D}" destId="{614E7812-2603-48E5-BB3B-14210212F5F2}" srcOrd="4" destOrd="0" presId="urn:microsoft.com/office/officeart/2005/8/layout/cycle4"/>
    <dgm:cxn modelId="{7661E4B2-6FE4-46BA-8522-EE372B823308}" type="presParOf" srcId="{97578A0D-F8B3-49DE-B778-A2A5E809BCD1}" destId="{093957A6-37BE-4F59-BF11-76BD18A394F7}" srcOrd="1" destOrd="0" presId="urn:microsoft.com/office/officeart/2005/8/layout/cycle4"/>
    <dgm:cxn modelId="{2181925A-991B-4790-8AB4-CA99E5BF64CC}" type="presParOf" srcId="{093957A6-37BE-4F59-BF11-76BD18A394F7}" destId="{038BC0E9-EFC4-4155-A525-FC791C6403B4}" srcOrd="0" destOrd="0" presId="urn:microsoft.com/office/officeart/2005/8/layout/cycle4"/>
    <dgm:cxn modelId="{EBCD8C20-BDEF-4431-98C7-9B8DCAAD9AD5}" type="presParOf" srcId="{093957A6-37BE-4F59-BF11-76BD18A394F7}" destId="{34A05C08-71EB-471B-9ABE-F9DCCE2E1D50}" srcOrd="1" destOrd="0" presId="urn:microsoft.com/office/officeart/2005/8/layout/cycle4"/>
    <dgm:cxn modelId="{37605AB9-0E01-4658-862A-A5EA1DBA6471}" type="presParOf" srcId="{093957A6-37BE-4F59-BF11-76BD18A394F7}" destId="{04D5BC83-97A5-48EC-85E4-E6C0FD58C6F4}" srcOrd="2" destOrd="0" presId="urn:microsoft.com/office/officeart/2005/8/layout/cycle4"/>
    <dgm:cxn modelId="{8E7F59D1-053A-4B78-8CAE-0BC63496FA89}" type="presParOf" srcId="{093957A6-37BE-4F59-BF11-76BD18A394F7}" destId="{95D1DDC8-C872-4BDD-9DE6-044ABFA214C5}" srcOrd="3" destOrd="0" presId="urn:microsoft.com/office/officeart/2005/8/layout/cycle4"/>
    <dgm:cxn modelId="{619AE962-372D-4CB4-A13C-1832442C2DC3}" type="presParOf" srcId="{093957A6-37BE-4F59-BF11-76BD18A394F7}" destId="{77DAC4EC-6835-4E32-A2EA-BBCDE775AEB3}" srcOrd="4" destOrd="0" presId="urn:microsoft.com/office/officeart/2005/8/layout/cycle4"/>
    <dgm:cxn modelId="{FE9A61FB-BF62-4141-9DFD-033B807B0A5B}" type="presParOf" srcId="{97578A0D-F8B3-49DE-B778-A2A5E809BCD1}" destId="{50796848-A2F4-4569-B189-BE0AA7BEB12B}" srcOrd="2" destOrd="0" presId="urn:microsoft.com/office/officeart/2005/8/layout/cycle4"/>
    <dgm:cxn modelId="{2D1AA5D5-ED81-4EFE-8F3F-3493A6356732}" type="presParOf" srcId="{97578A0D-F8B3-49DE-B778-A2A5E809BCD1}" destId="{2EA7A27D-DB8F-4BD7-B5B9-364CB5B8B3AB}" srcOrd="3" destOrd="0" presId="urn:microsoft.com/office/officeart/2005/8/layout/cycle4"/>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B0DACF-F6FE-477D-9F2E-271983AFEBFB}">
      <dsp:nvSpPr>
        <dsp:cNvPr id="0" name=""/>
        <dsp:cNvSpPr/>
      </dsp:nvSpPr>
      <dsp:spPr>
        <a:xfrm>
          <a:off x="3698933" y="2390480"/>
          <a:ext cx="2673235" cy="129325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r" defTabSz="444500">
            <a:lnSpc>
              <a:spcPct val="90000"/>
            </a:lnSpc>
            <a:spcBef>
              <a:spcPct val="0"/>
            </a:spcBef>
            <a:spcAft>
              <a:spcPct val="15000"/>
            </a:spcAft>
            <a:buChar char="•"/>
          </a:pPr>
          <a:r>
            <a:rPr lang="en-US" sz="1000" kern="1200"/>
            <a:t>Many of the relevant components of VA Precisiion Oncology support the goals of the Cancer Moonshot.</a:t>
          </a:r>
        </a:p>
        <a:p>
          <a:pPr marL="57150" lvl="1" indent="-57150" algn="r" defTabSz="444500">
            <a:lnSpc>
              <a:spcPct val="90000"/>
            </a:lnSpc>
            <a:spcBef>
              <a:spcPct val="0"/>
            </a:spcBef>
            <a:spcAft>
              <a:spcPct val="15000"/>
            </a:spcAft>
            <a:buChar char="•"/>
          </a:pPr>
          <a:r>
            <a:rPr lang="en-US" sz="1000" kern="1200"/>
            <a:t>Our work support all 7 of the Cancer Moonshot "pillars"</a:t>
          </a:r>
        </a:p>
      </dsp:txBody>
      <dsp:txXfrm>
        <a:off x="4529313" y="2742204"/>
        <a:ext cx="1814446" cy="913126"/>
      </dsp:txXfrm>
    </dsp:sp>
    <dsp:sp modelId="{68998432-4515-4C49-BC55-687CFACDA9EB}">
      <dsp:nvSpPr>
        <dsp:cNvPr id="0" name=""/>
        <dsp:cNvSpPr/>
      </dsp:nvSpPr>
      <dsp:spPr>
        <a:xfrm>
          <a:off x="195158" y="2278598"/>
          <a:ext cx="2093927" cy="154841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Char char="•"/>
          </a:pPr>
          <a:r>
            <a:rPr lang="en-US" sz="1000" kern="1200"/>
            <a:t>Cancer data, with its vast genetic datasets and imaging, is quintessential big data.</a:t>
          </a:r>
        </a:p>
      </dsp:txBody>
      <dsp:txXfrm>
        <a:off x="229172" y="2699715"/>
        <a:ext cx="1397720" cy="1093279"/>
      </dsp:txXfrm>
    </dsp:sp>
    <dsp:sp modelId="{C00DBD93-45A0-412C-91CA-F94C70B4E051}">
      <dsp:nvSpPr>
        <dsp:cNvPr id="0" name=""/>
        <dsp:cNvSpPr/>
      </dsp:nvSpPr>
      <dsp:spPr>
        <a:xfrm>
          <a:off x="3519954" y="-216356"/>
          <a:ext cx="2704541" cy="169457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r" defTabSz="444500">
            <a:lnSpc>
              <a:spcPct val="90000"/>
            </a:lnSpc>
            <a:spcBef>
              <a:spcPct val="0"/>
            </a:spcBef>
            <a:spcAft>
              <a:spcPct val="15000"/>
            </a:spcAft>
            <a:buChar char="•"/>
          </a:pPr>
          <a:r>
            <a:rPr lang="en-US" sz="1000" kern="1200"/>
            <a:t>We harness our data and put it to work for Veterans.</a:t>
          </a:r>
        </a:p>
        <a:p>
          <a:pPr marL="57150" lvl="1" indent="-57150" algn="r" defTabSz="444500">
            <a:lnSpc>
              <a:spcPct val="90000"/>
            </a:lnSpc>
            <a:spcBef>
              <a:spcPct val="0"/>
            </a:spcBef>
            <a:spcAft>
              <a:spcPct val="15000"/>
            </a:spcAft>
            <a:buChar char="•"/>
          </a:pPr>
          <a:r>
            <a:rPr lang="en-US" sz="1000" kern="1200"/>
            <a:t>We provide expanded access to screening, early detection and clinical trials.</a:t>
          </a:r>
        </a:p>
        <a:p>
          <a:pPr marL="57150" lvl="1" indent="-57150" algn="r" defTabSz="444500">
            <a:lnSpc>
              <a:spcPct val="90000"/>
            </a:lnSpc>
            <a:spcBef>
              <a:spcPct val="0"/>
            </a:spcBef>
            <a:spcAft>
              <a:spcPct val="15000"/>
            </a:spcAft>
            <a:buChar char="•"/>
          </a:pPr>
          <a:r>
            <a:rPr lang="en-US" sz="1000" kern="1200"/>
            <a:t>We support the use of teleoncology (access).</a:t>
          </a:r>
        </a:p>
        <a:p>
          <a:pPr marL="57150" lvl="1" indent="-57150" algn="r" defTabSz="444500">
            <a:lnSpc>
              <a:spcPct val="90000"/>
            </a:lnSpc>
            <a:spcBef>
              <a:spcPct val="0"/>
            </a:spcBef>
            <a:spcAft>
              <a:spcPct val="15000"/>
            </a:spcAft>
            <a:buChar char="•"/>
          </a:pPr>
          <a:r>
            <a:rPr lang="en-US" sz="1000" kern="1200"/>
            <a:t>We reduce disparity and inquities in cancer care.</a:t>
          </a:r>
        </a:p>
      </dsp:txBody>
      <dsp:txXfrm>
        <a:off x="4368540" y="-179132"/>
        <a:ext cx="1818731" cy="1196480"/>
      </dsp:txXfrm>
    </dsp:sp>
    <dsp:sp modelId="{9B961FBF-61E9-4E84-904D-F1861174A486}">
      <dsp:nvSpPr>
        <dsp:cNvPr id="0" name=""/>
        <dsp:cNvSpPr/>
      </dsp:nvSpPr>
      <dsp:spPr>
        <a:xfrm>
          <a:off x="251332" y="-82708"/>
          <a:ext cx="2592621" cy="144306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Char char="•"/>
          </a:pPr>
          <a:r>
            <a:rPr lang="en-US" sz="1000" kern="1200"/>
            <a:t>When the Veteran cannot come to the clinical trial, we want to be able to bring the clinical trial to the Veteran whenever it is safe to do so.</a:t>
          </a:r>
        </a:p>
      </dsp:txBody>
      <dsp:txXfrm>
        <a:off x="283031" y="-51009"/>
        <a:ext cx="1751437" cy="1018897"/>
      </dsp:txXfrm>
    </dsp:sp>
    <dsp:sp modelId="{038BC0E9-EFC4-4155-A525-FC791C6403B4}">
      <dsp:nvSpPr>
        <dsp:cNvPr id="0" name=""/>
        <dsp:cNvSpPr/>
      </dsp:nvSpPr>
      <dsp:spPr>
        <a:xfrm>
          <a:off x="1605272" y="223512"/>
          <a:ext cx="1559120" cy="1559120"/>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Goal is that all Veterans, no matter where they live, get world-class cancer care.</a:t>
          </a:r>
        </a:p>
      </dsp:txBody>
      <dsp:txXfrm>
        <a:off x="2061928" y="680168"/>
        <a:ext cx="1102464" cy="1102464"/>
      </dsp:txXfrm>
    </dsp:sp>
    <dsp:sp modelId="{34A05C08-71EB-471B-9ABE-F9DCCE2E1D50}">
      <dsp:nvSpPr>
        <dsp:cNvPr id="0" name=""/>
        <dsp:cNvSpPr/>
      </dsp:nvSpPr>
      <dsp:spPr>
        <a:xfrm rot="5400000">
          <a:off x="3236407" y="223512"/>
          <a:ext cx="1559120" cy="1559120"/>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Many of the relevant components of VA PO Initiative are being used to support the goals of the Cancer Moonshot.</a:t>
          </a:r>
        </a:p>
        <a:p>
          <a:pPr marL="0" lvl="0" indent="0" algn="ctr" defTabSz="444500">
            <a:lnSpc>
              <a:spcPct val="90000"/>
            </a:lnSpc>
            <a:spcBef>
              <a:spcPct val="0"/>
            </a:spcBef>
            <a:spcAft>
              <a:spcPct val="35000"/>
            </a:spcAft>
            <a:buNone/>
          </a:pPr>
          <a:endParaRPr lang="en-US" sz="1000" kern="1200"/>
        </a:p>
      </dsp:txBody>
      <dsp:txXfrm rot="-5400000">
        <a:off x="3236407" y="680168"/>
        <a:ext cx="1102464" cy="1102464"/>
      </dsp:txXfrm>
    </dsp:sp>
    <dsp:sp modelId="{04D5BC83-97A5-48EC-85E4-E6C0FD58C6F4}">
      <dsp:nvSpPr>
        <dsp:cNvPr id="0" name=""/>
        <dsp:cNvSpPr/>
      </dsp:nvSpPr>
      <dsp:spPr>
        <a:xfrm rot="10800000">
          <a:off x="3236407" y="1854647"/>
          <a:ext cx="1559120" cy="1559120"/>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There are synergies between our work on cancer and the Cancer Moonshot</a:t>
          </a:r>
        </a:p>
      </dsp:txBody>
      <dsp:txXfrm rot="10800000">
        <a:off x="3236407" y="1854647"/>
        <a:ext cx="1102464" cy="1102464"/>
      </dsp:txXfrm>
    </dsp:sp>
    <dsp:sp modelId="{95D1DDC8-C872-4BDD-9DE6-044ABFA214C5}">
      <dsp:nvSpPr>
        <dsp:cNvPr id="0" name=""/>
        <dsp:cNvSpPr/>
      </dsp:nvSpPr>
      <dsp:spPr>
        <a:xfrm rot="16200000">
          <a:off x="1605272" y="1854647"/>
          <a:ext cx="1559120" cy="1559120"/>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Both oncology clinical care and research depend upon information technology.</a:t>
          </a:r>
        </a:p>
      </dsp:txBody>
      <dsp:txXfrm rot="5400000">
        <a:off x="2061928" y="1854647"/>
        <a:ext cx="1102464" cy="1102464"/>
      </dsp:txXfrm>
    </dsp:sp>
    <dsp:sp modelId="{50796848-A2F4-4569-B189-BE0AA7BEB12B}">
      <dsp:nvSpPr>
        <dsp:cNvPr id="0" name=""/>
        <dsp:cNvSpPr/>
      </dsp:nvSpPr>
      <dsp:spPr>
        <a:xfrm>
          <a:off x="3178165" y="1706386"/>
          <a:ext cx="44469" cy="44469"/>
        </a:xfrm>
        <a:prstGeom prst="circularArrow">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EA7A27D-DB8F-4BD7-B5B9-364CB5B8B3AB}">
      <dsp:nvSpPr>
        <dsp:cNvPr id="0" name=""/>
        <dsp:cNvSpPr/>
      </dsp:nvSpPr>
      <dsp:spPr>
        <a:xfrm rot="10800000">
          <a:off x="3172607" y="1884415"/>
          <a:ext cx="55585" cy="48485"/>
        </a:xfrm>
        <a:prstGeom prst="circularArrow">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B0DACF-F6FE-477D-9F2E-271983AFEBFB}">
      <dsp:nvSpPr>
        <dsp:cNvPr id="0" name=""/>
        <dsp:cNvSpPr/>
      </dsp:nvSpPr>
      <dsp:spPr>
        <a:xfrm>
          <a:off x="3467920" y="2588419"/>
          <a:ext cx="2932879" cy="15514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r" defTabSz="444500">
            <a:lnSpc>
              <a:spcPct val="90000"/>
            </a:lnSpc>
            <a:spcBef>
              <a:spcPct val="0"/>
            </a:spcBef>
            <a:spcAft>
              <a:spcPct val="15000"/>
            </a:spcAft>
            <a:buChar char="•"/>
          </a:pPr>
          <a:r>
            <a:rPr lang="en-US" sz="1000" kern="1200"/>
            <a:t>Clinical trial networks provide Veterans with access to cutting-edge cancer diagnostics and therapetutics. </a:t>
          </a:r>
        </a:p>
        <a:p>
          <a:pPr marL="57150" lvl="1" indent="-57150" algn="r" defTabSz="444500">
            <a:lnSpc>
              <a:spcPct val="90000"/>
            </a:lnSpc>
            <a:spcBef>
              <a:spcPct val="0"/>
            </a:spcBef>
            <a:spcAft>
              <a:spcPct val="15000"/>
            </a:spcAft>
            <a:buChar char="•"/>
          </a:pPr>
          <a:r>
            <a:rPr lang="en-US" sz="1000" kern="1200"/>
            <a:t>Veterans have access to traditonal site and decentralized trials thru tele-oncology.</a:t>
          </a:r>
        </a:p>
      </dsp:txBody>
      <dsp:txXfrm>
        <a:off x="4381865" y="3010366"/>
        <a:ext cx="1984853" cy="1095437"/>
      </dsp:txXfrm>
    </dsp:sp>
    <dsp:sp modelId="{68998432-4515-4C49-BC55-687CFACDA9EB}">
      <dsp:nvSpPr>
        <dsp:cNvPr id="0" name=""/>
        <dsp:cNvSpPr/>
      </dsp:nvSpPr>
      <dsp:spPr>
        <a:xfrm>
          <a:off x="181727" y="2778509"/>
          <a:ext cx="2739307" cy="126415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Char char="•"/>
          </a:pPr>
          <a:r>
            <a:rPr lang="en-US" sz="1000" kern="1200"/>
            <a:t>LPOP expansion to 102 VA facilities.</a:t>
          </a:r>
        </a:p>
        <a:p>
          <a:pPr marL="57150" lvl="1" indent="-57150" algn="l" defTabSz="444500">
            <a:lnSpc>
              <a:spcPct val="90000"/>
            </a:lnSpc>
            <a:spcBef>
              <a:spcPct val="0"/>
            </a:spcBef>
            <a:spcAft>
              <a:spcPct val="15000"/>
            </a:spcAft>
            <a:buChar char="•"/>
          </a:pPr>
          <a:r>
            <a:rPr lang="en-US" sz="1000" kern="1200"/>
            <a:t>LPOP conducting research to improve lung cancer screening criteria and standars.</a:t>
          </a:r>
        </a:p>
      </dsp:txBody>
      <dsp:txXfrm>
        <a:off x="209496" y="3122316"/>
        <a:ext cx="1861977" cy="892574"/>
      </dsp:txXfrm>
    </dsp:sp>
    <dsp:sp modelId="{C00DBD93-45A0-412C-91CA-F94C70B4E051}">
      <dsp:nvSpPr>
        <dsp:cNvPr id="0" name=""/>
        <dsp:cNvSpPr/>
      </dsp:nvSpPr>
      <dsp:spPr>
        <a:xfrm>
          <a:off x="3433573" y="-174387"/>
          <a:ext cx="2967226" cy="179730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r" defTabSz="444500">
            <a:lnSpc>
              <a:spcPct val="90000"/>
            </a:lnSpc>
            <a:spcBef>
              <a:spcPct val="0"/>
            </a:spcBef>
            <a:spcAft>
              <a:spcPct val="15000"/>
            </a:spcAft>
            <a:buChar char="•"/>
          </a:pPr>
          <a:r>
            <a:rPr lang="en-US" sz="1000" kern="1200"/>
            <a:t>VA medical centers have stood up smoking cessation programs in concert with lung cancer screening.</a:t>
          </a:r>
        </a:p>
        <a:p>
          <a:pPr marL="57150" lvl="1" indent="-57150" algn="r" defTabSz="444500">
            <a:lnSpc>
              <a:spcPct val="90000"/>
            </a:lnSpc>
            <a:spcBef>
              <a:spcPct val="0"/>
            </a:spcBef>
            <a:spcAft>
              <a:spcPct val="15000"/>
            </a:spcAft>
            <a:buChar char="•"/>
          </a:pPr>
          <a:r>
            <a:rPr lang="en-US" sz="1000" kern="1200"/>
            <a:t>High-quality cancer screening, Tx, and care is equitably distributed and accessable to everyone.</a:t>
          </a:r>
        </a:p>
      </dsp:txBody>
      <dsp:txXfrm>
        <a:off x="4363222" y="-134906"/>
        <a:ext cx="1998096" cy="1269017"/>
      </dsp:txXfrm>
    </dsp:sp>
    <dsp:sp modelId="{9B961FBF-61E9-4E84-904D-F1861174A486}">
      <dsp:nvSpPr>
        <dsp:cNvPr id="0" name=""/>
        <dsp:cNvSpPr/>
      </dsp:nvSpPr>
      <dsp:spPr>
        <a:xfrm>
          <a:off x="2429" y="4558"/>
          <a:ext cx="2548857" cy="158322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Char char="•"/>
          </a:pPr>
          <a:r>
            <a:rPr lang="en-US" sz="1000" kern="1200"/>
            <a:t>PO integrates research &amp; clinical domains the same as the Moonshot as part of a </a:t>
          </a:r>
          <a:r>
            <a:rPr lang="en-US" sz="1000" b="1" kern="1200"/>
            <a:t>learning healthcare system.</a:t>
          </a:r>
        </a:p>
        <a:p>
          <a:pPr marL="57150" lvl="1" indent="-57150" algn="l" defTabSz="444500">
            <a:lnSpc>
              <a:spcPct val="90000"/>
            </a:lnSpc>
            <a:spcBef>
              <a:spcPct val="0"/>
            </a:spcBef>
            <a:spcAft>
              <a:spcPct val="15000"/>
            </a:spcAft>
            <a:buChar char="•"/>
          </a:pPr>
          <a:r>
            <a:rPr lang="en-US" sz="1000" b="0" kern="1200"/>
            <a:t>Strong partnership between ORD, Moonshot, and National Oncology Program.</a:t>
          </a:r>
        </a:p>
        <a:p>
          <a:pPr marL="57150" lvl="1" indent="-57150" algn="l" defTabSz="444500">
            <a:lnSpc>
              <a:spcPct val="90000"/>
            </a:lnSpc>
            <a:spcBef>
              <a:spcPct val="0"/>
            </a:spcBef>
            <a:spcAft>
              <a:spcPct val="15000"/>
            </a:spcAft>
            <a:buChar char="•"/>
          </a:pPr>
          <a:r>
            <a:rPr lang="en-US" sz="1000" b="0" kern="1200"/>
            <a:t>See examples below.</a:t>
          </a:r>
        </a:p>
        <a:p>
          <a:pPr marL="57150" lvl="1" indent="-57150" algn="l" defTabSz="444500">
            <a:lnSpc>
              <a:spcPct val="90000"/>
            </a:lnSpc>
            <a:spcBef>
              <a:spcPct val="0"/>
            </a:spcBef>
            <a:spcAft>
              <a:spcPct val="15000"/>
            </a:spcAft>
            <a:buChar char="•"/>
          </a:pPr>
          <a:endParaRPr lang="en-US" sz="1000" kern="1200"/>
        </a:p>
      </dsp:txBody>
      <dsp:txXfrm>
        <a:off x="37207" y="39336"/>
        <a:ext cx="1714644" cy="1117860"/>
      </dsp:txXfrm>
    </dsp:sp>
    <dsp:sp modelId="{038BC0E9-EFC4-4155-A525-FC791C6403B4}">
      <dsp:nvSpPr>
        <dsp:cNvPr id="0" name=""/>
        <dsp:cNvSpPr/>
      </dsp:nvSpPr>
      <dsp:spPr>
        <a:xfrm>
          <a:off x="1450341" y="255906"/>
          <a:ext cx="1710553" cy="1710553"/>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1" u="sng" kern="1200"/>
            <a:t>Response</a:t>
          </a:r>
          <a:r>
            <a:rPr lang="en-US" sz="1000" kern="1200"/>
            <a:t>: VA advances clinical research to speed the delivery of new diagnostics, prognostic, and new treatment options</a:t>
          </a:r>
        </a:p>
      </dsp:txBody>
      <dsp:txXfrm>
        <a:off x="1951350" y="756915"/>
        <a:ext cx="1209544" cy="1209544"/>
      </dsp:txXfrm>
    </dsp:sp>
    <dsp:sp modelId="{34A05C08-71EB-471B-9ABE-F9DCCE2E1D50}">
      <dsp:nvSpPr>
        <dsp:cNvPr id="0" name=""/>
        <dsp:cNvSpPr/>
      </dsp:nvSpPr>
      <dsp:spPr>
        <a:xfrm rot="5400000">
          <a:off x="3239904" y="255906"/>
          <a:ext cx="1710553" cy="1710553"/>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1" u="sng" kern="1200"/>
            <a:t>Prevention</a:t>
          </a:r>
          <a:r>
            <a:rPr lang="en-US" sz="1000" kern="1200"/>
            <a:t>: One of the focus areas of LPOP is smoking cessation and lung cancer screening.</a:t>
          </a:r>
        </a:p>
        <a:p>
          <a:pPr marL="0" lvl="0" indent="0" algn="ctr" defTabSz="444500">
            <a:lnSpc>
              <a:spcPct val="90000"/>
            </a:lnSpc>
            <a:spcBef>
              <a:spcPct val="0"/>
            </a:spcBef>
            <a:spcAft>
              <a:spcPct val="35000"/>
            </a:spcAft>
            <a:buNone/>
          </a:pPr>
          <a:endParaRPr lang="en-US" sz="1000" kern="1200"/>
        </a:p>
      </dsp:txBody>
      <dsp:txXfrm rot="-5400000">
        <a:off x="3239904" y="756915"/>
        <a:ext cx="1209544" cy="1209544"/>
      </dsp:txXfrm>
    </dsp:sp>
    <dsp:sp modelId="{04D5BC83-97A5-48EC-85E4-E6C0FD58C6F4}">
      <dsp:nvSpPr>
        <dsp:cNvPr id="0" name=""/>
        <dsp:cNvSpPr/>
      </dsp:nvSpPr>
      <dsp:spPr>
        <a:xfrm rot="10800000">
          <a:off x="3239904" y="2045469"/>
          <a:ext cx="1710553" cy="1710553"/>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endParaRPr lang="en-US" sz="1000" kern="1200"/>
        </a:p>
        <a:p>
          <a:pPr marL="0" lvl="0" indent="0" algn="ctr" defTabSz="444500">
            <a:lnSpc>
              <a:spcPct val="90000"/>
            </a:lnSpc>
            <a:spcBef>
              <a:spcPct val="0"/>
            </a:spcBef>
            <a:spcAft>
              <a:spcPct val="35000"/>
            </a:spcAft>
            <a:buNone/>
          </a:pPr>
          <a:r>
            <a:rPr lang="en-US" sz="1000" b="1" u="sng" kern="1200"/>
            <a:t>Targeted Tx to the right patients</a:t>
          </a:r>
          <a:r>
            <a:rPr lang="en-US" sz="1000" b="1" kern="1200"/>
            <a:t>:</a:t>
          </a:r>
          <a:r>
            <a:rPr lang="en-US" sz="1000" kern="1200"/>
            <a:t> CSP conducts national clinical trials and manages several clinical trail networks (NAVIGATE, POPCaP, LPOP, GU) </a:t>
          </a:r>
        </a:p>
      </dsp:txBody>
      <dsp:txXfrm rot="10800000">
        <a:off x="3239904" y="2045469"/>
        <a:ext cx="1209544" cy="1209544"/>
      </dsp:txXfrm>
    </dsp:sp>
    <dsp:sp modelId="{95D1DDC8-C872-4BDD-9DE6-044ABFA214C5}">
      <dsp:nvSpPr>
        <dsp:cNvPr id="0" name=""/>
        <dsp:cNvSpPr/>
      </dsp:nvSpPr>
      <dsp:spPr>
        <a:xfrm rot="16200000">
          <a:off x="1450341" y="2045469"/>
          <a:ext cx="1710553" cy="1710553"/>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endParaRPr lang="en-US" sz="1000" b="1" u="sng" kern="1200"/>
        </a:p>
        <a:p>
          <a:pPr marL="0" lvl="0" indent="0" algn="ctr" defTabSz="444500">
            <a:lnSpc>
              <a:spcPct val="90000"/>
            </a:lnSpc>
            <a:spcBef>
              <a:spcPct val="0"/>
            </a:spcBef>
            <a:spcAft>
              <a:spcPct val="35000"/>
            </a:spcAft>
            <a:buNone/>
          </a:pPr>
          <a:r>
            <a:rPr lang="en-US" sz="1000" b="1" u="sng" kern="1200"/>
            <a:t>Screening</a:t>
          </a:r>
          <a:r>
            <a:rPr lang="en-US" sz="1000" kern="1200"/>
            <a:t>: A robust approach to screening and research is underway to reduce cancer diagnoses and improve survival (see below for CSP)</a:t>
          </a:r>
        </a:p>
      </dsp:txBody>
      <dsp:txXfrm rot="5400000">
        <a:off x="1951350" y="2045469"/>
        <a:ext cx="1209544" cy="1209544"/>
      </dsp:txXfrm>
    </dsp:sp>
    <dsp:sp modelId="{50796848-A2F4-4569-B189-BE0AA7BEB12B}">
      <dsp:nvSpPr>
        <dsp:cNvPr id="0" name=""/>
        <dsp:cNvSpPr/>
      </dsp:nvSpPr>
      <dsp:spPr>
        <a:xfrm>
          <a:off x="3176005" y="1882809"/>
          <a:ext cx="48789" cy="48788"/>
        </a:xfrm>
        <a:prstGeom prst="circularArrow">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EA7A27D-DB8F-4BD7-B5B9-364CB5B8B3AB}">
      <dsp:nvSpPr>
        <dsp:cNvPr id="0" name=""/>
        <dsp:cNvSpPr/>
      </dsp:nvSpPr>
      <dsp:spPr>
        <a:xfrm rot="10800000">
          <a:off x="3169907" y="2078129"/>
          <a:ext cx="60984" cy="53194"/>
        </a:xfrm>
        <a:prstGeom prst="circularArrow">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B0DACF-F6FE-477D-9F2E-271983AFEBFB}">
      <dsp:nvSpPr>
        <dsp:cNvPr id="0" name=""/>
        <dsp:cNvSpPr/>
      </dsp:nvSpPr>
      <dsp:spPr>
        <a:xfrm>
          <a:off x="3388641" y="2712397"/>
          <a:ext cx="3012158" cy="145722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r" defTabSz="444500">
            <a:lnSpc>
              <a:spcPct val="90000"/>
            </a:lnSpc>
            <a:spcBef>
              <a:spcPct val="0"/>
            </a:spcBef>
            <a:spcAft>
              <a:spcPct val="15000"/>
            </a:spcAft>
            <a:buChar char="•"/>
          </a:pPr>
          <a:r>
            <a:rPr lang="en-US" sz="1000" kern="1200"/>
            <a:t>See next two pages for the list we provided in the ORD FY24 budget submission.</a:t>
          </a:r>
        </a:p>
      </dsp:txBody>
      <dsp:txXfrm>
        <a:off x="4324298" y="3108713"/>
        <a:ext cx="2044491" cy="1028897"/>
      </dsp:txXfrm>
    </dsp:sp>
    <dsp:sp modelId="{68998432-4515-4C49-BC55-687CFACDA9EB}">
      <dsp:nvSpPr>
        <dsp:cNvPr id="0" name=""/>
        <dsp:cNvSpPr/>
      </dsp:nvSpPr>
      <dsp:spPr>
        <a:xfrm>
          <a:off x="51810" y="2839535"/>
          <a:ext cx="3006626" cy="129832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Char char="•"/>
          </a:pPr>
          <a:r>
            <a:rPr lang="en-US" sz="1000" kern="1200"/>
            <a:t>Helps set strategic research priorities.</a:t>
          </a:r>
        </a:p>
        <a:p>
          <a:pPr marL="57150" lvl="1" indent="-57150" algn="l" defTabSz="444500">
            <a:lnSpc>
              <a:spcPct val="90000"/>
            </a:lnSpc>
            <a:spcBef>
              <a:spcPct val="0"/>
            </a:spcBef>
            <a:spcAft>
              <a:spcPct val="15000"/>
            </a:spcAft>
            <a:buChar char="•"/>
          </a:pPr>
          <a:r>
            <a:rPr lang="en-US" sz="1000" kern="1200"/>
            <a:t>Identifies unmet need, satisfaction, &amp; diverse perspectives.</a:t>
          </a:r>
        </a:p>
        <a:p>
          <a:pPr marL="57150" lvl="1" indent="-57150" algn="l" defTabSz="444500">
            <a:lnSpc>
              <a:spcPct val="90000"/>
            </a:lnSpc>
            <a:spcBef>
              <a:spcPct val="0"/>
            </a:spcBef>
            <a:spcAft>
              <a:spcPct val="15000"/>
            </a:spcAft>
            <a:buChar char="•"/>
          </a:pPr>
          <a:r>
            <a:rPr lang="en-US" sz="1000" kern="1200"/>
            <a:t>LPOP includes engagement workgroups.</a:t>
          </a:r>
        </a:p>
      </dsp:txBody>
      <dsp:txXfrm>
        <a:off x="80330" y="3192635"/>
        <a:ext cx="2047598" cy="916701"/>
      </dsp:txXfrm>
    </dsp:sp>
    <dsp:sp modelId="{C00DBD93-45A0-412C-91CA-F94C70B4E051}">
      <dsp:nvSpPr>
        <dsp:cNvPr id="0" name=""/>
        <dsp:cNvSpPr/>
      </dsp:nvSpPr>
      <dsp:spPr>
        <a:xfrm>
          <a:off x="3353365" y="-106317"/>
          <a:ext cx="3047434" cy="167216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r" defTabSz="444500">
            <a:lnSpc>
              <a:spcPct val="90000"/>
            </a:lnSpc>
            <a:spcBef>
              <a:spcPct val="0"/>
            </a:spcBef>
            <a:spcAft>
              <a:spcPct val="15000"/>
            </a:spcAft>
            <a:buChar char="•"/>
          </a:pPr>
          <a:r>
            <a:rPr lang="en-US" sz="1000" kern="1200"/>
            <a:t>The diversity of our servicemembers is mirrored in our clinical trials, making VA a melting pot of medical progress.  It's a point of pride but also a call to action.  No Veteran should be deprived of the opportunity to be part of potentially life-changing breakthroughs."</a:t>
          </a:r>
        </a:p>
      </dsp:txBody>
      <dsp:txXfrm>
        <a:off x="4304328" y="-69585"/>
        <a:ext cx="2059739" cy="1180656"/>
      </dsp:txXfrm>
    </dsp:sp>
    <dsp:sp modelId="{9B961FBF-61E9-4E84-904D-F1861174A486}">
      <dsp:nvSpPr>
        <dsp:cNvPr id="0" name=""/>
        <dsp:cNvSpPr/>
      </dsp:nvSpPr>
      <dsp:spPr>
        <a:xfrm>
          <a:off x="94461" y="-83246"/>
          <a:ext cx="2921324" cy="162601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Char char="•"/>
          </a:pPr>
          <a:r>
            <a:rPr lang="en-US" sz="1000" kern="1200"/>
            <a:t>The cancer moonshot is challenging us to confront the most lethal cancers head-on.  In the VA, that means lung cancer. We're taking a comprehensive approach -- smoking cessaion, screening, genetic testing -- our goal is that not one more Veteran needlessly dies from this disease."</a:t>
          </a:r>
          <a:endParaRPr lang="en-US" sz="1000" b="1" kern="1200"/>
        </a:p>
        <a:p>
          <a:pPr marL="57150" lvl="1" indent="-57150" algn="l" defTabSz="444500">
            <a:lnSpc>
              <a:spcPct val="90000"/>
            </a:lnSpc>
            <a:spcBef>
              <a:spcPct val="0"/>
            </a:spcBef>
            <a:spcAft>
              <a:spcPct val="15000"/>
            </a:spcAft>
            <a:buChar char="•"/>
          </a:pPr>
          <a:endParaRPr lang="en-US" sz="1000" kern="1200"/>
        </a:p>
      </dsp:txBody>
      <dsp:txXfrm>
        <a:off x="130179" y="-47528"/>
        <a:ext cx="1973491" cy="1148077"/>
      </dsp:txXfrm>
    </dsp:sp>
    <dsp:sp modelId="{038BC0E9-EFC4-4155-A525-FC791C6403B4}">
      <dsp:nvSpPr>
        <dsp:cNvPr id="0" name=""/>
        <dsp:cNvSpPr/>
      </dsp:nvSpPr>
      <dsp:spPr>
        <a:xfrm>
          <a:off x="1403035" y="258130"/>
          <a:ext cx="1756791" cy="1756791"/>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1" u="sng" kern="1200"/>
            <a:t>Deadliest Cancers</a:t>
          </a:r>
          <a:r>
            <a:rPr lang="en-US" sz="1000" kern="1200"/>
            <a:t>: VA has been focusing on accelerating rare cancer research to establish evidence to improve clinical care for Veterans. See (1)</a:t>
          </a:r>
        </a:p>
        <a:p>
          <a:pPr marL="0" lvl="0" indent="0" algn="ctr" defTabSz="444500">
            <a:lnSpc>
              <a:spcPct val="90000"/>
            </a:lnSpc>
            <a:spcBef>
              <a:spcPct val="0"/>
            </a:spcBef>
            <a:spcAft>
              <a:spcPct val="35000"/>
            </a:spcAft>
            <a:buNone/>
          </a:pPr>
          <a:endParaRPr lang="en-US" sz="1000" kern="1200"/>
        </a:p>
      </dsp:txBody>
      <dsp:txXfrm>
        <a:off x="1917587" y="772682"/>
        <a:ext cx="1242239" cy="1242239"/>
      </dsp:txXfrm>
    </dsp:sp>
    <dsp:sp modelId="{34A05C08-71EB-471B-9ABE-F9DCCE2E1D50}">
      <dsp:nvSpPr>
        <dsp:cNvPr id="0" name=""/>
        <dsp:cNvSpPr/>
      </dsp:nvSpPr>
      <dsp:spPr>
        <a:xfrm rot="5400000">
          <a:off x="3240972" y="258130"/>
          <a:ext cx="1756791" cy="1756791"/>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1" u="sng" kern="1200"/>
            <a:t>Address Inequites</a:t>
          </a:r>
          <a:r>
            <a:rPr lang="en-US" sz="1000" kern="1200"/>
            <a:t>: </a:t>
          </a:r>
          <a:r>
            <a:rPr lang="en-US" sz="1000" u="sng" kern="1200"/>
            <a:t>En</a:t>
          </a:r>
          <a:r>
            <a:rPr lang="en-US" sz="1000" kern="1200"/>
            <a:t>hance </a:t>
          </a:r>
          <a:r>
            <a:rPr lang="en-US" sz="1000" u="sng" kern="1200"/>
            <a:t>E</a:t>
          </a:r>
          <a:r>
            <a:rPr lang="en-US" sz="1000" kern="1200"/>
            <a:t>quity and </a:t>
          </a:r>
          <a:r>
            <a:rPr lang="en-US" sz="1000" u="sng" kern="1200"/>
            <a:t>A</a:t>
          </a:r>
          <a:r>
            <a:rPr lang="en-US" sz="1000" kern="1200"/>
            <a:t>ccess to </a:t>
          </a:r>
          <a:r>
            <a:rPr lang="en-US" sz="1000" u="sng" kern="1200"/>
            <a:t>C</a:t>
          </a:r>
          <a:r>
            <a:rPr lang="en-US" sz="1000" kern="1200"/>
            <a:t>linical </a:t>
          </a:r>
          <a:r>
            <a:rPr lang="en-US" sz="1000" u="sng" kern="1200"/>
            <a:t>T</a:t>
          </a:r>
          <a:r>
            <a:rPr lang="en-US" sz="1000" kern="1200"/>
            <a:t>rials (ENACT) seeks to enhance Veterans' diversity, equity, and inclusion while facilitating access to clinical trials. </a:t>
          </a:r>
        </a:p>
        <a:p>
          <a:pPr marL="0" lvl="0" indent="0" algn="ctr" defTabSz="444500">
            <a:lnSpc>
              <a:spcPct val="90000"/>
            </a:lnSpc>
            <a:spcBef>
              <a:spcPct val="0"/>
            </a:spcBef>
            <a:spcAft>
              <a:spcPct val="35000"/>
            </a:spcAft>
            <a:buNone/>
          </a:pPr>
          <a:endParaRPr lang="en-US" sz="1000" kern="1200"/>
        </a:p>
      </dsp:txBody>
      <dsp:txXfrm rot="-5400000">
        <a:off x="3240972" y="772682"/>
        <a:ext cx="1242239" cy="1242239"/>
      </dsp:txXfrm>
    </dsp:sp>
    <dsp:sp modelId="{04D5BC83-97A5-48EC-85E4-E6C0FD58C6F4}">
      <dsp:nvSpPr>
        <dsp:cNvPr id="0" name=""/>
        <dsp:cNvSpPr/>
      </dsp:nvSpPr>
      <dsp:spPr>
        <a:xfrm rot="10800000">
          <a:off x="3240972" y="2096067"/>
          <a:ext cx="1756791" cy="1756791"/>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Recent accomplishments and achievements (See next two pages)</a:t>
          </a:r>
        </a:p>
      </dsp:txBody>
      <dsp:txXfrm rot="10800000">
        <a:off x="3240972" y="2096067"/>
        <a:ext cx="1242239" cy="1242239"/>
      </dsp:txXfrm>
    </dsp:sp>
    <dsp:sp modelId="{95D1DDC8-C872-4BDD-9DE6-044ABFA214C5}">
      <dsp:nvSpPr>
        <dsp:cNvPr id="0" name=""/>
        <dsp:cNvSpPr/>
      </dsp:nvSpPr>
      <dsp:spPr>
        <a:xfrm rot="16200000">
          <a:off x="1403035" y="2096067"/>
          <a:ext cx="1756791" cy="1756791"/>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endParaRPr lang="en-US" sz="1000" b="1" u="sng" kern="1200"/>
        </a:p>
        <a:p>
          <a:pPr marL="0" lvl="0" indent="0" algn="ctr" defTabSz="444500">
            <a:lnSpc>
              <a:spcPct val="90000"/>
            </a:lnSpc>
            <a:spcBef>
              <a:spcPct val="0"/>
            </a:spcBef>
            <a:spcAft>
              <a:spcPct val="35000"/>
            </a:spcAft>
            <a:buNone/>
          </a:pPr>
          <a:r>
            <a:rPr lang="en-US" sz="1000" b="1" u="sng" kern="1200"/>
            <a:t>Learn from Patients</a:t>
          </a:r>
          <a:r>
            <a:rPr lang="en-US" sz="1000" kern="1200"/>
            <a:t>: Engage Veterans and promote patient-centered research to ensure our research remains Veteran focused. See (2)</a:t>
          </a:r>
        </a:p>
      </dsp:txBody>
      <dsp:txXfrm rot="5400000">
        <a:off x="1917587" y="2096067"/>
        <a:ext cx="1242239" cy="1242239"/>
      </dsp:txXfrm>
    </dsp:sp>
    <dsp:sp modelId="{50796848-A2F4-4569-B189-BE0AA7BEB12B}">
      <dsp:nvSpPr>
        <dsp:cNvPr id="0" name=""/>
        <dsp:cNvSpPr/>
      </dsp:nvSpPr>
      <dsp:spPr>
        <a:xfrm>
          <a:off x="3175346" y="1929010"/>
          <a:ext cx="50107" cy="50107"/>
        </a:xfrm>
        <a:prstGeom prst="circularArrow">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EA7A27D-DB8F-4BD7-B5B9-364CB5B8B3AB}">
      <dsp:nvSpPr>
        <dsp:cNvPr id="0" name=""/>
        <dsp:cNvSpPr/>
      </dsp:nvSpPr>
      <dsp:spPr>
        <a:xfrm rot="10800000">
          <a:off x="3169083" y="2129610"/>
          <a:ext cx="62633" cy="54632"/>
        </a:xfrm>
        <a:prstGeom prst="circularArrow">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2.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3.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Precision Oncology</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E6F7D921-2AD9-4BFF-B9E0-17CF756A591C}"/>
</file>

<file path=customXml/itemProps2.xml><?xml version="1.0" encoding="utf-8"?>
<ds:datastoreItem xmlns:ds="http://schemas.openxmlformats.org/officeDocument/2006/customXml" ds:itemID="{DF2643B7-34B2-4774-BB72-772F18E8A9F4}"/>
</file>

<file path=customXml/itemProps3.xml><?xml version="1.0" encoding="utf-8"?>
<ds:datastoreItem xmlns:ds="http://schemas.openxmlformats.org/officeDocument/2006/customXml" ds:itemID="{90CE6FBA-F0E9-4636-ACB8-533EEE8BE7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11-1-23 Cancer Moonshot Talking Points</dc:title>
  <dc:subject/>
  <dc:creator>Wynne, Marc A.</dc:creator>
  <cp:keywords/>
  <dc:description/>
  <cp:lastModifiedBy>Abdella-el Kallassy, Sarah Z. (she/her/hers)</cp:lastModifiedBy>
  <cp:revision>2</cp:revision>
  <dcterms:created xsi:type="dcterms:W3CDTF">2024-01-15T16:10:00Z</dcterms:created>
  <dcterms:modified xsi:type="dcterms:W3CDTF">2024-10-07T14:56:33Z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