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CD8CC2" w14:textId="77777777" w:rsidR="00705AF4" w:rsidRDefault="00705AF4" w:rsidP="00705AF4">
      <w:pPr>
        <w:rPr>
          <w:rFonts w:eastAsia="Times New Roman"/>
        </w:rPr>
      </w:pPr>
      <w:r>
        <w:rPr>
          <w:rFonts w:eastAsia="Times New Roman"/>
          <w:b/>
          <w:bCs/>
          <w:sz w:val="21"/>
          <w:szCs w:val="21"/>
        </w:rPr>
        <w:t>Wall Street Journal</w:t>
      </w:r>
    </w:p>
    <w:p w14:paraId="779DE83B" w14:textId="77777777" w:rsidR="00705AF4" w:rsidRDefault="00705AF4" w:rsidP="00705AF4">
      <w:pPr>
        <w:rPr>
          <w:rFonts w:eastAsia="Times New Roman"/>
        </w:rPr>
      </w:pPr>
    </w:p>
    <w:p w14:paraId="7FE32600" w14:textId="77777777" w:rsidR="00705AF4" w:rsidRDefault="00705AF4" w:rsidP="00705AF4">
      <w:pPr>
        <w:rPr>
          <w:rFonts w:eastAsia="Times New Roman"/>
        </w:rPr>
      </w:pPr>
      <w:r>
        <w:rPr>
          <w:rFonts w:eastAsia="Times New Roman"/>
        </w:rPr>
        <w:t>Aug. 23, 2024; 5:30 PM</w:t>
      </w:r>
    </w:p>
    <w:p w14:paraId="4835D6E5" w14:textId="77777777" w:rsidR="00705AF4" w:rsidRDefault="00705AF4" w:rsidP="00705AF4">
      <w:pPr>
        <w:rPr>
          <w:rFonts w:eastAsia="Times New Roman"/>
        </w:rPr>
      </w:pPr>
    </w:p>
    <w:p w14:paraId="5481E3A2" w14:textId="77777777" w:rsidR="00705AF4" w:rsidRDefault="00705AF4" w:rsidP="00705AF4">
      <w:pPr>
        <w:rPr>
          <w:rFonts w:eastAsia="Times New Roman"/>
        </w:rPr>
      </w:pPr>
      <w:r>
        <w:rPr>
          <w:rFonts w:eastAsia="Times New Roman"/>
          <w:b/>
          <w:bCs/>
        </w:rPr>
        <w:t>FDA Widens Probe of Ecstasy-Based Drug Studies</w:t>
      </w:r>
    </w:p>
    <w:p w14:paraId="1606B2E4" w14:textId="77777777" w:rsidR="00705AF4" w:rsidRDefault="00705AF4" w:rsidP="00705AF4">
      <w:pPr>
        <w:rPr>
          <w:rFonts w:eastAsia="Times New Roman"/>
        </w:rPr>
      </w:pPr>
    </w:p>
    <w:p w14:paraId="1A09A408" w14:textId="77777777" w:rsidR="00705AF4" w:rsidRDefault="00705AF4" w:rsidP="00705AF4">
      <w:pPr>
        <w:spacing w:after="240"/>
        <w:rPr>
          <w:rFonts w:eastAsia="Times New Roman"/>
        </w:rPr>
      </w:pPr>
      <w:r>
        <w:rPr>
          <w:rFonts w:eastAsia="Times New Roman"/>
          <w:b/>
          <w:bCs/>
          <w:i/>
          <w:iCs/>
        </w:rPr>
        <w:t>Agency investigators asked people involved in the trials whether side effects went unreported</w:t>
      </w:r>
    </w:p>
    <w:p w14:paraId="7EE67A27" w14:textId="77777777" w:rsidR="00705AF4" w:rsidRDefault="00705AF4" w:rsidP="00705AF4">
      <w:pPr>
        <w:rPr>
          <w:rFonts w:eastAsia="Times New Roman"/>
        </w:rPr>
      </w:pPr>
      <w:r>
        <w:rPr>
          <w:rFonts w:eastAsia="Times New Roman"/>
        </w:rPr>
        <w:t xml:space="preserve">Liz </w:t>
      </w:r>
      <w:proofErr w:type="spellStart"/>
      <w:r>
        <w:rPr>
          <w:rFonts w:eastAsia="Times New Roman"/>
        </w:rPr>
        <w:t>Essley</w:t>
      </w:r>
      <w:proofErr w:type="spellEnd"/>
      <w:r>
        <w:rPr>
          <w:rFonts w:eastAsia="Times New Roman"/>
        </w:rPr>
        <w:t xml:space="preserve"> Whyte</w:t>
      </w:r>
      <w:r>
        <w:rPr>
          <w:rFonts w:eastAsia="Times New Roman"/>
        </w:rPr>
        <w:br/>
      </w:r>
      <w:r>
        <w:rPr>
          <w:rFonts w:eastAsia="Times New Roman"/>
        </w:rPr>
        <w:br/>
        <w:t>The Food and Drug Administration is ramping up its investigation of the clinical trials that tested an Ecstasy-based therapy, after the agency earlier rejected the application for its approval.</w:t>
      </w:r>
    </w:p>
    <w:p w14:paraId="6AE933A9" w14:textId="77777777" w:rsidR="00705AF4" w:rsidRDefault="00705AF4" w:rsidP="00705AF4">
      <w:pPr>
        <w:rPr>
          <w:rFonts w:eastAsia="Times New Roman"/>
        </w:rPr>
      </w:pPr>
      <w:r>
        <w:rPr>
          <w:rFonts w:eastAsia="Times New Roman"/>
        </w:rPr>
        <w:br/>
        <w:t xml:space="preserve">FDA investigators this week interviewed four people about the clinical trials sponsored by company </w:t>
      </w:r>
      <w:proofErr w:type="spellStart"/>
      <w:r>
        <w:rPr>
          <w:rFonts w:eastAsia="Times New Roman"/>
        </w:rPr>
        <w:t>Lykos</w:t>
      </w:r>
      <w:proofErr w:type="spellEnd"/>
      <w:r>
        <w:rPr>
          <w:rFonts w:eastAsia="Times New Roman"/>
        </w:rPr>
        <w:t xml:space="preserve"> Therapeutics, people familiar with the matter said. Investigators asked about whether side effects went unreported.</w:t>
      </w:r>
    </w:p>
    <w:p w14:paraId="0F6FC03A" w14:textId="77777777" w:rsidR="00705AF4" w:rsidRDefault="00705AF4" w:rsidP="00705AF4">
      <w:pPr>
        <w:rPr>
          <w:rFonts w:eastAsia="Times New Roman"/>
        </w:rPr>
      </w:pPr>
      <w:r>
        <w:rPr>
          <w:rFonts w:eastAsia="Times New Roman"/>
        </w:rPr>
        <w:br/>
        <w:t xml:space="preserve">The Wall Street Journal has reported that the </w:t>
      </w:r>
      <w:proofErr w:type="spellStart"/>
      <w:r>
        <w:rPr>
          <w:rFonts w:eastAsia="Times New Roman"/>
        </w:rPr>
        <w:t>Lykos</w:t>
      </w:r>
      <w:proofErr w:type="spellEnd"/>
      <w:r>
        <w:rPr>
          <w:rFonts w:eastAsia="Times New Roman"/>
        </w:rPr>
        <w:t xml:space="preserve"> studies missed serious side effects in study subjects, including suicidal thoughts.</w:t>
      </w:r>
    </w:p>
    <w:p w14:paraId="4D2E1EDA" w14:textId="77777777" w:rsidR="00705AF4" w:rsidRDefault="00705AF4" w:rsidP="00705AF4">
      <w:pPr>
        <w:rPr>
          <w:rFonts w:eastAsia="Times New Roman"/>
        </w:rPr>
      </w:pPr>
      <w:r>
        <w:rPr>
          <w:rFonts w:eastAsia="Times New Roman"/>
        </w:rPr>
        <w:br/>
      </w:r>
      <w:proofErr w:type="spellStart"/>
      <w:r>
        <w:rPr>
          <w:rFonts w:eastAsia="Times New Roman"/>
        </w:rPr>
        <w:t>Lykos</w:t>
      </w:r>
      <w:proofErr w:type="spellEnd"/>
      <w:r>
        <w:rPr>
          <w:rFonts w:eastAsia="Times New Roman"/>
        </w:rPr>
        <w:t xml:space="preserve"> didn’t immediately respond to requests for comment.</w:t>
      </w:r>
    </w:p>
    <w:p w14:paraId="7D626A5B" w14:textId="77777777" w:rsidR="00705AF4" w:rsidRDefault="00705AF4" w:rsidP="00705AF4">
      <w:pPr>
        <w:rPr>
          <w:rFonts w:eastAsia="Times New Roman"/>
        </w:rPr>
      </w:pPr>
      <w:r>
        <w:rPr>
          <w:rFonts w:eastAsia="Times New Roman"/>
        </w:rPr>
        <w:br/>
        <w:t>The FDA said it couldn’t discuss ongoing investigations. </w:t>
      </w:r>
    </w:p>
    <w:p w14:paraId="43972B1B" w14:textId="77777777" w:rsidR="00705AF4" w:rsidRDefault="00705AF4" w:rsidP="00705AF4">
      <w:pPr>
        <w:rPr>
          <w:rFonts w:eastAsia="Times New Roman"/>
        </w:rPr>
      </w:pPr>
      <w:r>
        <w:rPr>
          <w:rFonts w:eastAsia="Times New Roman"/>
        </w:rPr>
        <w:br/>
        <w:t xml:space="preserve">The agency had said it was looking into allegations of trial misconduct and would incorporate findings into its decision on </w:t>
      </w:r>
      <w:proofErr w:type="spellStart"/>
      <w:r>
        <w:rPr>
          <w:rFonts w:eastAsia="Times New Roman"/>
        </w:rPr>
        <w:t>Lykos’s</w:t>
      </w:r>
      <w:proofErr w:type="spellEnd"/>
      <w:r>
        <w:rPr>
          <w:rFonts w:eastAsia="Times New Roman"/>
        </w:rPr>
        <w:t xml:space="preserve"> Ecstasy-based therapy. Earlier this month, the FDA rejected the therapy’s use, combined with therapy, to help people suffering from post-traumatic stress disorder, or PTSD. </w:t>
      </w:r>
    </w:p>
    <w:p w14:paraId="195D8300" w14:textId="77777777" w:rsidR="00705AF4" w:rsidRDefault="00705AF4" w:rsidP="00705AF4">
      <w:pPr>
        <w:rPr>
          <w:rFonts w:eastAsia="Times New Roman"/>
        </w:rPr>
      </w:pPr>
      <w:r>
        <w:rPr>
          <w:rFonts w:eastAsia="Times New Roman"/>
        </w:rPr>
        <w:br/>
        <w:t>The rejection hasn’t ended the FDA’s probe. This week, members of the agency’s Office of Regulatory Affairs, which oversees inspections, spoke with at least four people with knowledge of the trials, according to the people familiar with the matter.</w:t>
      </w:r>
    </w:p>
    <w:p w14:paraId="337768D3" w14:textId="77777777" w:rsidR="00705AF4" w:rsidRDefault="00705AF4" w:rsidP="00705AF4">
      <w:pPr>
        <w:rPr>
          <w:rFonts w:eastAsia="Times New Roman"/>
        </w:rPr>
      </w:pPr>
      <w:r>
        <w:rPr>
          <w:rFonts w:eastAsia="Times New Roman"/>
        </w:rPr>
        <w:br/>
        <w:t xml:space="preserve">At a meeting in Baltimore, a person treated by </w:t>
      </w:r>
      <w:proofErr w:type="spellStart"/>
      <w:r>
        <w:rPr>
          <w:rFonts w:eastAsia="Times New Roman"/>
        </w:rPr>
        <w:t>Lykos</w:t>
      </w:r>
      <w:proofErr w:type="spellEnd"/>
      <w:r>
        <w:rPr>
          <w:rFonts w:eastAsia="Times New Roman"/>
        </w:rPr>
        <w:t xml:space="preserve"> therapists discussed with the FDA investigators subjects including missed adverse events and the therapy techniques used in the clinical trials, said </w:t>
      </w:r>
      <w:proofErr w:type="spellStart"/>
      <w:r>
        <w:rPr>
          <w:rFonts w:eastAsia="Times New Roman"/>
        </w:rPr>
        <w:t>Neşe</w:t>
      </w:r>
      <w:proofErr w:type="spellEnd"/>
      <w:r>
        <w:rPr>
          <w:rFonts w:eastAsia="Times New Roman"/>
        </w:rPr>
        <w:t xml:space="preserve"> </w:t>
      </w:r>
      <w:proofErr w:type="spellStart"/>
      <w:r>
        <w:rPr>
          <w:rFonts w:eastAsia="Times New Roman"/>
        </w:rPr>
        <w:t>Devenot</w:t>
      </w:r>
      <w:proofErr w:type="spellEnd"/>
      <w:r>
        <w:rPr>
          <w:rFonts w:eastAsia="Times New Roman"/>
        </w:rPr>
        <w:t xml:space="preserve">, a Johns Hopkins University senior lecturer in the university’s writing program and a board member of </w:t>
      </w:r>
      <w:proofErr w:type="spellStart"/>
      <w:r>
        <w:rPr>
          <w:rFonts w:eastAsia="Times New Roman"/>
        </w:rPr>
        <w:t>Psymposia</w:t>
      </w:r>
      <w:proofErr w:type="spellEnd"/>
      <w:r>
        <w:rPr>
          <w:rFonts w:eastAsia="Times New Roman"/>
        </w:rPr>
        <w:t xml:space="preserve">, a nonprofit critical of </w:t>
      </w:r>
      <w:proofErr w:type="spellStart"/>
      <w:r>
        <w:rPr>
          <w:rFonts w:eastAsia="Times New Roman"/>
        </w:rPr>
        <w:t>Lykos</w:t>
      </w:r>
      <w:proofErr w:type="spellEnd"/>
      <w:r>
        <w:rPr>
          <w:rFonts w:eastAsia="Times New Roman"/>
        </w:rPr>
        <w:t>.</w:t>
      </w:r>
    </w:p>
    <w:p w14:paraId="06FD279E" w14:textId="77777777" w:rsidR="00705AF4" w:rsidRDefault="00705AF4" w:rsidP="00705AF4">
      <w:pPr>
        <w:rPr>
          <w:rFonts w:eastAsia="Times New Roman"/>
        </w:rPr>
      </w:pPr>
      <w:r>
        <w:rPr>
          <w:rFonts w:eastAsia="Times New Roman"/>
        </w:rPr>
        <w:t> </w:t>
      </w:r>
      <w:r>
        <w:rPr>
          <w:rFonts w:eastAsia="Times New Roman"/>
        </w:rPr>
        <w:br/>
      </w:r>
      <w:proofErr w:type="spellStart"/>
      <w:r>
        <w:rPr>
          <w:rFonts w:eastAsia="Times New Roman"/>
        </w:rPr>
        <w:t>Devenot</w:t>
      </w:r>
      <w:proofErr w:type="spellEnd"/>
      <w:r>
        <w:rPr>
          <w:rFonts w:eastAsia="Times New Roman"/>
        </w:rPr>
        <w:t xml:space="preserve"> and another person with knowledge of the clinical trials also went to the meeting and spoke to FDA investigators. </w:t>
      </w:r>
    </w:p>
    <w:p w14:paraId="38E59E62" w14:textId="77777777" w:rsidR="00705AF4" w:rsidRDefault="00705AF4" w:rsidP="00705AF4">
      <w:pPr>
        <w:rPr>
          <w:rFonts w:eastAsia="Times New Roman"/>
        </w:rPr>
      </w:pPr>
      <w:r>
        <w:rPr>
          <w:rFonts w:eastAsia="Times New Roman"/>
        </w:rPr>
        <w:br/>
        <w:t xml:space="preserve">Another person familiar with the </w:t>
      </w:r>
      <w:proofErr w:type="spellStart"/>
      <w:r>
        <w:rPr>
          <w:rFonts w:eastAsia="Times New Roman"/>
        </w:rPr>
        <w:t>Lykos</w:t>
      </w:r>
      <w:proofErr w:type="spellEnd"/>
      <w:r>
        <w:rPr>
          <w:rFonts w:eastAsia="Times New Roman"/>
        </w:rPr>
        <w:t xml:space="preserve"> clinical trials was also interviewed by FDA investigators this week in North Carolina. The person was interviewed by officials from the Biomedical Research Monitoring Program, a subdivision of the regulatory-affairs office that seeks to ensure the quality and integrity of data submitted to FDA. The person shared information on the conduct of the trials, including the suicidality of a study subject that didn’t get reported. </w:t>
      </w:r>
    </w:p>
    <w:p w14:paraId="5BF9E21A" w14:textId="77777777" w:rsidR="00705AF4" w:rsidRDefault="00705AF4" w:rsidP="00705AF4">
      <w:pPr>
        <w:rPr>
          <w:rFonts w:eastAsia="Times New Roman"/>
        </w:rPr>
      </w:pPr>
      <w:r>
        <w:rPr>
          <w:rFonts w:eastAsia="Times New Roman"/>
        </w:rPr>
        <w:br/>
        <w:t xml:space="preserve">The FDA’s rejection of </w:t>
      </w:r>
      <w:proofErr w:type="spellStart"/>
      <w:r>
        <w:rPr>
          <w:rFonts w:eastAsia="Times New Roman"/>
        </w:rPr>
        <w:t>Lykos’s</w:t>
      </w:r>
      <w:proofErr w:type="spellEnd"/>
      <w:r>
        <w:rPr>
          <w:rFonts w:eastAsia="Times New Roman"/>
        </w:rPr>
        <w:t xml:space="preserve"> drug </w:t>
      </w:r>
      <w:proofErr w:type="spellStart"/>
      <w:r>
        <w:rPr>
          <w:rFonts w:eastAsia="Times New Roman"/>
        </w:rPr>
        <w:t>midomafetamine</w:t>
      </w:r>
      <w:proofErr w:type="spellEnd"/>
      <w:r>
        <w:rPr>
          <w:rFonts w:eastAsia="Times New Roman"/>
        </w:rPr>
        <w:t xml:space="preserve">, also known as MDMA or Ecstasy, was a blow to </w:t>
      </w:r>
      <w:r>
        <w:rPr>
          <w:rFonts w:eastAsia="Times New Roman"/>
        </w:rPr>
        <w:lastRenderedPageBreak/>
        <w:t>long-running efforts to decriminalize psychedelic drugs and to PTSD patients looking for more effective treatments.</w:t>
      </w:r>
    </w:p>
    <w:p w14:paraId="1C63EABF" w14:textId="77777777" w:rsidR="00705AF4" w:rsidRDefault="00705AF4" w:rsidP="00705AF4">
      <w:pPr>
        <w:rPr>
          <w:rFonts w:eastAsia="Times New Roman"/>
        </w:rPr>
      </w:pPr>
      <w:r>
        <w:rPr>
          <w:rFonts w:eastAsia="Times New Roman"/>
        </w:rPr>
        <w:br/>
        <w:t>“There are significant limitations to the data contained in the application that prevent the agency from concluding that this drug is safe and effective for the proposed indication,” an FDA spokeswoman said after the drug was rejected.</w:t>
      </w:r>
    </w:p>
    <w:p w14:paraId="4031590F" w14:textId="77777777" w:rsidR="00705AF4" w:rsidRDefault="00705AF4" w:rsidP="00705AF4">
      <w:pPr>
        <w:rPr>
          <w:rFonts w:eastAsia="Times New Roman"/>
        </w:rPr>
      </w:pPr>
      <w:r>
        <w:rPr>
          <w:rFonts w:eastAsia="Times New Roman"/>
        </w:rPr>
        <w:br/>
      </w:r>
      <w:proofErr w:type="spellStart"/>
      <w:r>
        <w:rPr>
          <w:rFonts w:eastAsia="Times New Roman"/>
        </w:rPr>
        <w:t>Lykos</w:t>
      </w:r>
      <w:proofErr w:type="spellEnd"/>
      <w:r>
        <w:rPr>
          <w:rFonts w:eastAsia="Times New Roman"/>
        </w:rPr>
        <w:t xml:space="preserve"> said the agency had asked it to complete a new clinical trial </w:t>
      </w:r>
      <w:proofErr w:type="gramStart"/>
      <w:r>
        <w:rPr>
          <w:rFonts w:eastAsia="Times New Roman"/>
        </w:rPr>
        <w:t>in order to</w:t>
      </w:r>
      <w:proofErr w:type="gramEnd"/>
      <w:r>
        <w:rPr>
          <w:rFonts w:eastAsia="Times New Roman"/>
        </w:rPr>
        <w:t xml:space="preserve"> get approval and that it planned to ask the agency to reconsider its decision.</w:t>
      </w:r>
    </w:p>
    <w:p w14:paraId="40326CB7" w14:textId="77777777" w:rsidR="00705AF4" w:rsidRDefault="00705AF4" w:rsidP="00705AF4">
      <w:pPr>
        <w:rPr>
          <w:rFonts w:eastAsia="Times New Roman"/>
        </w:rPr>
      </w:pPr>
      <w:r>
        <w:rPr>
          <w:rFonts w:eastAsia="Times New Roman"/>
        </w:rPr>
        <w:br/>
        <w:t xml:space="preserve">The day after the rejection, the scientific journal Psychopharmacology retracted three papers related to early </w:t>
      </w:r>
      <w:proofErr w:type="spellStart"/>
      <w:r>
        <w:rPr>
          <w:rFonts w:eastAsia="Times New Roman"/>
        </w:rPr>
        <w:t>Lykos</w:t>
      </w:r>
      <w:proofErr w:type="spellEnd"/>
      <w:r>
        <w:rPr>
          <w:rFonts w:eastAsia="Times New Roman"/>
        </w:rPr>
        <w:t xml:space="preserve"> clinical trials of the Ecstasy-based therapy, saying the journal editors learned of “protocol violations amounting to unethical conduct” by the researchers.</w:t>
      </w:r>
    </w:p>
    <w:p w14:paraId="69818145" w14:textId="77777777" w:rsidR="00705AF4" w:rsidRDefault="00705AF4" w:rsidP="00705AF4">
      <w:pPr>
        <w:rPr>
          <w:rFonts w:eastAsia="Times New Roman"/>
        </w:rPr>
      </w:pPr>
    </w:p>
    <w:p w14:paraId="28491746" w14:textId="77777777" w:rsidR="00705AF4" w:rsidRDefault="00705AF4" w:rsidP="00705AF4">
      <w:pPr>
        <w:rPr>
          <w:rFonts w:eastAsia="Times New Roman"/>
        </w:rPr>
      </w:pPr>
      <w:proofErr w:type="spellStart"/>
      <w:r>
        <w:rPr>
          <w:rFonts w:eastAsia="Times New Roman"/>
        </w:rPr>
        <w:t>Lykos</w:t>
      </w:r>
      <w:proofErr w:type="spellEnd"/>
      <w:r>
        <w:rPr>
          <w:rFonts w:eastAsia="Times New Roman"/>
        </w:rPr>
        <w:t xml:space="preserve"> said it would cut 75% of its staff but that it would try to resubmit its application for the drug therapy. </w:t>
      </w:r>
    </w:p>
    <w:p w14:paraId="170E9ECA" w14:textId="77777777" w:rsidR="00705AF4" w:rsidRDefault="00705AF4" w:rsidP="00705AF4">
      <w:pPr>
        <w:rPr>
          <w:rFonts w:eastAsia="Times New Roman"/>
        </w:rPr>
      </w:pPr>
    </w:p>
    <w:p w14:paraId="26EE745D" w14:textId="77777777" w:rsidR="00705AF4" w:rsidRDefault="00705AF4" w:rsidP="00705AF4">
      <w:pPr>
        <w:rPr>
          <w:rFonts w:eastAsia="Times New Roman"/>
        </w:rPr>
      </w:pPr>
      <w:proofErr w:type="spellStart"/>
      <w:r>
        <w:rPr>
          <w:rFonts w:eastAsia="Times New Roman"/>
        </w:rPr>
        <w:t>Lykos</w:t>
      </w:r>
      <w:proofErr w:type="spellEnd"/>
      <w:r>
        <w:rPr>
          <w:rFonts w:eastAsia="Times New Roman"/>
        </w:rPr>
        <w:t xml:space="preserve"> also said Rick Doblin, </w:t>
      </w:r>
      <w:proofErr w:type="gramStart"/>
      <w:r>
        <w:rPr>
          <w:rFonts w:eastAsia="Times New Roman"/>
        </w:rPr>
        <w:t>a longtime psychedelics</w:t>
      </w:r>
      <w:proofErr w:type="gramEnd"/>
      <w:r>
        <w:rPr>
          <w:rFonts w:eastAsia="Times New Roman"/>
        </w:rPr>
        <w:t xml:space="preserve"> advocate and founder of the nonprofit that created </w:t>
      </w:r>
      <w:proofErr w:type="spellStart"/>
      <w:r>
        <w:rPr>
          <w:rFonts w:eastAsia="Times New Roman"/>
        </w:rPr>
        <w:t>Lykos</w:t>
      </w:r>
      <w:proofErr w:type="spellEnd"/>
      <w:r>
        <w:rPr>
          <w:rFonts w:eastAsia="Times New Roman"/>
        </w:rPr>
        <w:t>, had left the company’s board.</w:t>
      </w:r>
    </w:p>
    <w:p w14:paraId="65E3BED4" w14:textId="77777777" w:rsidR="003273DE" w:rsidRDefault="003273DE"/>
    <w:sectPr w:rsidR="003273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5AF4"/>
    <w:rsid w:val="003273DE"/>
    <w:rsid w:val="00501B7F"/>
    <w:rsid w:val="00705AF4"/>
    <w:rsid w:val="00AE0354"/>
    <w:rsid w:val="00E44F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6E469"/>
  <w15:chartTrackingRefBased/>
  <w15:docId w15:val="{5472B71D-7D6A-4D00-8400-510FFA50F3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5AF4"/>
    <w:pPr>
      <w:spacing w:after="0" w:line="240" w:lineRule="auto"/>
    </w:pPr>
    <w:rPr>
      <w:rFonts w:ascii="Calibri" w:hAnsi="Calibri" w:cs="Calibri"/>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04713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70CDE65625E449B41BBE9E2A9D6E5A" ma:contentTypeVersion="14" ma:contentTypeDescription="Create a new document." ma:contentTypeScope="" ma:versionID="8b6d79dcc5f754c7cfb59536e3674b4c">
  <xsd:schema xmlns:xsd="http://www.w3.org/2001/XMLSchema" xmlns:xs="http://www.w3.org/2001/XMLSchema" xmlns:p="http://schemas.microsoft.com/office/2006/metadata/properties" xmlns:ns2="46ade7e5-a61b-41ef-8b65-1672892065de" xmlns:ns3="6fd99b86-a2da-47ef-ab26-55e7009dfe6e" targetNamespace="http://schemas.microsoft.com/office/2006/metadata/properties" ma:root="true" ma:fieldsID="64eb71bd406154cbfd68acd3ef293514" ns2:_="" ns3:_="">
    <xsd:import namespace="46ade7e5-a61b-41ef-8b65-1672892065de"/>
    <xsd:import namespace="6fd99b86-a2da-47ef-ab26-55e7009dfe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Topic"/>
                <xsd:element ref="ns2:DocumentType"/>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PageReferen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ade7e5-a61b-41ef-8b65-1672892065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Topic" ma:index="12" ma:displayName="Topic" ma:format="Dropdown" ma:internalName="Topic">
      <xsd:simpleType>
        <xsd:restriction base="dms:Choice">
          <xsd:enumeration value="Animal Research"/>
          <xsd:enumeration value="Artificial Intelligence (AI)"/>
          <xsd:enumeration value="Budget"/>
          <xsd:enumeration value="Cannabis"/>
          <xsd:enumeration value="Centers"/>
          <xsd:enumeration value="Clinical Trials"/>
          <xsd:enumeration value="Community Care"/>
          <xsd:enumeration value="Congress"/>
          <xsd:enumeration value="COVID"/>
          <xsd:enumeration value="Enterprise Transformation"/>
          <xsd:enumeration value="General ORD"/>
          <xsd:enumeration value="Mental Health"/>
          <xsd:enumeration value="Mortality Data"/>
          <xsd:enumeration value="MVP"/>
          <xsd:enumeration value="NRAC"/>
          <xsd:enumeration value="Precision Oncology"/>
          <xsd:enumeration value="Psychedelics"/>
          <xsd:enumeration value="Rural Health"/>
          <xsd:enumeration value="Spinal Cord Injury (SCI)"/>
          <xsd:enumeration value="Suicide Prevention"/>
          <xsd:enumeration value="Traumatic Brain Injury (TBI)"/>
          <xsd:enumeration value="Technology Transfer Program"/>
          <xsd:enumeration value="Toxic Exposure - MERP"/>
          <xsd:enumeration value="VA Secretary"/>
          <xsd:enumeration value="VHA USH"/>
          <xsd:enumeration value="Women’s Health – Maternity and Infertility"/>
        </xsd:restriction>
      </xsd:simpleType>
    </xsd:element>
    <xsd:element name="DocumentType" ma:index="13" ma:displayName="Document Type" ma:format="Dropdown" ma:internalName="DocumentType">
      <xsd:simpleType>
        <xsd:restriction base="dms:Choice">
          <xsd:enumeration value="Briefing Papers - Congress"/>
          <xsd:enumeration value="Briefing Papers - VA-VHA"/>
          <xsd:enumeration value="Briefing Papers - Other"/>
          <xsd:enumeration value="Budget Justification"/>
          <xsd:enumeration value="GAO"/>
          <xsd:enumeration value="Mandated Congressional Reports"/>
          <xsd:enumeration value="News Articles"/>
          <xsd:enumeration value="Press Releases"/>
          <xsd:enumeration value="Publications-Studies"/>
          <xsd:enumeration value="RFA"/>
          <xsd:enumeration value="RFI - Congress"/>
          <xsd:enumeration value="Slide Presentations"/>
          <xsd:enumeration value="Talking Points - Congress"/>
          <xsd:enumeration value="Testimony - Congress Speeches"/>
          <xsd:enumeration value="Talking Points - VA-VHA"/>
          <xsd:enumeration value="Talking Points - Other"/>
          <xsd:enumeration value="Other-Misc Documents"/>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PageReference" ma:index="21" nillable="true" ma:displayName="Page Reference" ma:description="provide a page reference for longer documents" ma:format="Dropdown" ma:internalName="PageReferenc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d99b86-a2da-47ef-ab26-55e7009dfe6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736d572-348b-4845-bc48-0c7ae7dc85c2}" ma:internalName="TaxCatchAll" ma:showField="CatchAllData" ma:web="6fd99b86-a2da-47ef-ab26-55e7009dfe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ocumentType xmlns="46ade7e5-a61b-41ef-8b65-1672892065de">News Articles</DocumentType>
    <Topic xmlns="46ade7e5-a61b-41ef-8b65-1672892065de">Psychedelics</Topic>
    <TaxCatchAll xmlns="6fd99b86-a2da-47ef-ab26-55e7009dfe6e" xsi:nil="true"/>
    <lcf76f155ced4ddcb4097134ff3c332f xmlns="46ade7e5-a61b-41ef-8b65-1672892065de">
      <Terms xmlns="http://schemas.microsoft.com/office/infopath/2007/PartnerControls"/>
    </lcf76f155ced4ddcb4097134ff3c332f>
    <PageReference xmlns="46ade7e5-a61b-41ef-8b65-1672892065de" xsi:nil="true"/>
  </documentManagement>
</p:properties>
</file>

<file path=customXml/itemProps1.xml><?xml version="1.0" encoding="utf-8"?>
<ds:datastoreItem xmlns:ds="http://schemas.openxmlformats.org/officeDocument/2006/customXml" ds:itemID="{2379CB61-88D5-4601-8D26-FA635C8BF156}"/>
</file>

<file path=customXml/itemProps2.xml><?xml version="1.0" encoding="utf-8"?>
<ds:datastoreItem xmlns:ds="http://schemas.openxmlformats.org/officeDocument/2006/customXml" ds:itemID="{26B0547C-F1F2-4610-AC9B-43D7541BC9A7}"/>
</file>

<file path=customXml/itemProps3.xml><?xml version="1.0" encoding="utf-8"?>
<ds:datastoreItem xmlns:ds="http://schemas.openxmlformats.org/officeDocument/2006/customXml" ds:itemID="{55FFAB7F-1E6F-4E40-AC10-7B7641B5AD9B}"/>
</file>

<file path=docProps/app.xml><?xml version="1.0" encoding="utf-8"?>
<Properties xmlns="http://schemas.openxmlformats.org/officeDocument/2006/extended-properties" xmlns:vt="http://schemas.openxmlformats.org/officeDocument/2006/docPropsVTypes">
  <Template>Normal.dotm</Template>
  <TotalTime>1</TotalTime>
  <Pages>2</Pages>
  <Words>527</Words>
  <Characters>3004</Characters>
  <Application>Microsoft Office Word</Application>
  <DocSecurity>0</DocSecurity>
  <Lines>25</Lines>
  <Paragraphs>7</Paragraphs>
  <ScaleCrop>false</ScaleCrop>
  <Company/>
  <LinksUpToDate>false</LinksUpToDate>
  <CharactersWithSpaces>3524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Wall Street Journal 8-23-24--FDA Widens Probe of Ecstasy-Based Drug Studies</dc:title>
  <dc:subject/>
  <dc:creator>Richman, Michael (VACO)</dc:creator>
  <cp:keywords/>
  <dc:description/>
  <cp:lastModifiedBy>Richman, Michael (VACO)</cp:lastModifiedBy>
  <cp:revision>1</cp:revision>
  <dcterms:created xsi:type="dcterms:W3CDTF">2024-08-26T12:10:00Z</dcterms:created>
  <dcterms:modified xsi:type="dcterms:W3CDTF">2024-08-26T12:11:00Z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0x010100F670CDE65625E449B41BBE9E2A9D6E5A</vt:lpwstr>
  </property>
  <property fmtid="{D5CDD505-2E9C-101B-9397-08002B2CF9AE}" pid="3" name="MediaServiceImageTags">
    <vt:lpwstr/>
  </property>
</Properties>
</file>