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Distillation of MVP vs All of Us.docx</w:t>
      </w:r>
    </w:p>
    <w:p>
      <w:pPr>
        <w:jc w:val="left"/>
      </w:pPr>
      <w:r>
        <w:rPr>
          <w:color w:val="646464"/>
          <w:sz w:val="18"/>
        </w:rPr>
        <w:t>Title: OPIA Distillation: MVP vs. All of Us</w:t>
      </w:r>
    </w:p>
    <w:p>
      <w:pPr>
        <w:jc w:val="left"/>
      </w:pPr>
      <w:r>
        <w:rPr>
          <w:color w:val="646464"/>
          <w:sz w:val="18"/>
        </w:rPr>
        <w:t>Topic: MVP | Type: Presentations and Other Documents</w:t>
      </w:r>
    </w:p>
    <w:p>
      <w:pPr>
        <w:jc w:val="left"/>
      </w:pPr>
      <w:r>
        <w:rPr>
          <w:color w:val="646464"/>
          <w:sz w:val="18"/>
        </w:rPr>
        <w:t>Created: 2024-08-20 | By: Bartlinski, David</w:t>
      </w:r>
    </w:p>
    <w:p>
      <w:pPr>
        <w:jc w:val="left"/>
      </w:pPr>
      <w:r>
        <w:rPr>
          <w:color w:val="646464"/>
          <w:sz w:val="18"/>
        </w:rPr>
        <w:t>Modified: 2024-08-20 | By: Bartlinski, David</w:t>
      </w:r>
    </w:p>
    <w:p>
      <w:pPr>
        <w:jc w:val="left"/>
      </w:pPr>
      <w:r>
        <w:rPr>
          <w:color w:val="C8C8C8"/>
          <w:sz w:val="16"/>
        </w:rPr>
        <w:t>────────────────────────────────────────────────────────────────────────────────</w:t>
      </w:r>
    </w:p>
    <w:p>
      <w:pPr>
        <w:jc w:val="left"/>
      </w:pPr>
      <w:r/>
    </w:p>
    <w:p>
      <w:pPr>
        <w:jc w:val="left"/>
      </w:pPr>
      <w:r>
        <w:rPr>
          <w:color w:val="646464"/>
          <w:sz w:val="18"/>
        </w:rPr>
        <w:t>Topic: MVP | Type: Presentations and Other Documents</w:t>
      </w:r>
    </w:p>
    <w:p>
      <w:pPr>
        <w:jc w:val="left"/>
      </w:pPr>
      <w:r>
        <w:rPr>
          <w:color w:val="646464"/>
          <w:sz w:val="18"/>
        </w:rPr>
        <w:t>Created: 2024-08-20 | By: Bartlinski, David</w:t>
      </w:r>
    </w:p>
    <w:p>
      <w:pPr>
        <w:jc w:val="left"/>
      </w:pPr>
      <w:r>
        <w:rPr>
          <w:color w:val="646464"/>
          <w:sz w:val="18"/>
        </w:rPr>
        <w:t>Modified: 2024-08-20 | By: Bartlinski, David</w:t>
      </w:r>
    </w:p>
    <w:p w14:paraId="2AC55DCB" w14:textId="6C2BC3B5" w:rsidR="007811FD" w:rsidRDefault="007811FD" w:rsidP="007811FD">
      <w:pPr>
        <w:pStyle w:val="ListParagraph"/>
        <w:spacing w:before="0" w:beforeAutospacing="0" w:after="0" w:afterAutospacing="0"/>
        <w:ind w:left="720"/>
        <w:jc w:val="left"/>
        <w:rPr>
          <w:rFonts w:ascii="Calibri" w:hAnsi="Calibri" w:cs="Calibri"/>
          <w:color w:val="000000"/>
          <w:sz w:val="28"/>
          <w:szCs w:val="28"/>
        </w:rPr>
      </w:pPr>
      <w:r>
        <w:rPr>
          <w:color w:val="C8C8C8"/>
          <w:sz w:val="16"/>
        </w:rPr>
        <w:t>────────────────────────────────────────────────────────────────────────────────</w:t>
      </w:r>
    </w:p>
    <w:p w14:paraId="2194B35C" w14:textId="77777777" w:rsidR="007811FD" w:rsidRPr="007811FD" w:rsidRDefault="007811FD" w:rsidP="007811FD">
      <w:pPr>
        <w:pStyle w:val="ListParagraph"/>
        <w:spacing w:before="0" w:beforeAutospacing="0" w:after="0" w:afterAutospacing="0"/>
        <w:ind w:left="720"/>
        <w:rPr>
          <w:rFonts w:ascii="Calibri" w:hAnsi="Calibri" w:cs="Calibri"/>
          <w:color w:val="000000"/>
          <w:sz w:val="28"/>
          <w:szCs w:val="28"/>
        </w:rPr>
      </w:pPr>
      <w:r/>
    </w:p>
    <w:p w14:paraId="05EA1B3B" w14:textId="125D9261" w:rsidR="007811FD" w:rsidRPr="007811FD" w:rsidRDefault="007811FD" w:rsidP="007811FD">
      <w:pPr>
        <w:pStyle w:val="ListParagraph"/>
        <w:numPr>
          <w:ilvl w:val="0"/>
          <w:numId w:val="1"/>
        </w:numPr>
        <w:spacing w:before="0" w:beforeAutospacing="0" w:after="0" w:afterAutospacing="0"/>
        <w:rPr>
          <w:rFonts w:ascii="Calibri" w:hAnsi="Calibri" w:cs="Calibri"/>
          <w:color w:val="000000"/>
          <w:sz w:val="22"/>
          <w:szCs w:val="22"/>
        </w:rPr>
      </w:pPr>
      <w:r w:rsidRPr="007811FD">
        <w:rPr>
          <w:rFonts w:ascii="Calibri" w:hAnsi="Calibri" w:cs="Calibri"/>
          <w:color w:val="000000"/>
          <w:sz w:val="22"/>
          <w:szCs w:val="22"/>
        </w:rPr>
        <w:t>Goals of NIH’s All of Us and VA’s Million Veteran Program (MVP) are the same, which is to increase understanding of the role of genetics, lifestyle, and experiences into various health conditions. Data types differ in the two programs, however: MVP is specific to Veterans, NIH is non-specific and includes any American</w:t>
      </w:r>
    </w:p>
    <w:p w14:paraId="01236AD9"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xml:space="preserve">MVP’s strength by comparison is that it is within a healthcare system which includes extensive and comprehensive health data from VA’s electronic health records for research, while All of Us pulls from the general American population which can often include less comprehensive health </w:t>
      </w:r>
      <w:proofErr w:type="gramStart"/>
      <w:r w:rsidRPr="007811FD">
        <w:rPr>
          <w:rFonts w:ascii="Calibri" w:eastAsia="Times New Roman" w:hAnsi="Calibri" w:cs="Calibri"/>
          <w:color w:val="000000"/>
          <w:kern w:val="0"/>
          <w14:ligatures w14:val="none"/>
        </w:rPr>
        <w:t>records</w:t>
      </w:r>
      <w:proofErr w:type="gramEnd"/>
    </w:p>
    <w:p w14:paraId="46C6B417"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xml:space="preserve">MVP has more enrollees (one million) and biospecimens (more than 921,000) while All of Us has 804,000 enrollees and 550,000 </w:t>
      </w:r>
      <w:proofErr w:type="gramStart"/>
      <w:r w:rsidRPr="007811FD">
        <w:rPr>
          <w:rFonts w:ascii="Calibri" w:eastAsia="Times New Roman" w:hAnsi="Calibri" w:cs="Calibri"/>
          <w:color w:val="000000"/>
          <w:kern w:val="0"/>
          <w14:ligatures w14:val="none"/>
        </w:rPr>
        <w:t>biospecimens</w:t>
      </w:r>
      <w:proofErr w:type="gramEnd"/>
    </w:p>
    <w:p w14:paraId="4FF7A51B"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All of Us has an advantage in ethnic diversity with 45% of the cohort being ethnic and racial minorities compared to 25% in VA’s MVP</w:t>
      </w:r>
    </w:p>
    <w:p w14:paraId="6A85DE70"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xml:space="preserve">MVP’s collection of military experience specifically helps in studying the effects of military exposures and other deployment-related </w:t>
      </w:r>
      <w:proofErr w:type="gramStart"/>
      <w:r w:rsidRPr="007811FD">
        <w:rPr>
          <w:rFonts w:ascii="Calibri" w:eastAsia="Times New Roman" w:hAnsi="Calibri" w:cs="Calibri"/>
          <w:color w:val="000000"/>
          <w:kern w:val="0"/>
          <w14:ligatures w14:val="none"/>
        </w:rPr>
        <w:t>illnesses</w:t>
      </w:r>
      <w:proofErr w:type="gramEnd"/>
    </w:p>
    <w:p w14:paraId="2CB36287"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xml:space="preserve">All of Us is funded separately by Congress through the Cures Act with no restrictions in IT vs non-IT funding; MVP leverages existing VA funding (research and IT) as well as other assets, which has resulted in greater access for VA to All of Us </w:t>
      </w:r>
      <w:proofErr w:type="gramStart"/>
      <w:r w:rsidRPr="007811FD">
        <w:rPr>
          <w:rFonts w:ascii="Calibri" w:eastAsia="Times New Roman" w:hAnsi="Calibri" w:cs="Calibri"/>
          <w:color w:val="000000"/>
          <w:kern w:val="0"/>
          <w14:ligatures w14:val="none"/>
        </w:rPr>
        <w:t>data</w:t>
      </w:r>
      <w:proofErr w:type="gramEnd"/>
    </w:p>
    <w:p w14:paraId="78D7A7D6" w14:textId="77777777" w:rsidR="007811FD" w:rsidRPr="007811FD" w:rsidRDefault="007811FD" w:rsidP="007811FD">
      <w:pPr>
        <w:numPr>
          <w:ilvl w:val="0"/>
          <w:numId w:val="1"/>
        </w:num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xml:space="preserve">All of Us was modeled after </w:t>
      </w:r>
      <w:proofErr w:type="gramStart"/>
      <w:r w:rsidRPr="007811FD">
        <w:rPr>
          <w:rFonts w:ascii="Calibri" w:eastAsia="Times New Roman" w:hAnsi="Calibri" w:cs="Calibri"/>
          <w:color w:val="000000"/>
          <w:kern w:val="0"/>
          <w14:ligatures w14:val="none"/>
        </w:rPr>
        <w:t>MVP</w:t>
      </w:r>
      <w:proofErr w:type="gramEnd"/>
    </w:p>
    <w:p w14:paraId="044EB1EF" w14:textId="77777777" w:rsidR="007811FD" w:rsidRPr="007811FD" w:rsidRDefault="007811FD" w:rsidP="007811FD">
      <w:p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color w:val="000000"/>
          <w:kern w:val="0"/>
          <w14:ligatures w14:val="none"/>
        </w:rPr>
        <w:t> </w:t>
      </w:r>
    </w:p>
    <w:p w14:paraId="5A0CD498" w14:textId="77777777" w:rsidR="007811FD" w:rsidRPr="007811FD" w:rsidRDefault="007811FD" w:rsidP="007811FD">
      <w:p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b/>
          <w:bCs/>
          <w:color w:val="000000"/>
          <w:kern w:val="0"/>
          <w:shd w:val="clear" w:color="auto" w:fill="FFFF00"/>
          <w14:ligatures w14:val="none"/>
        </w:rPr>
        <w:t>Additional note from ORD:</w:t>
      </w:r>
      <w:r w:rsidRPr="007811FD">
        <w:rPr>
          <w:rFonts w:ascii="Calibri" w:eastAsia="Times New Roman" w:hAnsi="Calibri" w:cs="Calibri"/>
          <w:color w:val="000000"/>
          <w:kern w:val="0"/>
          <w:shd w:val="clear" w:color="auto" w:fill="FFFF00"/>
          <w14:ligatures w14:val="none"/>
        </w:rPr>
        <w:t> </w:t>
      </w:r>
      <w:r w:rsidRPr="007811FD">
        <w:rPr>
          <w:rFonts w:ascii="Calibri" w:eastAsia="Times New Roman" w:hAnsi="Calibri" w:cs="Calibri"/>
          <w:i/>
          <w:iCs/>
          <w:color w:val="000000"/>
          <w:kern w:val="0"/>
          <w:shd w:val="clear" w:color="auto" w:fill="FFFF00"/>
          <w14:ligatures w14:val="none"/>
        </w:rPr>
        <w:t>“MVP data is NOT shared with NIH.  We have a lot of controls in place to protect Veteran data security and MVP data has also been a research asset of our own internal scientific network, which is focused on Veteran health.</w:t>
      </w:r>
    </w:p>
    <w:p w14:paraId="3944C2F4" w14:textId="77777777" w:rsidR="007811FD" w:rsidRPr="007811FD" w:rsidRDefault="007811FD" w:rsidP="007811FD">
      <w:p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i/>
          <w:iCs/>
          <w:color w:val="000000"/>
          <w:kern w:val="0"/>
          <w:shd w:val="clear" w:color="auto" w:fill="FFFF00"/>
          <w14:ligatures w14:val="none"/>
        </w:rPr>
        <w:t> </w:t>
      </w:r>
    </w:p>
    <w:p w14:paraId="1DF7EE86" w14:textId="77777777" w:rsidR="007811FD" w:rsidRPr="007811FD" w:rsidRDefault="007811FD" w:rsidP="007811FD">
      <w:pPr>
        <w:spacing w:after="0" w:line="240" w:lineRule="auto"/>
        <w:rPr>
          <w:rFonts w:ascii="Calibri" w:eastAsia="Times New Roman" w:hAnsi="Calibri" w:cs="Calibri"/>
          <w:color w:val="000000"/>
          <w:kern w:val="0"/>
          <w14:ligatures w14:val="none"/>
        </w:rPr>
      </w:pPr>
      <w:r w:rsidRPr="007811FD">
        <w:rPr>
          <w:rFonts w:ascii="Calibri" w:eastAsia="Times New Roman" w:hAnsi="Calibri" w:cs="Calibri"/>
          <w:i/>
          <w:iCs/>
          <w:color w:val="000000"/>
          <w:kern w:val="0"/>
          <w:shd w:val="clear" w:color="auto" w:fill="FFFF00"/>
          <w14:ligatures w14:val="none"/>
        </w:rPr>
        <w:t>Understandably, however, there are calls for sharing information with the broader scientific community to accelerate discovery. Toward this end, VA is piloting a “data commons” where non-VA researchers will be able to access some deidentified MVP data.”</w:t>
      </w:r>
    </w:p>
    <w:p w14:paraId="782FE7E2" w14:textId="4B864306" w:rsidR="00B93C48" w:rsidRDefault="00B93C48"/>
    <w:sectPr w:rsidR="00B93C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7342B7"/>
    <w:multiLevelType w:val="multilevel"/>
    <w:tmpl w:val="37A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8532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FD"/>
    <w:rsid w:val="003F0EFB"/>
    <w:rsid w:val="007811FD"/>
    <w:rsid w:val="00AA17BC"/>
    <w:rsid w:val="00AF3947"/>
    <w:rsid w:val="00B93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9C43E"/>
  <w15:chartTrackingRefBased/>
  <w15:docId w15:val="{95C660FA-A95A-46EA-A799-091B52E3C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11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45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535CEA7-978B-4EED-9804-C4CE1311A458}"/>
</file>

<file path=customXml/itemProps2.xml><?xml version="1.0" encoding="utf-8"?>
<ds:datastoreItem xmlns:ds="http://schemas.openxmlformats.org/officeDocument/2006/customXml" ds:itemID="{B096ADA1-0B4A-4A27-99DB-90E632CFEB75}"/>
</file>

<file path=customXml/itemProps3.xml><?xml version="1.0" encoding="utf-8"?>
<ds:datastoreItem xmlns:ds="http://schemas.openxmlformats.org/officeDocument/2006/customXml" ds:itemID="{6973C22A-48C3-42FD-B7EF-510741E91467}"/>
</file>

<file path=docProps/app.xml><?xml version="1.0" encoding="utf-8"?>
<Properties xmlns="http://schemas.openxmlformats.org/officeDocument/2006/extended-properties" xmlns:vt="http://schemas.openxmlformats.org/officeDocument/2006/docPropsVTypes">
  <Template>Normal</Template>
  <TotalTime>1</TotalTime>
  <Pages>1</Pages>
  <Words>278</Words>
  <Characters>1589</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OPIA Distillation: MVP vs. All of Us</dc:title>
  <dc:subject/>
  <dc:creator>Bartlinski, David</dc:creator>
  <cp:keywords/>
  <dc:description/>
  <cp:lastModifiedBy>Bartlinski, David</cp:lastModifiedBy>
  <cp:revision>1</cp:revision>
  <dcterms:created xsi:type="dcterms:W3CDTF">2024-08-20T14:10:00Z</dcterms:created>
  <dcterms:modified xsi:type="dcterms:W3CDTF">2024-08-20T14:11:00Z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