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left"/>
      </w:pPr>
      <w:r>
        <w:rPr>
          <w:color w:val="646464"/>
          <w:sz w:val="18"/>
        </w:rPr>
        <w:t>Document: Enterprise Transformation Resource Library Overview.docx</w:t>
      </w:r>
    </w:p>
    <w:p>
      <w:pPr>
        <w:jc w:val="left"/>
      </w:pPr>
      <w:r>
        <w:rPr>
          <w:color w:val="646464"/>
          <w:sz w:val="18"/>
        </w:rPr>
        <w:t>Title: Enterprise Transformation Resource Library Overview</w:t>
      </w:r>
    </w:p>
    <w:p>
      <w:pPr>
        <w:jc w:val="left"/>
      </w:pPr>
      <w:r>
        <w:rPr>
          <w:color w:val="646464"/>
          <w:sz w:val="18"/>
        </w:rPr>
        <w:t>Topic: Enterprise Transformation | Type: Presentations and Other Documents</w:t>
      </w:r>
    </w:p>
    <w:p>
      <w:pPr>
        <w:jc w:val="left"/>
      </w:pPr>
      <w:r>
        <w:rPr>
          <w:color w:val="646464"/>
          <w:sz w:val="18"/>
        </w:rPr>
        <w:t>Created: 2024-09-12 | By: Richman, Michael (VACO)</w:t>
      </w:r>
    </w:p>
    <w:p>
      <w:pPr>
        <w:jc w:val="left"/>
      </w:pPr>
      <w:r>
        <w:rPr>
          <w:color w:val="646464"/>
          <w:sz w:val="18"/>
        </w:rPr>
        <w:t>Modified: 2024-09-12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Enterprise Transformation | Type: Presentations and Other Documents</w:t>
      </w:r>
    </w:p>
    <w:p>
      <w:pPr>
        <w:jc w:val="left"/>
      </w:pPr>
      <w:r>
        <w:rPr>
          <w:color w:val="646464"/>
          <w:sz w:val="18"/>
        </w:rPr>
        <w:t>Created: 2024-09-12 | By: Richman, Michael (VACO)</w:t>
      </w:r>
    </w:p>
    <w:p>
      <w:pPr>
        <w:jc w:val="left"/>
      </w:pPr>
      <w:r>
        <w:rPr>
          <w:color w:val="646464"/>
          <w:sz w:val="18"/>
        </w:rPr>
        <w:t>Modified: 2024-09-12 | By: Richman, Michael (VACO)</w:t>
      </w:r>
    </w:p>
    <w:p w14:paraId="470DBC9D" w14:textId="77777777" w:rsidR="007E73BB" w:rsidRDefault="007E73BB" w:rsidP="007E73BB"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B24299" w14:textId="785B53F1" w:rsidR="007E73BB" w:rsidRDefault="007E73BB" w:rsidP="007E73BB">
      <w:pPr>
        <w:pStyle w:val="Heading1"/>
      </w:pPr>
      <w:r/>
    </w:p>
    <w:p w14:paraId="3BDF219B" w14:textId="7E251D3A" w:rsidR="007E73BB" w:rsidRDefault="007E73BB" w:rsidP="007E73BB">
      <w:r>
        <w:t>This document provides a summary of the contents of the R</w:t>
      </w:r>
      <w:r w:rsidR="007603A8">
        <w:t xml:space="preserve">esearch </w:t>
      </w:r>
      <w:r>
        <w:t>E</w:t>
      </w:r>
      <w:r w:rsidR="007603A8">
        <w:t xml:space="preserve">nterprise </w:t>
      </w:r>
      <w:r>
        <w:t>T</w:t>
      </w:r>
      <w:r w:rsidR="007603A8">
        <w:t>ransformation (RET)</w:t>
      </w:r>
      <w:r>
        <w:t xml:space="preserve"> Resource Library. The Resource Library is organized into the following sub-folders:</w:t>
      </w:r>
    </w:p>
    <w:p w14:paraId="657780D1" w14:textId="22D61A3E" w:rsidR="007E73BB" w:rsidRDefault="007E73BB" w:rsidP="007E73BB">
      <w:pPr>
        <w:pStyle w:val="ListParagraph"/>
        <w:numPr>
          <w:ilvl w:val="0"/>
          <w:numId w:val="2"/>
        </w:numPr>
      </w:pPr>
      <w:r>
        <w:t>01_RET – High Level Comms</w:t>
      </w:r>
    </w:p>
    <w:p w14:paraId="0BF868E7" w14:textId="5A7845AB" w:rsidR="007E73BB" w:rsidRDefault="007E73BB" w:rsidP="007E73BB">
      <w:pPr>
        <w:pStyle w:val="ListParagraph"/>
        <w:numPr>
          <w:ilvl w:val="0"/>
          <w:numId w:val="2"/>
        </w:numPr>
      </w:pPr>
      <w:r>
        <w:t>02_ISRM</w:t>
      </w:r>
    </w:p>
    <w:p w14:paraId="010FDC89" w14:textId="4FA46504" w:rsidR="007E73BB" w:rsidRDefault="007E73BB" w:rsidP="007E73BB">
      <w:pPr>
        <w:pStyle w:val="ListParagraph"/>
        <w:numPr>
          <w:ilvl w:val="0"/>
          <w:numId w:val="2"/>
        </w:numPr>
      </w:pPr>
      <w:r>
        <w:t>03_Organizational Alignment</w:t>
      </w:r>
    </w:p>
    <w:p w14:paraId="3246452D" w14:textId="460157A6" w:rsidR="007E73BB" w:rsidRDefault="007E73BB" w:rsidP="007E73BB">
      <w:pPr>
        <w:pStyle w:val="ListParagraph"/>
        <w:numPr>
          <w:ilvl w:val="0"/>
          <w:numId w:val="2"/>
        </w:numPr>
      </w:pPr>
      <w:r>
        <w:t>04_Finance Process</w:t>
      </w:r>
    </w:p>
    <w:p w14:paraId="7E828621" w14:textId="24A4BF20" w:rsidR="007E73BB" w:rsidRDefault="007E73BB" w:rsidP="007E73BB">
      <w:pPr>
        <w:pStyle w:val="ListParagraph"/>
        <w:numPr>
          <w:ilvl w:val="0"/>
          <w:numId w:val="2"/>
        </w:numPr>
      </w:pPr>
      <w:r>
        <w:t>05_Example L3 Presentations</w:t>
      </w:r>
    </w:p>
    <w:p w14:paraId="61B00C80" w14:textId="020891E8" w:rsidR="009922AC" w:rsidRDefault="00A27A4F" w:rsidP="009922AC">
      <w:r>
        <w:t>The following sections provide a detailed description of the materials contained in each sub-folder.</w:t>
      </w:r>
    </w:p>
    <w:p w14:paraId="6E733FFE" w14:textId="7F60B3D0" w:rsidR="007E73BB" w:rsidRDefault="007E73BB" w:rsidP="007E73BB">
      <w:pPr>
        <w:pStyle w:val="Heading1"/>
      </w:pPr>
      <w:r>
        <w:t>01_</w:t>
      </w:r>
      <w:r w:rsidRPr="007E73BB">
        <w:t>RET – High Level Comms</w:t>
      </w:r>
    </w:p>
    <w:p w14:paraId="39F3AAE3" w14:textId="77777777" w:rsidR="007E73BB" w:rsidRPr="002629AF" w:rsidRDefault="007E73BB" w:rsidP="007E73BB">
      <w:pPr>
        <w:rPr>
          <w:b/>
          <w:bCs/>
          <w:u w:val="single"/>
        </w:rPr>
      </w:pPr>
      <w:r w:rsidRPr="002629AF">
        <w:rPr>
          <w:b/>
          <w:bCs/>
          <w:u w:val="single"/>
        </w:rPr>
        <w:t>March Temperature Check Survey Results</w:t>
      </w:r>
    </w:p>
    <w:p w14:paraId="2065A094" w14:textId="023C7851" w:rsidR="007E73BB" w:rsidRPr="00252D45" w:rsidRDefault="00252D45" w:rsidP="00252D45">
      <w:pPr>
        <w:pStyle w:val="ListParagraph"/>
        <w:numPr>
          <w:ilvl w:val="0"/>
          <w:numId w:val="2"/>
        </w:numPr>
      </w:pPr>
      <w:r>
        <w:t>Highlights staff understanding and concerns regarding the Research Enterprise Transformation</w:t>
      </w:r>
    </w:p>
    <w:p w14:paraId="7A52D6EB" w14:textId="4E8DEB32" w:rsidR="007E73BB" w:rsidRPr="009922AC" w:rsidRDefault="007E73BB" w:rsidP="007E73BB">
      <w:pPr>
        <w:rPr>
          <w:b/>
          <w:bCs/>
          <w:u w:val="single"/>
        </w:rPr>
      </w:pPr>
      <w:r w:rsidRPr="009922AC">
        <w:rPr>
          <w:b/>
          <w:bCs/>
          <w:u w:val="single"/>
        </w:rPr>
        <w:t>May Research Week RET Overview</w:t>
      </w:r>
    </w:p>
    <w:p w14:paraId="0E764357" w14:textId="79103E03" w:rsidR="00252D45" w:rsidRPr="00252D45" w:rsidRDefault="00252D45" w:rsidP="00252D45">
      <w:pPr>
        <w:pStyle w:val="ListParagraph"/>
        <w:numPr>
          <w:ilvl w:val="0"/>
          <w:numId w:val="2"/>
        </w:numPr>
      </w:pPr>
      <w:r w:rsidRPr="00252D45">
        <w:t>Provides</w:t>
      </w:r>
      <w:r>
        <w:t xml:space="preserve"> an explanation of the big-picture goals of the RET, reminding staff of the “why” behind our efforts</w:t>
      </w:r>
    </w:p>
    <w:p w14:paraId="25430BA1" w14:textId="43D9CE70" w:rsidR="007E73BB" w:rsidRPr="009922AC" w:rsidRDefault="007E73BB" w:rsidP="007E73BB">
      <w:pPr>
        <w:rPr>
          <w:b/>
          <w:bCs/>
          <w:u w:val="single"/>
        </w:rPr>
      </w:pPr>
      <w:r w:rsidRPr="009922AC">
        <w:rPr>
          <w:b/>
          <w:bCs/>
          <w:u w:val="single"/>
        </w:rPr>
        <w:t xml:space="preserve">June All-Staff Update from Rachel </w:t>
      </w:r>
      <w:proofErr w:type="spellStart"/>
      <w:r w:rsidRPr="009922AC">
        <w:rPr>
          <w:b/>
          <w:bCs/>
          <w:u w:val="single"/>
        </w:rPr>
        <w:t>Ramoni</w:t>
      </w:r>
      <w:proofErr w:type="spellEnd"/>
      <w:r w:rsidRPr="009922AC">
        <w:rPr>
          <w:b/>
          <w:bCs/>
          <w:u w:val="single"/>
        </w:rPr>
        <w:t xml:space="preserve"> </w:t>
      </w:r>
    </w:p>
    <w:p w14:paraId="3CE994AE" w14:textId="5754C54D" w:rsidR="00252D45" w:rsidRPr="00252D45" w:rsidRDefault="00252D45" w:rsidP="00252D45">
      <w:pPr>
        <w:pStyle w:val="ListParagraph"/>
        <w:numPr>
          <w:ilvl w:val="0"/>
          <w:numId w:val="2"/>
        </w:numPr>
        <w:rPr>
          <w:u w:val="single"/>
        </w:rPr>
      </w:pPr>
      <w:r>
        <w:t>Highlights specific accomplishments to-date which demonstrate progress toward RET objectives</w:t>
      </w:r>
    </w:p>
    <w:p w14:paraId="31D9050C" w14:textId="2DCF5345" w:rsidR="007E73BB" w:rsidRPr="007E73BB" w:rsidRDefault="007E73BB" w:rsidP="007E73BB">
      <w:pPr>
        <w:pStyle w:val="Heading1"/>
      </w:pPr>
      <w:r>
        <w:t>02_</w:t>
      </w:r>
      <w:r w:rsidRPr="007E73BB">
        <w:t>ISRM</w:t>
      </w:r>
    </w:p>
    <w:p w14:paraId="55335A56" w14:textId="7B27699D" w:rsidR="007E73BB" w:rsidRPr="009922AC" w:rsidRDefault="007E73BB" w:rsidP="007E73BB">
      <w:pPr>
        <w:rPr>
          <w:b/>
          <w:bCs/>
          <w:u w:val="single"/>
        </w:rPr>
      </w:pPr>
      <w:r w:rsidRPr="009922AC">
        <w:rPr>
          <w:b/>
          <w:bCs/>
          <w:u w:val="single"/>
        </w:rPr>
        <w:t xml:space="preserve">August ISRM </w:t>
      </w:r>
      <w:proofErr w:type="spellStart"/>
      <w:r w:rsidRPr="009922AC">
        <w:rPr>
          <w:b/>
          <w:bCs/>
          <w:u w:val="single"/>
        </w:rPr>
        <w:t>Cyberseminar</w:t>
      </w:r>
      <w:proofErr w:type="spellEnd"/>
    </w:p>
    <w:p w14:paraId="35578E9D" w14:textId="58F152C3" w:rsidR="00252D45" w:rsidRPr="00252D45" w:rsidRDefault="00252D45" w:rsidP="00252D45">
      <w:pPr>
        <w:pStyle w:val="ListParagraph"/>
        <w:numPr>
          <w:ilvl w:val="0"/>
          <w:numId w:val="2"/>
        </w:numPr>
        <w:rPr>
          <w:u w:val="single"/>
        </w:rPr>
      </w:pPr>
      <w:r>
        <w:t>Provides a deep dive into ISRM-specific changes:</w:t>
      </w:r>
    </w:p>
    <w:p w14:paraId="3DF28BEE" w14:textId="4E8A62C7" w:rsidR="00252D45" w:rsidRPr="002629AF" w:rsidRDefault="002629AF" w:rsidP="00252D45">
      <w:pPr>
        <w:pStyle w:val="ListParagraph"/>
        <w:numPr>
          <w:ilvl w:val="1"/>
          <w:numId w:val="2"/>
        </w:numPr>
        <w:rPr>
          <w:u w:val="single"/>
        </w:rPr>
      </w:pPr>
      <w:r>
        <w:t>Transitioning from services to Portfolios</w:t>
      </w:r>
    </w:p>
    <w:p w14:paraId="679EB4C9" w14:textId="6AEBA065" w:rsidR="002629AF" w:rsidRPr="002629AF" w:rsidRDefault="002629AF" w:rsidP="00252D45">
      <w:pPr>
        <w:pStyle w:val="ListParagraph"/>
        <w:numPr>
          <w:ilvl w:val="1"/>
          <w:numId w:val="2"/>
        </w:numPr>
        <w:rPr>
          <w:u w:val="single"/>
        </w:rPr>
      </w:pPr>
      <w:r>
        <w:t>Changes to the application review process</w:t>
      </w:r>
    </w:p>
    <w:p w14:paraId="6469D86D" w14:textId="246F0CFD" w:rsidR="002629AF" w:rsidRPr="002629AF" w:rsidRDefault="002629AF" w:rsidP="00252D45">
      <w:pPr>
        <w:pStyle w:val="ListParagraph"/>
        <w:numPr>
          <w:ilvl w:val="1"/>
          <w:numId w:val="2"/>
        </w:numPr>
        <w:rPr>
          <w:u w:val="single"/>
        </w:rPr>
      </w:pPr>
      <w:r>
        <w:t>Changes to the funding decision process</w:t>
      </w:r>
    </w:p>
    <w:p w14:paraId="0E45D532" w14:textId="6643437E" w:rsidR="002629AF" w:rsidRPr="00252D45" w:rsidRDefault="002629AF" w:rsidP="00252D45">
      <w:pPr>
        <w:pStyle w:val="ListParagraph"/>
        <w:numPr>
          <w:ilvl w:val="1"/>
          <w:numId w:val="2"/>
        </w:numPr>
        <w:rPr>
          <w:u w:val="single"/>
        </w:rPr>
      </w:pPr>
      <w:r>
        <w:lastRenderedPageBreak/>
        <w:t>The new application review timeline</w:t>
      </w:r>
    </w:p>
    <w:p w14:paraId="33F567A1" w14:textId="57D936FA" w:rsidR="007E73BB" w:rsidRPr="007E73BB" w:rsidRDefault="007E73BB" w:rsidP="007E73BB">
      <w:pPr>
        <w:pStyle w:val="Heading1"/>
      </w:pPr>
      <w:r>
        <w:t>03_</w:t>
      </w:r>
      <w:r w:rsidRPr="007E73BB">
        <w:t>Organizational Alignment</w:t>
      </w:r>
    </w:p>
    <w:p w14:paraId="59A01C85" w14:textId="42EA01D7" w:rsidR="007E73BB" w:rsidRPr="009922AC" w:rsidRDefault="007E73BB" w:rsidP="007E73BB">
      <w:pPr>
        <w:rPr>
          <w:b/>
          <w:bCs/>
          <w:u w:val="single"/>
        </w:rPr>
      </w:pPr>
      <w:r w:rsidRPr="009922AC">
        <w:rPr>
          <w:b/>
          <w:bCs/>
          <w:u w:val="single"/>
        </w:rPr>
        <w:t>August All-Staff Hiring Update</w:t>
      </w:r>
    </w:p>
    <w:p w14:paraId="1F0C7C2C" w14:textId="7C101ECF" w:rsidR="002629AF" w:rsidRDefault="002629AF" w:rsidP="002629AF">
      <w:pPr>
        <w:pStyle w:val="ListParagraph"/>
        <w:numPr>
          <w:ilvl w:val="0"/>
          <w:numId w:val="2"/>
        </w:numPr>
      </w:pPr>
      <w:r>
        <w:t>Provides an update on new positions, including:</w:t>
      </w:r>
    </w:p>
    <w:p w14:paraId="338BC168" w14:textId="4092096F" w:rsidR="002629AF" w:rsidRDefault="002629AF" w:rsidP="002629AF">
      <w:pPr>
        <w:pStyle w:val="ListParagraph"/>
        <w:numPr>
          <w:ilvl w:val="1"/>
          <w:numId w:val="2"/>
        </w:numPr>
      </w:pPr>
      <w:r>
        <w:t>Timeline</w:t>
      </w:r>
    </w:p>
    <w:p w14:paraId="0E516783" w14:textId="3BF17C9C" w:rsidR="002629AF" w:rsidRDefault="002629AF" w:rsidP="002629AF">
      <w:pPr>
        <w:pStyle w:val="ListParagraph"/>
        <w:numPr>
          <w:ilvl w:val="1"/>
          <w:numId w:val="2"/>
        </w:numPr>
      </w:pPr>
      <w:r>
        <w:t>Breakdown of positions by L2 unit</w:t>
      </w:r>
    </w:p>
    <w:p w14:paraId="343CEA93" w14:textId="5FCFB73F" w:rsidR="002629AF" w:rsidRPr="002629AF" w:rsidRDefault="002629AF" w:rsidP="002629AF">
      <w:pPr>
        <w:pStyle w:val="ListParagraph"/>
        <w:numPr>
          <w:ilvl w:val="1"/>
          <w:numId w:val="2"/>
        </w:numPr>
      </w:pPr>
      <w:r>
        <w:t>Budget implications</w:t>
      </w:r>
    </w:p>
    <w:p w14:paraId="4696969A" w14:textId="1E2F53D5" w:rsidR="007E73BB" w:rsidRDefault="007E73BB" w:rsidP="007E73BB">
      <w:pPr>
        <w:pStyle w:val="Heading1"/>
      </w:pPr>
      <w:r>
        <w:t>04_</w:t>
      </w:r>
      <w:r w:rsidRPr="007E73BB">
        <w:t>Finance Process</w:t>
      </w:r>
    </w:p>
    <w:p w14:paraId="624C15C1" w14:textId="178B44E4" w:rsidR="002629AF" w:rsidRPr="009922AC" w:rsidRDefault="002629AF" w:rsidP="002629AF">
      <w:pPr>
        <w:rPr>
          <w:b/>
          <w:bCs/>
        </w:rPr>
      </w:pPr>
      <w:r w:rsidRPr="009922AC">
        <w:rPr>
          <w:b/>
          <w:bCs/>
          <w:u w:val="single"/>
        </w:rPr>
        <w:t>May Finance Process All-Staff Update</w:t>
      </w:r>
    </w:p>
    <w:p w14:paraId="7951EF7F" w14:textId="76DA8161" w:rsidR="002629AF" w:rsidRPr="002629AF" w:rsidRDefault="002629AF" w:rsidP="002629AF">
      <w:pPr>
        <w:pStyle w:val="ListParagraph"/>
        <w:numPr>
          <w:ilvl w:val="0"/>
          <w:numId w:val="2"/>
        </w:numPr>
      </w:pPr>
      <w:r>
        <w:t>Explains the FY24 objectives of the Finance Process RET Initiative</w:t>
      </w:r>
    </w:p>
    <w:p w14:paraId="1A1C65A5" w14:textId="3B135CAF" w:rsidR="007E73BB" w:rsidRDefault="007E73BB" w:rsidP="007E73BB">
      <w:pPr>
        <w:pStyle w:val="Heading1"/>
      </w:pPr>
      <w:r>
        <w:t>05_</w:t>
      </w:r>
      <w:r w:rsidRPr="007E73BB">
        <w:t>Example L3 Presen</w:t>
      </w:r>
      <w:r>
        <w:t>t</w:t>
      </w:r>
      <w:r w:rsidRPr="007E73BB">
        <w:t>ations</w:t>
      </w:r>
    </w:p>
    <w:p w14:paraId="3A008FE8" w14:textId="6BC9787B" w:rsidR="002629AF" w:rsidRPr="002629AF" w:rsidRDefault="002629AF" w:rsidP="002629AF">
      <w:r>
        <w:t xml:space="preserve">This subfolder contains </w:t>
      </w:r>
      <w:r w:rsidR="009922AC">
        <w:t>RET communications presented by L3 supervisors at Directors Call meetings which can be used as references/templates. Topics vary by presentation.</w:t>
      </w:r>
    </w:p>
    <w:p w14:paraId="2EDE152C" w14:textId="77777777" w:rsidR="007E73BB" w:rsidRDefault="007E73BB"/>
    <w:sectPr w:rsidR="007E7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91D5B"/>
    <w:multiLevelType w:val="hybridMultilevel"/>
    <w:tmpl w:val="782469A6"/>
    <w:lvl w:ilvl="0" w:tplc="9B7451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F3DB5"/>
    <w:multiLevelType w:val="hybridMultilevel"/>
    <w:tmpl w:val="F60CF138"/>
    <w:lvl w:ilvl="0" w:tplc="E130AF7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618768">
    <w:abstractNumId w:val="0"/>
  </w:num>
  <w:num w:numId="2" w16cid:durableId="1548955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B"/>
    <w:rsid w:val="000039F7"/>
    <w:rsid w:val="001D2364"/>
    <w:rsid w:val="00252D45"/>
    <w:rsid w:val="002629AF"/>
    <w:rsid w:val="007603A8"/>
    <w:rsid w:val="007E73BB"/>
    <w:rsid w:val="009922AC"/>
    <w:rsid w:val="00A27A4F"/>
    <w:rsid w:val="00ED0BD7"/>
    <w:rsid w:val="00F7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4A1A"/>
  <w15:chartTrackingRefBased/>
  <w15:docId w15:val="{9028AFFF-844F-453E-8557-69BAF71D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5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DocumentType xmlns="46ade7e5-a61b-41ef-8b65-1672892065de">Presentations and Other Documents</DocumentType>
    <Topic xmlns="46ade7e5-a61b-41ef-8b65-1672892065de">Enterprise Transformation</Topic>
    <PageReference xmlns="46ade7e5-a61b-41ef-8b65-1672892065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0A3891-FDD6-433D-BDFF-F4A02D7D2372}">
  <ds:schemaRefs>
    <ds:schemaRef ds:uri="http://schemas.microsoft.com/office/2006/metadata/properties"/>
    <ds:schemaRef ds:uri="http://schemas.microsoft.com/office/infopath/2007/PartnerControls"/>
    <ds:schemaRef ds:uri="50f0e209-8335-4762-bc61-35d878d3e9d9"/>
    <ds:schemaRef ds:uri="http://schemas.microsoft.com/sharepoint/v3"/>
    <ds:schemaRef ds:uri="6aa70152-e7f0-4492-8b74-233e905943de"/>
  </ds:schemaRefs>
</ds:datastoreItem>
</file>

<file path=customXml/itemProps2.xml><?xml version="1.0" encoding="utf-8"?>
<ds:datastoreItem xmlns:ds="http://schemas.openxmlformats.org/officeDocument/2006/customXml" ds:itemID="{B772D092-DE11-406F-928A-22179A6110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16AE6-29D6-40D8-8CDD-71FAB26F72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Transformation Resource Library Overview</dc:title>
  <dc:subject/>
  <dc:creator>Julian Thomas</dc:creator>
  <cp:keywords/>
  <dc:description/>
  <cp:lastModifiedBy>Tenhula, Wendy</cp:lastModifiedBy>
  <cp:revision>2</cp:revision>
  <dcterms:created xsi:type="dcterms:W3CDTF">2024-09-09T16:50:00Z</dcterms:created>
  <dcterms:modified xsi:type="dcterms:W3CDTF">2024-09-09T16:50:00Z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97ea9d-daff-4c91-a4f1-55d953dbb0fc_Enabled">
    <vt:lpwstr>true</vt:lpwstr>
  </property>
  <property fmtid="{D5CDD505-2E9C-101B-9397-08002B2CF9AE}" pid="3" name="MSIP_Label_7f97ea9d-daff-4c91-a4f1-55d953dbb0fc_SetDate">
    <vt:lpwstr>2024-08-19T14:35:10Z</vt:lpwstr>
  </property>
  <property fmtid="{D5CDD505-2E9C-101B-9397-08002B2CF9AE}" pid="4" name="MSIP_Label_7f97ea9d-daff-4c91-a4f1-55d953dbb0fc_Method">
    <vt:lpwstr>Standard</vt:lpwstr>
  </property>
  <property fmtid="{D5CDD505-2E9C-101B-9397-08002B2CF9AE}" pid="5" name="MSIP_Label_7f97ea9d-daff-4c91-a4f1-55d953dbb0fc_Name">
    <vt:lpwstr>Public</vt:lpwstr>
  </property>
  <property fmtid="{D5CDD505-2E9C-101B-9397-08002B2CF9AE}" pid="6" name="MSIP_Label_7f97ea9d-daff-4c91-a4f1-55d953dbb0fc_SiteId">
    <vt:lpwstr>58196b33-812d-4eb0-ad27-fc2dd9de53eb</vt:lpwstr>
  </property>
  <property fmtid="{D5CDD505-2E9C-101B-9397-08002B2CF9AE}" pid="7" name="MSIP_Label_7f97ea9d-daff-4c91-a4f1-55d953dbb0fc_ActionId">
    <vt:lpwstr>113632c1-4239-4e78-bfdd-97136fc7cb1d</vt:lpwstr>
  </property>
  <property fmtid="{D5CDD505-2E9C-101B-9397-08002B2CF9AE}" pid="8" name="MSIP_Label_7f97ea9d-daff-4c91-a4f1-55d953dbb0fc_ContentBits">
    <vt:lpwstr>0</vt:lpwstr>
  </property>
  <property fmtid="{D5CDD505-2E9C-101B-9397-08002B2CF9AE}" pid="9" name="ContentTypeId">
    <vt:lpwstr>0x010100F670CDE65625E449B41BBE9E2A9D6E5A</vt:lpwstr>
  </property>
  <property fmtid="{D5CDD505-2E9C-101B-9397-08002B2CF9AE}" pid="10" name="MediaServiceImageTags">
    <vt:lpwstr/>
  </property>
</Properties>
</file>