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New York Times 3-5-24--Powerful Psychedelic Gains Renewed Attention as a Treatment for Opioid Addiction.docx</w:t>
      </w:r>
    </w:p>
    <w:p>
      <w:pPr>
        <w:jc w:val="left"/>
      </w:pPr>
      <w:r>
        <w:rPr>
          <w:color w:val="646464"/>
          <w:sz w:val="18"/>
        </w:rPr>
        <w:t>Title: New York Times 3-5-24--Powerful Psychedelic Gains Renewed Attention as a Treatment for Opioid Addiction</w:t>
      </w:r>
    </w:p>
    <w:p>
      <w:pPr>
        <w:jc w:val="left"/>
      </w:pPr>
      <w:r>
        <w:rPr>
          <w:color w:val="646464"/>
          <w:sz w:val="18"/>
        </w:rPr>
        <w:t>Topic: Psychedelics | Type: News Articles</w:t>
      </w:r>
    </w:p>
    <w:p>
      <w:pPr>
        <w:jc w:val="left"/>
      </w:pPr>
      <w:r>
        <w:rPr>
          <w:color w:val="646464"/>
          <w:sz w:val="18"/>
        </w:rPr>
        <w:t>Created: 2024-08-20 | By: Bartlinski, David</w:t>
      </w:r>
    </w:p>
    <w:p>
      <w:pPr>
        <w:jc w:val="left"/>
      </w:pPr>
      <w:r>
        <w:rPr>
          <w:color w:val="646464"/>
          <w:sz w:val="18"/>
        </w:rPr>
        <w:t>Modified: 2024-08-20 | By: Bartlinski, David</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2024-08-20 | By: Bartlinski, David</w:t>
      </w:r>
    </w:p>
    <w:p>
      <w:pPr>
        <w:jc w:val="left"/>
      </w:pPr>
      <w:r>
        <w:rPr>
          <w:color w:val="646464"/>
          <w:sz w:val="18"/>
        </w:rPr>
        <w:t>Modified: 2024-08-20 | By: Bartlinski, David</w:t>
      </w:r>
    </w:p>
    <w:p w14:paraId="5C7A8440" w14:textId="77777777" w:rsidR="000A7643" w:rsidRPr="000A7643" w:rsidRDefault="000A7643" w:rsidP="000A7643">
      <w:pPr>
        <w:spacing w:line="231" w:lineRule="atLeast"/>
        <w:jc w:val="left"/>
        <w:rPr>
          <w:rFonts w:ascii="Calibri" w:eastAsia="Times New Roman" w:hAnsi="Calibri" w:cs="Calibri"/>
          <w:color w:val="000000"/>
          <w:kern w:val="0"/>
          <w14:ligatures w14:val="none"/>
        </w:rPr>
      </w:pPr>
      <w:r>
        <w:rPr>
          <w:color w:val="C8C8C8"/>
          <w:sz w:val="16"/>
        </w:rPr>
        <w:t>────────────────────────────────────────────────────────────────────────────────</w:t>
      </w:r>
    </w:p>
    <w:p w14:paraId="63308322" w14:textId="77777777" w:rsidR="000A7643" w:rsidRPr="000A7643" w:rsidRDefault="000A7643" w:rsidP="000A7643">
      <w:pPr>
        <w:spacing w:after="0" w:line="240" w:lineRule="auto"/>
        <w:rPr>
          <w:rFonts w:ascii="Calibri" w:eastAsia="Times New Roman" w:hAnsi="Calibri" w:cs="Calibri"/>
          <w:color w:val="000000"/>
          <w:kern w:val="0"/>
          <w14:ligatures w14:val="none"/>
        </w:rPr>
      </w:pPr>
      <w:r/>
    </w:p>
    <w:p w14:paraId="5723A12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b/>
          <w:bCs/>
          <w:color w:val="000000"/>
          <w:kern w:val="0"/>
          <w:sz w:val="28"/>
          <w:szCs w:val="28"/>
          <w14:ligatures w14:val="none"/>
        </w:rPr>
        <w:t>New York Times</w:t>
      </w:r>
    </w:p>
    <w:p w14:paraId="0CEAC51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597CE5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March 5, 2024</w:t>
      </w:r>
    </w:p>
    <w:p w14:paraId="4BD4727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0373CC8"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b/>
          <w:bCs/>
          <w:color w:val="000000"/>
          <w:kern w:val="0"/>
          <w:sz w:val="24"/>
          <w:szCs w:val="24"/>
          <w14:ligatures w14:val="none"/>
        </w:rPr>
        <w:t>Powerful Psychedelic Gains Renewed Attention as a Treatment for Opioid Addiction</w:t>
      </w:r>
    </w:p>
    <w:p w14:paraId="5223956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b/>
          <w:bCs/>
          <w:i/>
          <w:iCs/>
          <w:color w:val="000000"/>
          <w:kern w:val="0"/>
          <w:sz w:val="24"/>
          <w:szCs w:val="24"/>
          <w14:ligatures w14:val="none"/>
        </w:rPr>
        <w:t> </w:t>
      </w:r>
    </w:p>
    <w:p w14:paraId="3A286F7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b/>
          <w:bCs/>
          <w:i/>
          <w:iCs/>
          <w:color w:val="000000"/>
          <w:kern w:val="0"/>
          <w:sz w:val="24"/>
          <w:szCs w:val="24"/>
          <w14:ligatures w14:val="none"/>
        </w:rPr>
        <w:t>New research is stirring interest in ibogaine, which appears to help ease the agony of detox and prevent relapse. Used in other countries, it remains illegal in the U.S.</w:t>
      </w:r>
    </w:p>
    <w:p w14:paraId="3C48B4D2"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4C4DA38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Andrew Jacobs</w:t>
      </w:r>
    </w:p>
    <w:p w14:paraId="598801B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1B754E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Ibogaine, a formidable hallucinogen made from the root of a shrub native to Central Africa, is not for the timid. It unleashes a harrowing psychedelic trip that can last more than 24 hours, and the drug can cause sudden cardiac arrest and death.</w:t>
      </w:r>
    </w:p>
    <w:p w14:paraId="0140DFF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0DCA32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But scientists who have studied ibogaine have reported startling findings. According to </w:t>
      </w:r>
      <w:proofErr w:type="gramStart"/>
      <w:r w:rsidRPr="000A7643">
        <w:rPr>
          <w:rFonts w:ascii="Arial" w:eastAsia="Times New Roman" w:hAnsi="Arial" w:cs="Arial"/>
          <w:color w:val="000000"/>
          <w:kern w:val="0"/>
          <w:sz w:val="24"/>
          <w:szCs w:val="24"/>
          <w14:ligatures w14:val="none"/>
        </w:rPr>
        <w:t>a number of</w:t>
      </w:r>
      <w:proofErr w:type="gramEnd"/>
      <w:r w:rsidRPr="000A7643">
        <w:rPr>
          <w:rFonts w:ascii="Arial" w:eastAsia="Times New Roman" w:hAnsi="Arial" w:cs="Arial"/>
          <w:color w:val="000000"/>
          <w:kern w:val="0"/>
          <w:sz w:val="24"/>
          <w:szCs w:val="24"/>
          <w14:ligatures w14:val="none"/>
        </w:rPr>
        <w:t xml:space="preserve"> small studies, between a third and two-thirds of the people who were addicted to opioids or crack cocaine and were treated with the compound in a therapeutic setting were effectively cured of their habits, many after just a single session.</w:t>
      </w:r>
    </w:p>
    <w:p w14:paraId="1B6AFCC3"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726F86A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Ibogaine appears to provide two seemingly distinct benefits. It quells the agony of opioid withdrawal and cravings and then gives patients a born-again-style zeal for sobriety.</w:t>
      </w:r>
    </w:p>
    <w:p w14:paraId="3B8E045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2490792"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Now, after decades in the shadows, and with opioid overdose deaths exceeding 100,000 a year, ibogaine is drawing a surge of fresh interest from researchers who believe it has the potential to treat opioid use disorder.</w:t>
      </w:r>
    </w:p>
    <w:p w14:paraId="56B44BF2"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DD26FEF"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“It’s not an exaggeration to say that ibogaine saved my life, allowed me to make amends with the people I hurt and helped me learn to love myself again,” said Jessica Blackburn, 37, who is recovering from heroin addiction and has been sober for eight years. “My biggest frustration is that more people don’t have access to it.”</w:t>
      </w:r>
    </w:p>
    <w:p w14:paraId="6D1D08A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DE2C16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That’s because ibogaine is illegal in the United States. Patients </w:t>
      </w:r>
      <w:proofErr w:type="gramStart"/>
      <w:r w:rsidRPr="000A7643">
        <w:rPr>
          <w:rFonts w:ascii="Arial" w:eastAsia="Times New Roman" w:hAnsi="Arial" w:cs="Arial"/>
          <w:color w:val="000000"/>
          <w:kern w:val="0"/>
          <w:sz w:val="24"/>
          <w:szCs w:val="24"/>
          <w14:ligatures w14:val="none"/>
        </w:rPr>
        <w:t>have to</w:t>
      </w:r>
      <w:proofErr w:type="gramEnd"/>
      <w:r w:rsidRPr="000A7643">
        <w:rPr>
          <w:rFonts w:ascii="Arial" w:eastAsia="Times New Roman" w:hAnsi="Arial" w:cs="Arial"/>
          <w:color w:val="000000"/>
          <w:kern w:val="0"/>
          <w:sz w:val="24"/>
          <w:szCs w:val="24"/>
          <w14:ligatures w14:val="none"/>
        </w:rPr>
        <w:t xml:space="preserve"> go abroad for ibogaine therapy, often at unregulated clinics that provide little medical oversight.</w:t>
      </w:r>
    </w:p>
    <w:p w14:paraId="4F23075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DDDED9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Kentucky and Ohio are considering proposals to spend millions of dollars of opioid settlement money on clinical trials for ibogaine therapy. And federal drug researchers have signaled a willingness to allow the drug to be studied again — more than 40 years </w:t>
      </w:r>
      <w:r w:rsidRPr="000A7643">
        <w:rPr>
          <w:rFonts w:ascii="Arial" w:eastAsia="Times New Roman" w:hAnsi="Arial" w:cs="Arial"/>
          <w:color w:val="000000"/>
          <w:kern w:val="0"/>
          <w:sz w:val="24"/>
          <w:szCs w:val="24"/>
          <w14:ligatures w14:val="none"/>
        </w:rPr>
        <w:lastRenderedPageBreak/>
        <w:t>after regulators pulled the plug on research over concerns about the drug’s cardiac risks.</w:t>
      </w:r>
    </w:p>
    <w:p w14:paraId="15F0E19F"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50C5ED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“It’s not an exaggeration to say that ibogaine saved my life,” Jessica Blackburn said.</w:t>
      </w:r>
    </w:p>
    <w:p w14:paraId="569F1BE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0FF00F4"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The drug company Atai Life Sciences is spending millions to research the compound, and congressional lawmakers from both parties have been pushing the government to promote ibogaine research for substance abuse, post-traumatic stress disorder and other mental health problems.</w:t>
      </w:r>
    </w:p>
    <w:p w14:paraId="41D470C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DF7377F"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For Dr. Deborah Mash, a professor of neurology at the University of Miami who began studying ibogaine in the early 1990s, the soaring interest is a vindication of her belief that the compound could help ameliorate the opioid crisis. “Ibogaine is not a silver bullet, and it won’t work for everybody, but it’s the most powerful addiction interrupter I’ve ever seen,” she said.</w:t>
      </w:r>
    </w:p>
    <w:p w14:paraId="6018B543"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EEEB90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Researchers have also been studying ibogaine’s ability to treat other difficult mental health problems. A small study published earlier this year in the journal Nature Medicine found that military veterans with traumatic brain injuries who underwent a single ibogaine therapy session experienced marked improvements in disability, psychiatric </w:t>
      </w:r>
      <w:proofErr w:type="gramStart"/>
      <w:r w:rsidRPr="000A7643">
        <w:rPr>
          <w:rFonts w:ascii="Arial" w:eastAsia="Times New Roman" w:hAnsi="Arial" w:cs="Arial"/>
          <w:color w:val="000000"/>
          <w:kern w:val="0"/>
          <w:sz w:val="24"/>
          <w:szCs w:val="24"/>
          <w14:ligatures w14:val="none"/>
        </w:rPr>
        <w:t>symptoms</w:t>
      </w:r>
      <w:proofErr w:type="gramEnd"/>
      <w:r w:rsidRPr="000A7643">
        <w:rPr>
          <w:rFonts w:ascii="Arial" w:eastAsia="Times New Roman" w:hAnsi="Arial" w:cs="Arial"/>
          <w:color w:val="000000"/>
          <w:kern w:val="0"/>
          <w:sz w:val="24"/>
          <w:szCs w:val="24"/>
          <w14:ligatures w14:val="none"/>
        </w:rPr>
        <w:t xml:space="preserve"> and cognition.</w:t>
      </w:r>
    </w:p>
    <w:p w14:paraId="173D651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95CD10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No adverse side effects were reported among the study’s 30 participants, who were followed for a month. There was no control group.</w:t>
      </w:r>
    </w:p>
    <w:p w14:paraId="68CB6B3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EDD9C0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Dr. Nolan Williams, the study’s lead author, said the results were especially notable given the lack of therapeutic options for traumatic brain injuries.</w:t>
      </w:r>
    </w:p>
    <w:p w14:paraId="76B7EAC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8B772A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“These are the most dramatic drug effects I’ve ever captured in an observational study,” said Dr. Williams, who is the director of the Brain Stimulation Lab at Stanford University.</w:t>
      </w:r>
    </w:p>
    <w:p w14:paraId="00B6ECF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4AD168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He and other researchers are quick to acknowledge the limitations of existing science on ibogaine therapy. “Without a greenlight to conduct studies from the F.D.A., you just can’t do the kind of randomized trials that are the gold standard for clinical studies,” Dr. Williams said.</w:t>
      </w:r>
    </w:p>
    <w:p w14:paraId="7F45C9E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35F833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Ibogaine is known to induce arrhythmia, or an irregular heartbeat, which in severe cases can lead to fatal cardiac arrest.</w:t>
      </w:r>
    </w:p>
    <w:p w14:paraId="723A66F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458E0214"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Other researchers are more skeptical of its potential as a broadly accessible anti-addiction therapy. William Stoops, a professor of behavioral science at the University of Kentucky who specializes in substance use disorders, said ibogaine’s cardiac risks made it a poor candidate for regulatory consideration.</w:t>
      </w:r>
    </w:p>
    <w:p w14:paraId="73F2910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BB1C81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Even if ibogaine were to receive approval from the Food and Drug Administration, the tattered health of many long-term opioid users, many of whom have cardiovascular </w:t>
      </w:r>
      <w:r w:rsidRPr="000A7643">
        <w:rPr>
          <w:rFonts w:ascii="Arial" w:eastAsia="Times New Roman" w:hAnsi="Arial" w:cs="Arial"/>
          <w:color w:val="000000"/>
          <w:kern w:val="0"/>
          <w:sz w:val="24"/>
          <w:szCs w:val="24"/>
          <w14:ligatures w14:val="none"/>
        </w:rPr>
        <w:lastRenderedPageBreak/>
        <w:t>problems, would make them ineligible for treatment, Dr. Stoops said. And the high cost of providing ibogaine in a medically supervised setting would further reduce the pool of potential patients, he added. “Access would be so restricted that how many people could benefit?” he asked.</w:t>
      </w:r>
    </w:p>
    <w:p w14:paraId="2E56674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43C52D3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The National Institute on Drug Abuse, part of the National Institutes of Health, has already begun funding studies (that are not trials involving humans) on ibogaine analogues, chemically related compounds that might provide the therapeutic benefits without the health risks. The agency’s director, Dr. Nora Volkow, said she had long been intrigued by ibogaine’s anti-addiction potential — and wary of its cardiac risks.</w:t>
      </w:r>
    </w:p>
    <w:p w14:paraId="7E638A30"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4BB9480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But existing treatments for opioid use disorder, like methadone and buprenorphine, are imperfect, she noted, and half of all patients stop taking them after six months.</w:t>
      </w:r>
    </w:p>
    <w:p w14:paraId="1E0D004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73D12F9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“In addition to existing effective medications, there is a need for treatment options that are different from the ones we currently have,” Dr. Volkow said. “We need to break the way we have been doing things and explore what the science is showing us.”</w:t>
      </w:r>
    </w:p>
    <w:p w14:paraId="3B1B6E60"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6662D7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The F.D.A. said it could not comment on whether it would support ibogaine studies in the future, noting that federal law prohibits the agency from commenting on prospective investigational drug applications.</w:t>
      </w:r>
    </w:p>
    <w:p w14:paraId="38EB313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1CB853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The Kentucky Harm Reduction Coalition in Louisville, Ky. in November.</w:t>
      </w:r>
    </w:p>
    <w:p w14:paraId="67C242F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290734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Interest in psychedelic medicine has been soaring in recent years, thanks to an expanding body of research suggesting that mind-altering substances like MDMA and psilocybin mushrooms are effective at treating a broad range of mental health conditions, from depression and anxiety to eating disorders and post-traumatic stress disorder. Oregon, Colorado and more than a dozen U.S. cities have decriminalized psychedelic mushrooms. Ketamine infusion clinics have been popping up across the country.</w:t>
      </w:r>
    </w:p>
    <w:p w14:paraId="1AA300F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7A69214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One of the main obstacles to studying ibogaine is its classification as a Schedule I drug — a compound with “no currently accepted medical use and a high potential for abuse,” according to the Drug Enforcement Administration.</w:t>
      </w:r>
    </w:p>
    <w:p w14:paraId="2E2F86C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70533BD0"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Many researchers say that categorization is flawed.</w:t>
      </w:r>
    </w:p>
    <w:p w14:paraId="442A967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0DC4A6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“People are not taking it to go to raves or to end up in cuddle puddles,” said Dr. Gul </w:t>
      </w:r>
      <w:proofErr w:type="spellStart"/>
      <w:r w:rsidRPr="000A7643">
        <w:rPr>
          <w:rFonts w:ascii="Arial" w:eastAsia="Times New Roman" w:hAnsi="Arial" w:cs="Arial"/>
          <w:color w:val="000000"/>
          <w:kern w:val="0"/>
          <w:sz w:val="24"/>
          <w:szCs w:val="24"/>
          <w14:ligatures w14:val="none"/>
        </w:rPr>
        <w:t>Dolen</w:t>
      </w:r>
      <w:proofErr w:type="spellEnd"/>
      <w:r w:rsidRPr="000A7643">
        <w:rPr>
          <w:rFonts w:ascii="Arial" w:eastAsia="Times New Roman" w:hAnsi="Arial" w:cs="Arial"/>
          <w:color w:val="000000"/>
          <w:kern w:val="0"/>
          <w:sz w:val="24"/>
          <w:szCs w:val="24"/>
          <w14:ligatures w14:val="none"/>
        </w:rPr>
        <w:t>, a neuroscientist at the Berkeley Center for the Science of Psychedelics at the University of California, Berkeley, who has been studying ibogaine’s effects on the brain. “Most people who do it say they never want to take it again.”</w:t>
      </w:r>
    </w:p>
    <w:p w14:paraId="0E1EF0B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40659A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The drug, made from the root bark of </w:t>
      </w:r>
      <w:proofErr w:type="spellStart"/>
      <w:r w:rsidRPr="000A7643">
        <w:rPr>
          <w:rFonts w:ascii="Arial" w:eastAsia="Times New Roman" w:hAnsi="Arial" w:cs="Arial"/>
          <w:color w:val="000000"/>
          <w:kern w:val="0"/>
          <w:sz w:val="24"/>
          <w:szCs w:val="24"/>
          <w14:ligatures w14:val="none"/>
        </w:rPr>
        <w:t>Tabernanthe</w:t>
      </w:r>
      <w:proofErr w:type="spellEnd"/>
      <w:r w:rsidRPr="000A7643">
        <w:rPr>
          <w:rFonts w:ascii="Arial" w:eastAsia="Times New Roman" w:hAnsi="Arial" w:cs="Arial"/>
          <w:color w:val="000000"/>
          <w:kern w:val="0"/>
          <w:sz w:val="24"/>
          <w:szCs w:val="24"/>
          <w14:ligatures w14:val="none"/>
        </w:rPr>
        <w:t xml:space="preserve"> iboga, has long been an integral part of healing and rite-of-passage rituals in Gabon. The renewed interest in ibogaine as a treatment for opioid-use disorder mirrors the trajectory of other psychedelic compounds </w:t>
      </w:r>
      <w:r w:rsidRPr="000A7643">
        <w:rPr>
          <w:rFonts w:ascii="Arial" w:eastAsia="Times New Roman" w:hAnsi="Arial" w:cs="Arial"/>
          <w:color w:val="000000"/>
          <w:kern w:val="0"/>
          <w:sz w:val="24"/>
          <w:szCs w:val="24"/>
          <w14:ligatures w14:val="none"/>
        </w:rPr>
        <w:lastRenderedPageBreak/>
        <w:t>whose therapeutic promise was embraced by researchers in the 1960s, only to be dashed during President Richard M. Nixon’s war on drugs.</w:t>
      </w:r>
    </w:p>
    <w:p w14:paraId="12AA311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629F588"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But in the early 1990s, Dr. Mash and other researchers wondered if ibogaine could help address the crack epidemic that was convulsing American cities. The National Institute of Drug Abuse began funding animal studies, and the early results on drug-addicted rodents were so encouraging that the F.D.A. approved human trials.</w:t>
      </w:r>
    </w:p>
    <w:p w14:paraId="32BD226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1CDD5B2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b/>
          <w:bCs/>
          <w:color w:val="000000"/>
          <w:kern w:val="0"/>
          <w:sz w:val="24"/>
          <w:szCs w:val="24"/>
          <w14:ligatures w14:val="none"/>
        </w:rPr>
        <w:t>What to Know About Ibogaine</w:t>
      </w:r>
    </w:p>
    <w:p w14:paraId="72FFA90F"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Dr. Mash’s interest in ibogaine’s anti-addictive potential was piqued during a 1993 visit to the Netherlands, where she observed a group of heroin addicts undergoing ibogaine treatment at a hotel. The following morning, three patients gathered for breakfast, which was surprising given that most people in the throes of opioid withdrawal have no interest in eating or socializing. The three men remarked on how well they felt — and said that they had no desire to get high.</w:t>
      </w:r>
    </w:p>
    <w:p w14:paraId="55058AE0"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0AD98E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“That was the most exciting part,” Dr. Mash said. “You could see that ibogaine was allowing them to contemplate life without drugs.”</w:t>
      </w:r>
    </w:p>
    <w:p w14:paraId="2ECFB47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714B8F00"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Throughout that decade, she continued working with ibogaine at a clinic on the </w:t>
      </w:r>
      <w:proofErr w:type="gramStart"/>
      <w:r w:rsidRPr="000A7643">
        <w:rPr>
          <w:rFonts w:ascii="Arial" w:eastAsia="Times New Roman" w:hAnsi="Arial" w:cs="Arial"/>
          <w:color w:val="000000"/>
          <w:kern w:val="0"/>
          <w:sz w:val="24"/>
          <w:szCs w:val="24"/>
          <w14:ligatures w14:val="none"/>
        </w:rPr>
        <w:t>Caribbean island</w:t>
      </w:r>
      <w:proofErr w:type="gramEnd"/>
      <w:r w:rsidRPr="000A7643">
        <w:rPr>
          <w:rFonts w:ascii="Arial" w:eastAsia="Times New Roman" w:hAnsi="Arial" w:cs="Arial"/>
          <w:color w:val="000000"/>
          <w:kern w:val="0"/>
          <w:sz w:val="24"/>
          <w:szCs w:val="24"/>
          <w14:ligatures w14:val="none"/>
        </w:rPr>
        <w:t xml:space="preserve"> of St. Kitts that largely served Americans. But in 1995, when NIDA discontinued ibogaine funding over its heart dangers, Dr. Mash was crestfallen. None of the nearly 300 patients treated on St. Kitts had experienced heart problems, she said, in large part because the clinic screened out patients with existing cardiovascular issues and employed electrocardiograms during the treatments.</w:t>
      </w:r>
    </w:p>
    <w:p w14:paraId="7AB9D54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4638F72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Other doctors and addiction experts who work with ibogaine say the drug’s heart risks can be effectively mitigated. In addition to pre-treatment screening and cardiac monitoring, providers have found that administering magnesium before and during ibogaine treatments effectively addressed the risks.</w:t>
      </w:r>
    </w:p>
    <w:p w14:paraId="126EDA68"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41BD7A9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Dr. Martín Polanco overseeing a hallucinogenic experience for a client in Tijuana, Mexico, using 5MeO-DMT, a powerful compound derived from the poison of the </w:t>
      </w:r>
      <w:proofErr w:type="gramStart"/>
      <w:r w:rsidRPr="000A7643">
        <w:rPr>
          <w:rFonts w:ascii="Arial" w:eastAsia="Times New Roman" w:hAnsi="Arial" w:cs="Arial"/>
          <w:color w:val="000000"/>
          <w:kern w:val="0"/>
          <w:sz w:val="24"/>
          <w:szCs w:val="24"/>
          <w14:ligatures w14:val="none"/>
        </w:rPr>
        <w:t>Sonoran desert</w:t>
      </w:r>
      <w:proofErr w:type="gramEnd"/>
      <w:r w:rsidRPr="000A7643">
        <w:rPr>
          <w:rFonts w:ascii="Arial" w:eastAsia="Times New Roman" w:hAnsi="Arial" w:cs="Arial"/>
          <w:color w:val="000000"/>
          <w:kern w:val="0"/>
          <w:sz w:val="24"/>
          <w:szCs w:val="24"/>
          <w14:ligatures w14:val="none"/>
        </w:rPr>
        <w:t xml:space="preserve"> toad.</w:t>
      </w:r>
    </w:p>
    <w:p w14:paraId="1D1485D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75E54A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Dr. Martín Polanco, a psychedelic </w:t>
      </w:r>
      <w:proofErr w:type="gramStart"/>
      <w:r w:rsidRPr="000A7643">
        <w:rPr>
          <w:rFonts w:ascii="Arial" w:eastAsia="Times New Roman" w:hAnsi="Arial" w:cs="Arial"/>
          <w:color w:val="000000"/>
          <w:kern w:val="0"/>
          <w:sz w:val="24"/>
          <w:szCs w:val="24"/>
          <w14:ligatures w14:val="none"/>
        </w:rPr>
        <w:t>researcher</w:t>
      </w:r>
      <w:proofErr w:type="gramEnd"/>
      <w:r w:rsidRPr="000A7643">
        <w:rPr>
          <w:rFonts w:ascii="Arial" w:eastAsia="Times New Roman" w:hAnsi="Arial" w:cs="Arial"/>
          <w:color w:val="000000"/>
          <w:kern w:val="0"/>
          <w:sz w:val="24"/>
          <w:szCs w:val="24"/>
          <w14:ligatures w14:val="none"/>
        </w:rPr>
        <w:t xml:space="preserve"> and the medical director of the Mission Within, a clinical program that helps veterans with traumatic brain injury, post-traumatic stress and addiction issues, said he had administered ibogaine to more than 1,000 Special Operations veterans without adverse reactions.</w:t>
      </w:r>
    </w:p>
    <w:p w14:paraId="38E3621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635EB43"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In Brazil, an ibogaine program that largely treats crack addiction has not reported any deaths among patients since it began operating in 1994, according to Dr. Bruno Rasmussen, the program’s chief medical officer.</w:t>
      </w:r>
    </w:p>
    <w:p w14:paraId="5D8F2EF2"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908F04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lastRenderedPageBreak/>
        <w:t>The clinic, which operates out of a hospital in São Paulo state, has treated more than 2,500 people, and Dr. Rasmussen said 72 percent of all patients maintained their sobriety years after their initial sessions.</w:t>
      </w:r>
    </w:p>
    <w:p w14:paraId="46F79383"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2E2E4C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Juliana Mulligan, a </w:t>
      </w:r>
      <w:proofErr w:type="gramStart"/>
      <w:r w:rsidRPr="000A7643">
        <w:rPr>
          <w:rFonts w:ascii="Arial" w:eastAsia="Times New Roman" w:hAnsi="Arial" w:cs="Arial"/>
          <w:color w:val="000000"/>
          <w:kern w:val="0"/>
          <w:sz w:val="24"/>
          <w:szCs w:val="24"/>
          <w14:ligatures w14:val="none"/>
        </w:rPr>
        <w:t>psychotherapist</w:t>
      </w:r>
      <w:proofErr w:type="gramEnd"/>
      <w:r w:rsidRPr="000A7643">
        <w:rPr>
          <w:rFonts w:ascii="Arial" w:eastAsia="Times New Roman" w:hAnsi="Arial" w:cs="Arial"/>
          <w:color w:val="000000"/>
          <w:kern w:val="0"/>
          <w:sz w:val="24"/>
          <w:szCs w:val="24"/>
          <w14:ligatures w14:val="none"/>
        </w:rPr>
        <w:t xml:space="preserve"> and former opioid user from New York, keenly understands ibogaine’s risks. In 2011, she suffered a series of cardiac arrests after undergoing treatment at an ibogaine clinic in Guatemala. The clinic, she later found out, had inadvertently given her double the standard dose, which is typically determined by a patient’s body weight.</w:t>
      </w:r>
    </w:p>
    <w:p w14:paraId="756E839F"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BBC5DD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“When I came to in the hospital, I didn’t care about the near-death experiences because I felt so great and wasn’t in withdrawal,” Ms. Mulligan said. “In fact, one of my first thoughts was, ‘Wow, this is the future of opioid treatment.’”</w:t>
      </w:r>
    </w:p>
    <w:p w14:paraId="74694E08"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6E380F2"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Ms. Mulligan says hasn’t had a craving since. She went on to get a social work degree and has since become a consultant for ibogaine-related projects.</w:t>
      </w:r>
    </w:p>
    <w:p w14:paraId="60D6771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1EA3898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There are dozens of ibogaine clinics around the world, </w:t>
      </w:r>
      <w:proofErr w:type="gramStart"/>
      <w:r w:rsidRPr="000A7643">
        <w:rPr>
          <w:rFonts w:ascii="Arial" w:eastAsia="Times New Roman" w:hAnsi="Arial" w:cs="Arial"/>
          <w:color w:val="000000"/>
          <w:kern w:val="0"/>
          <w:sz w:val="24"/>
          <w:szCs w:val="24"/>
          <w14:ligatures w14:val="none"/>
        </w:rPr>
        <w:t>the majority of</w:t>
      </w:r>
      <w:proofErr w:type="gramEnd"/>
      <w:r w:rsidRPr="000A7643">
        <w:rPr>
          <w:rFonts w:ascii="Arial" w:eastAsia="Times New Roman" w:hAnsi="Arial" w:cs="Arial"/>
          <w:color w:val="000000"/>
          <w:kern w:val="0"/>
          <w:sz w:val="24"/>
          <w:szCs w:val="24"/>
          <w14:ligatures w14:val="none"/>
        </w:rPr>
        <w:t xml:space="preserve"> them in Mexico, but Ms. Mulligan recommends just five of them to clients.</w:t>
      </w:r>
    </w:p>
    <w:p w14:paraId="02DF76D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1DE6FB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“There are a lot of problematic and untrained people working in the field, which is why it would be helpful for ibogaine treatment to be studied, regulated and administered in a medically monitored setting here in the U.S.,” she said.</w:t>
      </w:r>
    </w:p>
    <w:p w14:paraId="5D71A5D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6BF4F7F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Those who have taken ibogaine liken the experience to a vivid waking dream, one that leads you on a seemingly methodical review of unpleasant life events, especially traumatic ones.</w:t>
      </w:r>
    </w:p>
    <w:p w14:paraId="2FD968B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42921D5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Ms. Blackburn, the recovering addict from Kentucky, recalled watching a disembodied hand yank snippets of unsettling memory from filing cabinets. At one point, she experienced her own funeral through the eyes of her mother.</w:t>
      </w:r>
    </w:p>
    <w:p w14:paraId="7A7CD15F"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17914E3"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“It felt like I was battling for my life,” she said.</w:t>
      </w:r>
    </w:p>
    <w:p w14:paraId="3D23072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3D74AD4"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Scientists are not entirely sure how ibogaine works on the brain. Advanced neuroimaging and other studies suggest it stimulates the growth of new neurons and promotes neuroplasticity, a rewiring of the brain that is a hallmark of psychedelic medicine.</w:t>
      </w:r>
    </w:p>
    <w:p w14:paraId="755E55B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F0A6DB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Such growth typically appears in the so-called critical period, when the brain most readily absorbs new information and experiences, peaks during childhood and steadily declines in adulthood.</w:t>
      </w:r>
    </w:p>
    <w:p w14:paraId="0E2026F4"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28322D4"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Dr. </w:t>
      </w:r>
      <w:proofErr w:type="spellStart"/>
      <w:r w:rsidRPr="000A7643">
        <w:rPr>
          <w:rFonts w:ascii="Arial" w:eastAsia="Times New Roman" w:hAnsi="Arial" w:cs="Arial"/>
          <w:color w:val="000000"/>
          <w:kern w:val="0"/>
          <w:sz w:val="24"/>
          <w:szCs w:val="24"/>
          <w14:ligatures w14:val="none"/>
        </w:rPr>
        <w:t>Dolen</w:t>
      </w:r>
      <w:proofErr w:type="spellEnd"/>
      <w:r w:rsidRPr="000A7643">
        <w:rPr>
          <w:rFonts w:ascii="Arial" w:eastAsia="Times New Roman" w:hAnsi="Arial" w:cs="Arial"/>
          <w:color w:val="000000"/>
          <w:kern w:val="0"/>
          <w:sz w:val="24"/>
          <w:szCs w:val="24"/>
          <w14:ligatures w14:val="none"/>
        </w:rPr>
        <w:t xml:space="preserve"> of Johns Hopkins said that psychedelics appeared to spur the onset of a new critical period, and that the longer the psychedelic experience, the longer the critical period remained open. She said that most likely explained why ibogaine, which prompts </w:t>
      </w:r>
      <w:r w:rsidRPr="000A7643">
        <w:rPr>
          <w:rFonts w:ascii="Arial" w:eastAsia="Times New Roman" w:hAnsi="Arial" w:cs="Arial"/>
          <w:color w:val="000000"/>
          <w:kern w:val="0"/>
          <w:sz w:val="24"/>
          <w:szCs w:val="24"/>
          <w14:ligatures w14:val="none"/>
        </w:rPr>
        <w:lastRenderedPageBreak/>
        <w:t>the longest psychedelic trip known to researchers, could have such a profound effect on patients with seemingly intractable mental health problems.</w:t>
      </w:r>
    </w:p>
    <w:p w14:paraId="7BDBDDB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CD62A0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Practitioners warn that ibogaine therapy is not for everyone. Dr. Rasmussen’s clinic in Brazil, for example, requires extensive preparation, including abstaining from drugs at least two weeks before the treatment and several weeks of counseling both before and after. “It’s hard work, and you have to be motivated, otherwise you won’t experience the benefits,” he said.</w:t>
      </w:r>
    </w:p>
    <w:p w14:paraId="7F17FA7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5F11EA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In the United States, the renewed interest in ibogaine has largely been fueled by the thousands of Americans who have sought treatment abroad and returned home with tales about overcoming addiction after a single session. The fact that many of them are military veterans has helped ease some of the longstanding institutional resistance to psychedelic medicine.</w:t>
      </w:r>
    </w:p>
    <w:p w14:paraId="1E317164"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69D7CDCF"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Since last year, a state commission in Kentucky, created and overseen by the state’s attorney general, Russell Coleman, a Republican, has been considering whether to spend $42 million of $800 million in opioid settlement funds on ibogaine research.</w:t>
      </w:r>
    </w:p>
    <w:p w14:paraId="16FF7F2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62BDC5C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A spokesman for Mr. Coleman declined to comment on the initiative.</w:t>
      </w:r>
    </w:p>
    <w:p w14:paraId="2559F9A7"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7CB4DA5"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In Ohio, Bryan Hubbard, a policy analyst working with the state treasurer’s office and the REID Foundation on a similar initiative, noted that the state’s overdose death rate was 85 percent higher than the national average.</w:t>
      </w:r>
    </w:p>
    <w:p w14:paraId="1D6E5B7B"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DB83B6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“Ohio is uniquely positioned to be an international leader in developing ibogaine’s potential to treat opioid use disorder and other deaths of despair that are killing hundreds of thousands of Americans,” he said.</w:t>
      </w:r>
    </w:p>
    <w:p w14:paraId="0FCC91DA"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604161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On the outskirts of downtown Louisville, where officials have been grappling with a surge of overdose deaths, there is widespread interest in ibogaine therapy, even if legally sanctioned treatment is years away.</w:t>
      </w:r>
    </w:p>
    <w:p w14:paraId="55D0252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2D2F31B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“We got to try something, because we’re desperate,” Henry Lucas, the chief operating officer of the Kentucky Harm Reduction Coalition, who is in long-term recovery from opiate dependence, said one recent morning as he drove to a mobile health unit in West Louisville. When he arrived, a half-dozen people had already begun gathering for the protein bars, fentanyl test strips and warm clothing that are distributed for free.</w:t>
      </w:r>
    </w:p>
    <w:p w14:paraId="06936226"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5F28FA69"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Jason Rogers, 44, an electrician, stood in line, shivering and rail thin. His limbs bore the scars of a 20-year heroin habit that began when he sampled the Lortab painkillers in his grandfather’s medicine chest. “I started out getting high, but I’m just stuck in this cycle where I’m just chasing my tail,” he said.</w:t>
      </w:r>
    </w:p>
    <w:p w14:paraId="421B673C"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30544183"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xml:space="preserve">Mr. Rogers said that he had been on and off methadone for years but that the fear of withdrawal had thwarted any meaningful recovery. Ibogaine, he had heard on the street, </w:t>
      </w:r>
      <w:r w:rsidRPr="000A7643">
        <w:rPr>
          <w:rFonts w:ascii="Arial" w:eastAsia="Times New Roman" w:hAnsi="Arial" w:cs="Arial"/>
          <w:color w:val="000000"/>
          <w:kern w:val="0"/>
          <w:sz w:val="24"/>
          <w:szCs w:val="24"/>
          <w14:ligatures w14:val="none"/>
        </w:rPr>
        <w:lastRenderedPageBreak/>
        <w:t>would help him through detox, but he doesn’t have the $5,000 that clinics in Mexico charge for the therapy.</w:t>
      </w:r>
    </w:p>
    <w:p w14:paraId="2B621AD4"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6DAC017E"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“I’d do anything to get clean,” he said. “At this point, I need a miracle.”</w:t>
      </w:r>
    </w:p>
    <w:p w14:paraId="7AC22DBD"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 </w:t>
      </w:r>
    </w:p>
    <w:p w14:paraId="0661AC51" w14:textId="77777777" w:rsidR="000A7643" w:rsidRPr="000A7643" w:rsidRDefault="000A7643" w:rsidP="000A7643">
      <w:pPr>
        <w:spacing w:after="0" w:line="240" w:lineRule="auto"/>
        <w:rPr>
          <w:rFonts w:ascii="Calibri" w:eastAsia="Times New Roman" w:hAnsi="Calibri" w:cs="Calibri"/>
          <w:color w:val="000000"/>
          <w:kern w:val="0"/>
          <w14:ligatures w14:val="none"/>
        </w:rPr>
      </w:pPr>
      <w:r w:rsidRPr="000A7643">
        <w:rPr>
          <w:rFonts w:ascii="Arial" w:eastAsia="Times New Roman" w:hAnsi="Arial" w:cs="Arial"/>
          <w:color w:val="000000"/>
          <w:kern w:val="0"/>
          <w:sz w:val="24"/>
          <w:szCs w:val="24"/>
          <w14:ligatures w14:val="none"/>
        </w:rPr>
        <w:t>Andrew Jacobs is a health and science reporter, based in New York. He previously reported from Beijing and Brazil and had stints as a metro reporter, Styles writer and national correspondent, covering the American South.</w:t>
      </w:r>
    </w:p>
    <w:p w14:paraId="265FAB21" w14:textId="77777777" w:rsidR="00B93C48" w:rsidRDefault="00B93C48"/>
    <w:sectPr w:rsidR="00B93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43"/>
    <w:rsid w:val="000A7643"/>
    <w:rsid w:val="003F0EFB"/>
    <w:rsid w:val="00AA17BC"/>
    <w:rsid w:val="00AF3947"/>
    <w:rsid w:val="00B9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8A16"/>
  <w15:chartTrackingRefBased/>
  <w15:docId w15:val="{65EB1843-2494-4C84-853D-ED7107190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09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73DA4572-F76A-4457-BD58-05F882B388B0}"/>
</file>

<file path=customXml/itemProps2.xml><?xml version="1.0" encoding="utf-8"?>
<ds:datastoreItem xmlns:ds="http://schemas.openxmlformats.org/officeDocument/2006/customXml" ds:itemID="{ECDA042A-A628-474C-8ADB-0E442483ED58}"/>
</file>

<file path=customXml/itemProps3.xml><?xml version="1.0" encoding="utf-8"?>
<ds:datastoreItem xmlns:ds="http://schemas.openxmlformats.org/officeDocument/2006/customXml" ds:itemID="{AD028231-DA58-45D6-9BA0-73E7EE570B0F}"/>
</file>

<file path=docProps/app.xml><?xml version="1.0" encoding="utf-8"?>
<Properties xmlns="http://schemas.openxmlformats.org/officeDocument/2006/extended-properties" xmlns:vt="http://schemas.openxmlformats.org/officeDocument/2006/docPropsVTypes">
  <Template>Normal</Template>
  <TotalTime>1</TotalTime>
  <Pages>7</Pages>
  <Words>2385</Words>
  <Characters>13597</Characters>
  <Application>Microsoft Office Word</Application>
  <DocSecurity>0</DocSecurity>
  <Lines>113</Lines>
  <Paragraphs>31</Paragraphs>
  <ScaleCrop>false</ScaleCrop>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Times 3-5-24--Powerful Psychedelic Gains Renewed Attention as a Treatment for Opioid Addiction</dc:title>
  <dc:subject/>
  <dc:creator>Bartlinski, David</dc:creator>
  <cp:keywords/>
  <dc:description/>
  <cp:lastModifiedBy>Bartlinski, David</cp:lastModifiedBy>
  <cp:revision>1</cp:revision>
  <dcterms:created xsi:type="dcterms:W3CDTF">2024-08-20T14:15:00Z</dcterms:created>
  <dcterms:modified xsi:type="dcterms:W3CDTF">2024-08-20T14:16:00Z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