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Phychedelics Talking Points 11-1-23.docx</w:t>
      </w:r>
    </w:p>
    <w:p>
      <w:pPr>
        <w:jc w:val="left"/>
      </w:pPr>
      <w:r>
        <w:rPr>
          <w:color w:val="646464"/>
          <w:sz w:val="18"/>
        </w:rPr>
        <w:t>Title: 11-1-23: Psychedelics talking points for the U.S. Senate Committee on Veterans Affairs</w:t>
      </w:r>
    </w:p>
    <w:p>
      <w:pPr>
        <w:jc w:val="left"/>
      </w:pPr>
      <w:r>
        <w:rPr>
          <w:color w:val="646464"/>
          <w:sz w:val="18"/>
        </w:rPr>
        <w:t>Topic: Psychedelics | Type: Talking Points</w:t>
      </w:r>
    </w:p>
    <w:p>
      <w:pPr>
        <w:jc w:val="left"/>
      </w:pPr>
      <w:r>
        <w:rPr>
          <w:color w:val="646464"/>
          <w:sz w:val="18"/>
        </w:rPr>
        <w:t>Created: 2024-04-02 | By: Bartlinski, David</w:t>
      </w:r>
    </w:p>
    <w:p>
      <w:pPr>
        <w:jc w:val="left"/>
      </w:pPr>
      <w:r>
        <w:rPr>
          <w:color w:val="646464"/>
          <w:sz w:val="18"/>
        </w:rPr>
        <w:t>Modified: 2024-07-19 | By: Richman, Michael (VACO)</w:t>
      </w:r>
    </w:p>
    <w:p>
      <w:pPr>
        <w:jc w:val="left"/>
      </w:pPr>
      <w:r>
        <w:rPr>
          <w:color w:val="C8C8C8"/>
          <w:sz w:val="16"/>
        </w:rPr>
        <w:t>────────────────────────────────────────────────────────────────────────────────</w:t>
      </w:r>
    </w:p>
    <w:p>
      <w:pPr>
        <w:jc w:val="left"/>
      </w:pPr>
      <w:r/>
    </w:p>
    <w:p>
      <w:pPr>
        <w:jc w:val="left"/>
      </w:pPr>
      <w:r>
        <w:rPr>
          <w:color w:val="646464"/>
          <w:sz w:val="18"/>
        </w:rPr>
        <w:t>Topic: Psychedelics | Type: Talking Points</w:t>
      </w:r>
    </w:p>
    <w:p>
      <w:pPr>
        <w:jc w:val="left"/>
      </w:pPr>
      <w:r>
        <w:rPr>
          <w:color w:val="646464"/>
          <w:sz w:val="18"/>
        </w:rPr>
        <w:t>Created: 2024-04-02 | By: Bartlinski, David</w:t>
      </w:r>
    </w:p>
    <w:p>
      <w:pPr>
        <w:jc w:val="left"/>
      </w:pPr>
      <w:r>
        <w:rPr>
          <w:color w:val="646464"/>
          <w:sz w:val="18"/>
        </w:rPr>
        <w:t>Modified: 2024-07-19 | By: Richman, Michael (VACO)</w:t>
      </w:r>
    </w:p>
    <w:p w14:paraId="1543001B" w14:textId="77777777" w:rsidR="00E203A1" w:rsidRPr="00AD23CE" w:rsidRDefault="00E203A1" w:rsidP="00E203A1">
      <w:pPr>
        <w:jc w:val="left"/>
        <w:rPr>
          <w:b/>
          <w:bCs/>
        </w:rPr>
      </w:pPr>
      <w:r>
        <w:rPr>
          <w:color w:val="C8C8C8"/>
          <w:sz w:val="16"/>
        </w:rPr>
        <w:t>────────────────────────────────────────────────────────────────────────────────</w:t>
      </w:r>
    </w:p>
    <w:p w14:paraId="4667C235" w14:textId="77777777" w:rsidR="00E203A1" w:rsidRDefault="00E203A1" w:rsidP="00E203A1">
      <w:r/>
    </w:p>
    <w:p w14:paraId="15924027" w14:textId="77777777" w:rsidR="00E203A1" w:rsidRDefault="00E203A1" w:rsidP="00E203A1"/>
    <w:p w14:paraId="26B3C3EE" w14:textId="77777777" w:rsidR="00E203A1" w:rsidRPr="00551795" w:rsidRDefault="00E203A1" w:rsidP="00E203A1">
      <w:pPr>
        <w:pStyle w:val="ListParagraph"/>
        <w:numPr>
          <w:ilvl w:val="0"/>
          <w:numId w:val="7"/>
        </w:numPr>
        <w:rPr>
          <w:b/>
          <w:bCs/>
        </w:rPr>
      </w:pPr>
      <w:r w:rsidRPr="00551795">
        <w:rPr>
          <w:b/>
          <w:bCs/>
        </w:rPr>
        <w:t>High level talking points:</w:t>
      </w:r>
    </w:p>
    <w:p w14:paraId="597037EF" w14:textId="77777777" w:rsidR="00E203A1" w:rsidRPr="004964BB" w:rsidRDefault="00E203A1" w:rsidP="00E203A1">
      <w:pPr>
        <w:pStyle w:val="ListParagraph"/>
        <w:numPr>
          <w:ilvl w:val="0"/>
          <w:numId w:val="2"/>
        </w:numPr>
        <w:spacing w:after="240"/>
      </w:pPr>
      <w:r w:rsidRPr="004964BB">
        <w:t xml:space="preserve">There is </w:t>
      </w:r>
      <w:r w:rsidRPr="004964BB">
        <w:rPr>
          <w:b/>
          <w:bCs/>
        </w:rPr>
        <w:t>rapidly expanding public awareness of and interest</w:t>
      </w:r>
      <w:r w:rsidRPr="004964BB">
        <w:t xml:space="preserve"> in use of psychedelic treatments for mental health conditions that are prevalent in the Veteran population (e.g., depression, PTSD, substance use disorders).</w:t>
      </w:r>
    </w:p>
    <w:p w14:paraId="411EA7B0" w14:textId="77777777" w:rsidR="00E203A1" w:rsidRPr="004964BB" w:rsidRDefault="00E203A1" w:rsidP="00E203A1">
      <w:pPr>
        <w:pStyle w:val="ListParagraph"/>
        <w:numPr>
          <w:ilvl w:val="0"/>
          <w:numId w:val="2"/>
        </w:numPr>
        <w:spacing w:after="240"/>
      </w:pPr>
      <w:r w:rsidRPr="004964BB">
        <w:t xml:space="preserve">While there are several research studies on the use of psychedelics for the treatment of mental health conditions being conducted at VA facilities, they are </w:t>
      </w:r>
      <w:r w:rsidRPr="004964BB">
        <w:rPr>
          <w:b/>
          <w:bCs/>
        </w:rPr>
        <w:t>funded by outside organizations</w:t>
      </w:r>
      <w:r w:rsidRPr="004964BB">
        <w:t>, not by VA.</w:t>
      </w:r>
    </w:p>
    <w:p w14:paraId="5013D8F0" w14:textId="77777777" w:rsidR="00E203A1" w:rsidRPr="004964BB" w:rsidRDefault="00E203A1" w:rsidP="00E203A1">
      <w:pPr>
        <w:pStyle w:val="ListParagraph"/>
        <w:numPr>
          <w:ilvl w:val="0"/>
          <w:numId w:val="3"/>
        </w:numPr>
      </w:pPr>
      <w:r w:rsidRPr="004964BB">
        <w:t xml:space="preserve">VA’s </w:t>
      </w:r>
      <w:r w:rsidRPr="004964BB">
        <w:rPr>
          <w:b/>
          <w:bCs/>
        </w:rPr>
        <w:t>Office of Research and Development’s intramural research program is not currently funding research in this area</w:t>
      </w:r>
      <w:r w:rsidRPr="004964BB">
        <w:t xml:space="preserve"> but is preparing to solicit proposals from VA researchers and plans to begin funding research in this area soon.</w:t>
      </w:r>
    </w:p>
    <w:p w14:paraId="24764C66" w14:textId="77777777" w:rsidR="00E203A1" w:rsidRPr="004964BB" w:rsidRDefault="00E203A1" w:rsidP="00E203A1">
      <w:pPr>
        <w:pStyle w:val="ListParagraph"/>
        <w:numPr>
          <w:ilvl w:val="0"/>
          <w:numId w:val="1"/>
        </w:numPr>
        <w:spacing w:after="0" w:line="240" w:lineRule="auto"/>
      </w:pPr>
      <w:r w:rsidRPr="005637C7">
        <w:rPr>
          <w:b/>
          <w:bCs/>
        </w:rPr>
        <w:t>Some studies conducted using psychedelics with non-Veteran populations have had promising results in the treatment of depression (psilocybin) and PTSD (MDMA – aka Ecstasy).</w:t>
      </w:r>
      <w:r w:rsidRPr="004964BB">
        <w:t xml:space="preserve">  They have been small studies and the study populations have not been very diverse. They have not been Veteran-focused.</w:t>
      </w:r>
    </w:p>
    <w:p w14:paraId="695DBD65" w14:textId="77777777" w:rsidR="00E203A1" w:rsidRPr="004964BB" w:rsidRDefault="00E203A1" w:rsidP="00E203A1">
      <w:pPr>
        <w:pStyle w:val="ListParagraph"/>
        <w:spacing w:after="0" w:line="240" w:lineRule="auto"/>
      </w:pPr>
    </w:p>
    <w:p w14:paraId="4C37AB73" w14:textId="77777777" w:rsidR="00E203A1" w:rsidRPr="004964BB" w:rsidRDefault="00E203A1" w:rsidP="00E203A1">
      <w:pPr>
        <w:pStyle w:val="ListParagraph"/>
        <w:numPr>
          <w:ilvl w:val="0"/>
          <w:numId w:val="1"/>
        </w:numPr>
        <w:spacing w:after="0" w:line="240" w:lineRule="auto"/>
      </w:pPr>
      <w:r w:rsidRPr="004964BB">
        <w:rPr>
          <w:b/>
          <w:bCs/>
        </w:rPr>
        <w:lastRenderedPageBreak/>
        <w:t>There are several studies being conducted at VA facilities across the country using psychedelic substances (</w:t>
      </w:r>
      <w:proofErr w:type="gramStart"/>
      <w:r w:rsidRPr="004964BB">
        <w:rPr>
          <w:b/>
          <w:bCs/>
        </w:rPr>
        <w:t>e.g.</w:t>
      </w:r>
      <w:proofErr w:type="gramEnd"/>
      <w:r w:rsidRPr="004964BB">
        <w:rPr>
          <w:b/>
          <w:bCs/>
        </w:rPr>
        <w:t xml:space="preserve"> MDMA and psilocybin</w:t>
      </w:r>
      <w:r w:rsidRPr="004964BB">
        <w:t>) to better understand if they can be viable treatments for mental health conditions. All currently active studies are funded by external sources such as the Multidisciplinary Association for Psychedelic Studies (MAPS), Compass Pathways, and the Steven &amp; Alexandra Cohen Foundation.</w:t>
      </w:r>
    </w:p>
    <w:p w14:paraId="0EB939DD" w14:textId="77777777" w:rsidR="00E203A1" w:rsidRPr="004964BB" w:rsidRDefault="00E203A1" w:rsidP="00E203A1">
      <w:pPr>
        <w:pStyle w:val="ListParagraph"/>
      </w:pPr>
    </w:p>
    <w:p w14:paraId="72ED9A04" w14:textId="77777777" w:rsidR="00E203A1" w:rsidRPr="004964BB" w:rsidRDefault="00E203A1" w:rsidP="00E203A1">
      <w:pPr>
        <w:pStyle w:val="ListParagraph"/>
        <w:numPr>
          <w:ilvl w:val="0"/>
          <w:numId w:val="6"/>
        </w:numPr>
        <w:spacing w:after="0" w:line="240" w:lineRule="auto"/>
        <w:ind w:left="1080"/>
      </w:pPr>
      <w:r w:rsidRPr="004964BB">
        <w:t>A total of 12 studies involving MDMA are being conducted at 5 Medical Centers.</w:t>
      </w:r>
    </w:p>
    <w:p w14:paraId="203A7747" w14:textId="77777777" w:rsidR="00E203A1" w:rsidRPr="004964BB" w:rsidRDefault="00E203A1" w:rsidP="00E203A1">
      <w:pPr>
        <w:pStyle w:val="ListParagraph"/>
        <w:ind w:left="1440"/>
      </w:pPr>
    </w:p>
    <w:p w14:paraId="7DFEA0F4" w14:textId="77777777" w:rsidR="00E203A1" w:rsidRPr="004964BB" w:rsidRDefault="00E203A1" w:rsidP="00E203A1">
      <w:pPr>
        <w:pStyle w:val="ListParagraph"/>
        <w:numPr>
          <w:ilvl w:val="0"/>
          <w:numId w:val="6"/>
        </w:numPr>
        <w:spacing w:after="0" w:line="240" w:lineRule="auto"/>
        <w:ind w:left="1080"/>
      </w:pPr>
      <w:r w:rsidRPr="004964BB">
        <w:t>A total of 12 studies involving psilocybin are being conducted at 12 Medical Centers.</w:t>
      </w:r>
    </w:p>
    <w:p w14:paraId="2C719964" w14:textId="77777777" w:rsidR="00E203A1" w:rsidRPr="004964BB" w:rsidRDefault="00E203A1" w:rsidP="00E203A1">
      <w:pPr>
        <w:pStyle w:val="ListParagraph"/>
        <w:ind w:left="1440"/>
      </w:pPr>
    </w:p>
    <w:p w14:paraId="1D1668C6" w14:textId="77777777" w:rsidR="00E203A1" w:rsidRPr="004964BB" w:rsidRDefault="00E203A1" w:rsidP="00E203A1">
      <w:pPr>
        <w:pStyle w:val="ListParagraph"/>
        <w:numPr>
          <w:ilvl w:val="0"/>
          <w:numId w:val="6"/>
        </w:numPr>
        <w:ind w:left="1080"/>
      </w:pPr>
      <w:r w:rsidRPr="004964BB">
        <w:rPr>
          <w:rFonts w:cstheme="minorHAnsi"/>
        </w:rPr>
        <w:t xml:space="preserve">The VA Medical Centers currently involved in psychedelic research </w:t>
      </w:r>
      <w:proofErr w:type="gramStart"/>
      <w:r w:rsidRPr="004964BB">
        <w:rPr>
          <w:rFonts w:cstheme="minorHAnsi"/>
        </w:rPr>
        <w:t>are:</w:t>
      </w:r>
      <w:proofErr w:type="gramEnd"/>
      <w:r w:rsidRPr="004964BB">
        <w:rPr>
          <w:rFonts w:cstheme="minorHAnsi"/>
        </w:rPr>
        <w:t xml:space="preserve"> Albany, Bronx, Loma Linda, Los Angeles, Omaha, Palo Alto, Portland, San Diego, San Francisco, Seattle, &amp; West Haven.</w:t>
      </w:r>
    </w:p>
    <w:p w14:paraId="7FBE266E" w14:textId="77777777" w:rsidR="00E203A1" w:rsidRPr="004964BB" w:rsidRDefault="00E203A1" w:rsidP="00E203A1">
      <w:pPr>
        <w:contextualSpacing/>
      </w:pPr>
    </w:p>
    <w:p w14:paraId="3CD53423" w14:textId="77777777" w:rsidR="00E203A1" w:rsidRPr="004964BB" w:rsidRDefault="00E203A1" w:rsidP="00E203A1">
      <w:pPr>
        <w:pStyle w:val="ListParagraph"/>
        <w:numPr>
          <w:ilvl w:val="0"/>
          <w:numId w:val="1"/>
        </w:numPr>
        <w:spacing w:after="0" w:line="240" w:lineRule="auto"/>
      </w:pPr>
      <w:r w:rsidRPr="004964BB">
        <w:rPr>
          <w:u w:val="single"/>
        </w:rPr>
        <w:t>Challenge</w:t>
      </w:r>
      <w:r w:rsidRPr="004964BB">
        <w:t xml:space="preserve">: </w:t>
      </w:r>
      <w:r w:rsidRPr="004964BB">
        <w:rPr>
          <w:b/>
          <w:bCs/>
        </w:rPr>
        <w:t>Psychedelic treatment protocols vary from project to project</w:t>
      </w:r>
      <w:r w:rsidRPr="004964BB">
        <w:t xml:space="preserve">. There is no standardized methodology for treatment </w:t>
      </w:r>
      <w:proofErr w:type="gramStart"/>
      <w:r w:rsidRPr="004964BB">
        <w:t>at this time</w:t>
      </w:r>
      <w:proofErr w:type="gramEnd"/>
      <w:r w:rsidRPr="004964BB">
        <w:t>.  The most widely used protocol in VA psychedelic research is the Multidisciplinary Association for Psychedelic Studies (MAPS) clinical trial standards. The protocol includes 2-3 full-day MDMA sessions interspersed with 12 90-minute psychotherapy sessions.</w:t>
      </w:r>
    </w:p>
    <w:p w14:paraId="5A3DE506" w14:textId="77777777" w:rsidR="00E203A1" w:rsidRPr="004964BB" w:rsidRDefault="00E203A1" w:rsidP="00E203A1"/>
    <w:p w14:paraId="13880DDE" w14:textId="77777777" w:rsidR="00E203A1" w:rsidRPr="004964BB" w:rsidRDefault="00E203A1" w:rsidP="00E203A1">
      <w:pPr>
        <w:pStyle w:val="ListParagraph"/>
        <w:numPr>
          <w:ilvl w:val="0"/>
          <w:numId w:val="1"/>
        </w:numPr>
        <w:spacing w:after="0" w:line="240" w:lineRule="auto"/>
      </w:pPr>
      <w:r w:rsidRPr="004964BB">
        <w:rPr>
          <w:b/>
          <w:bCs/>
        </w:rPr>
        <w:t>ORD and VA’s Office of Mental Health and Suicide Prevention (OMHSP) continually track the research occurring on this topic</w:t>
      </w:r>
      <w:r w:rsidRPr="004964BB">
        <w:t xml:space="preserve"> and work together on proactive, planful approaches to determine potential benefits of psychedelics for Veterans and to be prepared for clinical implementation should these medications receive FDA approval.</w:t>
      </w:r>
    </w:p>
    <w:p w14:paraId="6588CCB2" w14:textId="77777777" w:rsidR="00E203A1" w:rsidRPr="004964BB" w:rsidRDefault="00E203A1" w:rsidP="00E203A1">
      <w:pPr>
        <w:pStyle w:val="ListParagraph"/>
        <w:spacing w:after="0" w:line="240" w:lineRule="auto"/>
      </w:pPr>
    </w:p>
    <w:p w14:paraId="4C21BAB4" w14:textId="77777777" w:rsidR="00E203A1" w:rsidRPr="004964BB" w:rsidRDefault="00E203A1" w:rsidP="00E203A1">
      <w:pPr>
        <w:pStyle w:val="ListParagraph"/>
        <w:numPr>
          <w:ilvl w:val="0"/>
          <w:numId w:val="1"/>
        </w:numPr>
        <w:spacing w:after="0" w:line="240" w:lineRule="auto"/>
      </w:pPr>
      <w:r w:rsidRPr="004964BB">
        <w:t xml:space="preserve">Based on our assessment of the literature there is </w:t>
      </w:r>
      <w:r w:rsidRPr="004964BB">
        <w:rPr>
          <w:b/>
          <w:bCs/>
        </w:rPr>
        <w:t>still much to learn</w:t>
      </w:r>
      <w:r w:rsidRPr="004964BB">
        <w:t>, and much to be understood about the potential benefits of psychedelic compounds.</w:t>
      </w:r>
    </w:p>
    <w:p w14:paraId="450476C3" w14:textId="77777777" w:rsidR="00E203A1" w:rsidRPr="004964BB" w:rsidRDefault="00E203A1" w:rsidP="00E203A1">
      <w:pPr>
        <w:pStyle w:val="ListParagraph"/>
        <w:spacing w:after="0" w:line="240" w:lineRule="auto"/>
      </w:pPr>
    </w:p>
    <w:p w14:paraId="574CFBD8" w14:textId="77777777" w:rsidR="00E203A1" w:rsidRPr="004964BB" w:rsidRDefault="00E203A1" w:rsidP="00E203A1">
      <w:pPr>
        <w:pStyle w:val="ListParagraph"/>
      </w:pPr>
    </w:p>
    <w:p w14:paraId="3F66619D" w14:textId="77777777" w:rsidR="00E203A1" w:rsidRPr="00893C10" w:rsidRDefault="00E203A1" w:rsidP="00E203A1">
      <w:pPr>
        <w:pStyle w:val="ListParagraph"/>
        <w:numPr>
          <w:ilvl w:val="0"/>
          <w:numId w:val="7"/>
        </w:numPr>
        <w:spacing w:after="0" w:line="240" w:lineRule="auto"/>
        <w:rPr>
          <w:rFonts w:cstheme="minorHAnsi"/>
          <w:b/>
          <w:color w:val="000000"/>
        </w:rPr>
      </w:pPr>
      <w:r w:rsidRPr="00893C10">
        <w:rPr>
          <w:rFonts w:cstheme="minorHAnsi"/>
          <w:b/>
          <w:color w:val="000000"/>
        </w:rPr>
        <w:t xml:space="preserve">The Psychedelic SOTA Conference: </w:t>
      </w:r>
    </w:p>
    <w:p w14:paraId="55BB9D33" w14:textId="77777777" w:rsidR="00E203A1" w:rsidRPr="004964BB" w:rsidRDefault="00E203A1" w:rsidP="00E203A1">
      <w:pPr>
        <w:pStyle w:val="ListParagraph"/>
        <w:numPr>
          <w:ilvl w:val="0"/>
          <w:numId w:val="4"/>
        </w:numPr>
        <w:spacing w:after="0" w:line="240" w:lineRule="auto"/>
        <w:rPr>
          <w:color w:val="000000"/>
        </w:rPr>
      </w:pPr>
      <w:r w:rsidRPr="004964BB">
        <w:rPr>
          <w:color w:val="000000" w:themeColor="text1"/>
        </w:rPr>
        <w:t>SOTA virtual seminars September 6-8, 2023</w:t>
      </w:r>
    </w:p>
    <w:p w14:paraId="198A8D37" w14:textId="77777777" w:rsidR="00E203A1" w:rsidRPr="004964BB" w:rsidRDefault="00E203A1" w:rsidP="00E203A1">
      <w:pPr>
        <w:pStyle w:val="ListParagraph"/>
        <w:numPr>
          <w:ilvl w:val="1"/>
          <w:numId w:val="4"/>
        </w:numPr>
        <w:spacing w:after="0" w:line="240" w:lineRule="auto"/>
        <w:rPr>
          <w:rFonts w:cstheme="minorHAnsi"/>
          <w:color w:val="000000"/>
        </w:rPr>
      </w:pPr>
      <w:r w:rsidRPr="004964BB">
        <w:rPr>
          <w:rFonts w:cstheme="minorHAnsi"/>
          <w:color w:val="000000"/>
        </w:rPr>
        <w:t xml:space="preserve">included speakers from industry, non-VA academia and Veterans’ advocacy groups </w:t>
      </w:r>
      <w:proofErr w:type="gramStart"/>
      <w:r w:rsidRPr="004964BB">
        <w:rPr>
          <w:rFonts w:cstheme="minorHAnsi"/>
          <w:color w:val="000000"/>
        </w:rPr>
        <w:t>&amp;  attendance</w:t>
      </w:r>
      <w:proofErr w:type="gramEnd"/>
      <w:r w:rsidRPr="004964BB">
        <w:rPr>
          <w:rFonts w:cstheme="minorHAnsi"/>
          <w:color w:val="000000"/>
        </w:rPr>
        <w:t xml:space="preserve"> from Congressional stakeholders and Federal agencies participating in the SOTA Workshop</w:t>
      </w:r>
    </w:p>
    <w:p w14:paraId="735828BB" w14:textId="77777777" w:rsidR="00E203A1" w:rsidRPr="004964BB" w:rsidRDefault="00E203A1" w:rsidP="00E203A1">
      <w:pPr>
        <w:pStyle w:val="ListParagraph"/>
        <w:numPr>
          <w:ilvl w:val="1"/>
          <w:numId w:val="4"/>
        </w:numPr>
        <w:spacing w:after="0" w:line="240" w:lineRule="auto"/>
        <w:rPr>
          <w:rFonts w:cstheme="minorHAnsi"/>
          <w:color w:val="000000"/>
        </w:rPr>
      </w:pPr>
      <w:r w:rsidRPr="004964BB">
        <w:rPr>
          <w:rFonts w:cstheme="minorHAnsi"/>
          <w:color w:val="000000"/>
        </w:rPr>
        <w:t xml:space="preserve">provided a summary of the available data on MDMA and psilocybin, information about current studies, and stakeholder perspectives, as background for the SOTA Workshop discussions. </w:t>
      </w:r>
    </w:p>
    <w:p w14:paraId="181F7F27" w14:textId="77777777" w:rsidR="00E203A1" w:rsidRPr="004964BB" w:rsidRDefault="00E203A1" w:rsidP="00E203A1">
      <w:pPr>
        <w:pStyle w:val="ListParagraph"/>
        <w:numPr>
          <w:ilvl w:val="0"/>
          <w:numId w:val="4"/>
        </w:numPr>
        <w:spacing w:after="0" w:line="240" w:lineRule="auto"/>
        <w:rPr>
          <w:rFonts w:cstheme="minorHAnsi"/>
          <w:color w:val="000000"/>
        </w:rPr>
      </w:pPr>
      <w:r w:rsidRPr="004964BB">
        <w:rPr>
          <w:rFonts w:cstheme="minorHAnsi"/>
          <w:color w:val="000000"/>
        </w:rPr>
        <w:t>In-Person SOTA Workshop September 27-28, 2023, in Denver, Colorado</w:t>
      </w:r>
    </w:p>
    <w:p w14:paraId="0B5DC055" w14:textId="77777777" w:rsidR="00E203A1" w:rsidRPr="004964BB" w:rsidRDefault="00E203A1" w:rsidP="00E203A1">
      <w:pPr>
        <w:pStyle w:val="ListParagraph"/>
        <w:numPr>
          <w:ilvl w:val="1"/>
          <w:numId w:val="4"/>
        </w:numPr>
        <w:spacing w:after="0" w:line="240" w:lineRule="auto"/>
        <w:rPr>
          <w:rFonts w:cstheme="minorHAnsi"/>
          <w:color w:val="000000"/>
        </w:rPr>
      </w:pPr>
      <w:r w:rsidRPr="004964BB">
        <w:rPr>
          <w:rFonts w:cstheme="minorHAnsi"/>
          <w:color w:val="000000"/>
        </w:rPr>
        <w:t xml:space="preserve">Seventy-two (72) participants included key internal VA stakeholders, clinicians, and psychedelic researchers along with representatives from key partner Federal agencies (such as the National Institutes of Health, FDA, Department of Defense (DOD), Substance Abuse and Mental Health Services Administration, and the </w:t>
      </w:r>
      <w:r w:rsidRPr="004964BB">
        <w:rPr>
          <w:rFonts w:cstheme="minorHAnsi"/>
          <w:shd w:val="clear" w:color="auto" w:fill="FFFFFF"/>
        </w:rPr>
        <w:t>U.S. Department of Health and Human Services’ O</w:t>
      </w:r>
      <w:r w:rsidRPr="004964BB">
        <w:rPr>
          <w:rFonts w:cstheme="minorHAnsi"/>
          <w:color w:val="000000"/>
        </w:rPr>
        <w:t xml:space="preserve">ffice of the Assistant Secretary for Health). </w:t>
      </w:r>
    </w:p>
    <w:p w14:paraId="26A82318" w14:textId="77777777" w:rsidR="00E203A1" w:rsidRPr="004964BB" w:rsidRDefault="00E203A1" w:rsidP="00E203A1">
      <w:pPr>
        <w:pStyle w:val="ListParagraph"/>
        <w:numPr>
          <w:ilvl w:val="1"/>
          <w:numId w:val="4"/>
        </w:numPr>
        <w:spacing w:after="0" w:line="240" w:lineRule="auto"/>
        <w:rPr>
          <w:rFonts w:cstheme="minorHAnsi"/>
          <w:color w:val="000000"/>
        </w:rPr>
      </w:pPr>
      <w:r w:rsidRPr="004964BB">
        <w:rPr>
          <w:rFonts w:eastAsiaTheme="minorEastAsia" w:cstheme="minorHAnsi"/>
          <w:kern w:val="24"/>
        </w:rPr>
        <w:t xml:space="preserve">SOTA Workshop </w:t>
      </w:r>
      <w:r w:rsidRPr="004964BB">
        <w:rPr>
          <w:rFonts w:cstheme="minorHAnsi"/>
          <w:color w:val="000000"/>
        </w:rPr>
        <w:t xml:space="preserve">attendees were broken into four workgroups for intensive discussion and deliberation on four key areas of strategic planning: </w:t>
      </w:r>
      <w:r w:rsidRPr="004964BB">
        <w:rPr>
          <w:rFonts w:cstheme="minorHAnsi"/>
        </w:rPr>
        <w:t xml:space="preserve">Pre-Clinical Research, Clinical </w:t>
      </w:r>
      <w:r w:rsidRPr="004964BB">
        <w:rPr>
          <w:rFonts w:cstheme="minorHAnsi"/>
        </w:rPr>
        <w:lastRenderedPageBreak/>
        <w:t>Research, Clinical Practice Logistics and Implementation, and System Wide Clinical Decision-Making and Scale.</w:t>
      </w:r>
      <w:r w:rsidRPr="004964BB">
        <w:rPr>
          <w:rFonts w:cstheme="minorHAnsi"/>
          <w:color w:val="000000"/>
        </w:rPr>
        <w:t xml:space="preserve"> </w:t>
      </w:r>
    </w:p>
    <w:p w14:paraId="1B571BA0" w14:textId="77777777" w:rsidR="00E203A1" w:rsidRPr="004964BB" w:rsidRDefault="00E203A1" w:rsidP="00E203A1">
      <w:pPr>
        <w:pStyle w:val="ListParagraph"/>
        <w:numPr>
          <w:ilvl w:val="1"/>
          <w:numId w:val="4"/>
        </w:numPr>
        <w:spacing w:after="0" w:line="240" w:lineRule="auto"/>
        <w:rPr>
          <w:rFonts w:cstheme="minorHAnsi"/>
          <w:color w:val="000000"/>
        </w:rPr>
      </w:pPr>
      <w:r w:rsidRPr="004964BB">
        <w:rPr>
          <w:rFonts w:cstheme="minorHAnsi"/>
          <w:color w:val="000000"/>
        </w:rPr>
        <w:t>The workgroups provided recommendations for future research directions and potential clinical implementation considerations</w:t>
      </w:r>
      <w:r w:rsidRPr="004964BB">
        <w:rPr>
          <w:rFonts w:eastAsia="Times New Roman" w:cstheme="minorHAnsi"/>
          <w:color w:val="000000"/>
        </w:rPr>
        <w:t>.</w:t>
      </w:r>
    </w:p>
    <w:p w14:paraId="77CB7CAC" w14:textId="77777777" w:rsidR="00E203A1" w:rsidRPr="004964BB" w:rsidRDefault="00E203A1" w:rsidP="00E203A1">
      <w:pPr>
        <w:pStyle w:val="ListParagraph"/>
        <w:numPr>
          <w:ilvl w:val="0"/>
          <w:numId w:val="4"/>
        </w:numPr>
        <w:spacing w:after="0" w:line="240" w:lineRule="auto"/>
        <w:rPr>
          <w:b/>
        </w:rPr>
      </w:pPr>
      <w:r w:rsidRPr="004964BB">
        <w:rPr>
          <w:rFonts w:cstheme="minorHAnsi"/>
          <w:b/>
        </w:rPr>
        <w:t xml:space="preserve">SOTA-recommended </w:t>
      </w:r>
      <w:r w:rsidRPr="004964BB">
        <w:rPr>
          <w:b/>
        </w:rPr>
        <w:t>Next Steps:</w:t>
      </w:r>
    </w:p>
    <w:p w14:paraId="547AD17D" w14:textId="77777777" w:rsidR="00E203A1" w:rsidRPr="004964BB" w:rsidRDefault="00E203A1" w:rsidP="00E203A1">
      <w:pPr>
        <w:pStyle w:val="ListParagraph"/>
        <w:numPr>
          <w:ilvl w:val="1"/>
          <w:numId w:val="4"/>
        </w:numPr>
        <w:spacing w:after="0" w:line="240" w:lineRule="auto"/>
      </w:pPr>
      <w:r w:rsidRPr="004964BB">
        <w:t>Formally solicit MDMA and psilocybin research proposals</w:t>
      </w:r>
    </w:p>
    <w:p w14:paraId="06C37DC2" w14:textId="77777777" w:rsidR="00E203A1" w:rsidRPr="004964BB" w:rsidRDefault="00E203A1" w:rsidP="00E203A1">
      <w:pPr>
        <w:pStyle w:val="ListParagraph"/>
        <w:numPr>
          <w:ilvl w:val="1"/>
          <w:numId w:val="4"/>
        </w:numPr>
        <w:spacing w:after="0" w:line="240" w:lineRule="auto"/>
      </w:pPr>
      <w:r w:rsidRPr="004964BB">
        <w:t xml:space="preserve">Provide high level message of agency support for researchers engaging in psychedelic research </w:t>
      </w:r>
      <w:proofErr w:type="gramStart"/>
      <w:r w:rsidRPr="004964BB">
        <w:t>projects</w:t>
      </w:r>
      <w:proofErr w:type="gramEnd"/>
    </w:p>
    <w:p w14:paraId="14BC2AAF" w14:textId="77777777" w:rsidR="00E203A1" w:rsidRPr="004964BB" w:rsidRDefault="00E203A1" w:rsidP="00E203A1">
      <w:pPr>
        <w:pStyle w:val="ListParagraph"/>
        <w:numPr>
          <w:ilvl w:val="1"/>
          <w:numId w:val="4"/>
        </w:numPr>
        <w:spacing w:after="0" w:line="240" w:lineRule="auto"/>
      </w:pPr>
      <w:r w:rsidRPr="004964BB">
        <w:t xml:space="preserve">Charter a Task Force that will move forward the strategic planning for potential future clinical </w:t>
      </w:r>
      <w:proofErr w:type="gramStart"/>
      <w:r w:rsidRPr="004964BB">
        <w:t>implementation</w:t>
      </w:r>
      <w:proofErr w:type="gramEnd"/>
    </w:p>
    <w:p w14:paraId="11BE3FB0" w14:textId="77777777" w:rsidR="00E203A1" w:rsidRPr="004964BB" w:rsidRDefault="00E203A1" w:rsidP="00E203A1">
      <w:pPr>
        <w:pStyle w:val="ListParagraph"/>
        <w:numPr>
          <w:ilvl w:val="1"/>
          <w:numId w:val="4"/>
        </w:numPr>
        <w:spacing w:after="0" w:line="240" w:lineRule="auto"/>
      </w:pPr>
      <w:r w:rsidRPr="004964BB">
        <w:t xml:space="preserve">Explore Fall/Winter Hill Day to highlight VA researchers conducting psychedelic </w:t>
      </w:r>
      <w:proofErr w:type="gramStart"/>
      <w:r w:rsidRPr="004964BB">
        <w:t>research</w:t>
      </w:r>
      <w:proofErr w:type="gramEnd"/>
    </w:p>
    <w:p w14:paraId="4A9DFAAF" w14:textId="77777777" w:rsidR="00E203A1" w:rsidRPr="004964BB" w:rsidRDefault="00E203A1" w:rsidP="00E203A1"/>
    <w:p w14:paraId="29A6EACF" w14:textId="77777777" w:rsidR="00E203A1" w:rsidRPr="00EA75BD" w:rsidRDefault="00E203A1" w:rsidP="00E203A1">
      <w:pPr>
        <w:pStyle w:val="ListParagraph"/>
        <w:numPr>
          <w:ilvl w:val="0"/>
          <w:numId w:val="7"/>
        </w:numPr>
        <w:spacing w:line="240" w:lineRule="auto"/>
        <w:rPr>
          <w:rFonts w:ascii="Arial" w:hAnsi="Arial" w:cs="Arial"/>
          <w:b/>
          <w:bCs/>
        </w:rPr>
      </w:pPr>
      <w:r w:rsidRPr="00EA75BD">
        <w:rPr>
          <w:rFonts w:ascii="Arial" w:eastAsia="Times New Roman" w:hAnsi="Arial" w:cs="Arial"/>
          <w:b/>
          <w:bCs/>
        </w:rPr>
        <w:t>Key findings from Evidence Synthesis Program (ESP) Review</w:t>
      </w:r>
    </w:p>
    <w:p w14:paraId="038ADBDF" w14:textId="77777777" w:rsidR="00E203A1" w:rsidRDefault="00E203A1" w:rsidP="00E203A1">
      <w:pPr>
        <w:numPr>
          <w:ilvl w:val="0"/>
          <w:numId w:val="5"/>
        </w:numPr>
        <w:spacing w:after="0" w:line="240" w:lineRule="auto"/>
        <w:contextualSpacing/>
      </w:pPr>
      <w:r w:rsidRPr="004964BB">
        <w:t xml:space="preserve">ORD’s Evidence Synthesis Program completed an Evidence Brief, </w:t>
      </w:r>
      <w:hyperlink r:id="rId12" w:history="1">
        <w:r w:rsidRPr="004964BB">
          <w:rPr>
            <w:rStyle w:val="Hyperlink"/>
            <w:i/>
            <w:iCs/>
          </w:rPr>
          <w:t>Psychedelic Medications for Mental Health and Substance Use Disorders</w:t>
        </w:r>
      </w:hyperlink>
      <w:hyperlink r:id="rId13" w:history="1">
        <w:r w:rsidRPr="004964BB">
          <w:rPr>
            <w:rStyle w:val="Hyperlink"/>
          </w:rPr>
          <w:t xml:space="preserve"> </w:t>
        </w:r>
      </w:hyperlink>
      <w:r w:rsidRPr="004964BB">
        <w:t>(Oct 2022)</w:t>
      </w:r>
    </w:p>
    <w:p w14:paraId="0121B73B" w14:textId="77777777" w:rsidR="00E203A1" w:rsidRPr="004964BB" w:rsidRDefault="00E203A1" w:rsidP="00E203A1">
      <w:pPr>
        <w:spacing w:after="0" w:line="240" w:lineRule="auto"/>
        <w:ind w:left="360"/>
        <w:contextualSpacing/>
      </w:pPr>
    </w:p>
    <w:p w14:paraId="057F1546" w14:textId="77777777" w:rsidR="00E203A1" w:rsidRPr="004964BB" w:rsidRDefault="00E203A1" w:rsidP="00E203A1">
      <w:pPr>
        <w:pStyle w:val="ListParagraph"/>
        <w:numPr>
          <w:ilvl w:val="1"/>
          <w:numId w:val="8"/>
        </w:numPr>
        <w:spacing w:line="240" w:lineRule="auto"/>
        <w:rPr>
          <w:rFonts w:ascii="Arial" w:hAnsi="Arial" w:cs="Arial"/>
        </w:rPr>
      </w:pPr>
      <w:r w:rsidRPr="004964BB">
        <w:rPr>
          <w:rFonts w:ascii="Arial" w:eastAsia="Times New Roman" w:hAnsi="Arial" w:cs="Arial"/>
        </w:rPr>
        <w:t xml:space="preserve">U.S. Studies predominantly used non-Veteran, young, non-Hispanic white samples with access to a clinical research center or treatment program; therefore, generalizability to VHA population </w:t>
      </w:r>
      <w:proofErr w:type="gramStart"/>
      <w:r w:rsidRPr="004964BB">
        <w:rPr>
          <w:rFonts w:ascii="Arial" w:eastAsia="Times New Roman" w:hAnsi="Arial" w:cs="Arial"/>
        </w:rPr>
        <w:t>unclear</w:t>
      </w:r>
      <w:proofErr w:type="gramEnd"/>
    </w:p>
    <w:p w14:paraId="775FD2CD" w14:textId="77777777" w:rsidR="00E203A1" w:rsidRPr="004964BB" w:rsidRDefault="00E203A1" w:rsidP="00E203A1">
      <w:pPr>
        <w:pStyle w:val="ListParagraph"/>
        <w:numPr>
          <w:ilvl w:val="1"/>
          <w:numId w:val="8"/>
        </w:numPr>
        <w:spacing w:line="240" w:lineRule="auto"/>
        <w:rPr>
          <w:rFonts w:ascii="Arial" w:hAnsi="Arial" w:cs="Arial"/>
        </w:rPr>
      </w:pPr>
      <w:r w:rsidRPr="004964BB">
        <w:rPr>
          <w:rFonts w:ascii="Arial" w:eastAsia="Times New Roman" w:hAnsi="Arial" w:cs="Arial"/>
        </w:rPr>
        <w:t xml:space="preserve">Low strength of evidence (SOE): Use of MDMA with intensive psychotherapy improves PTSD symptoms severity and short-term remission </w:t>
      </w:r>
      <w:proofErr w:type="gramStart"/>
      <w:r w:rsidRPr="004964BB">
        <w:rPr>
          <w:rFonts w:ascii="Arial" w:eastAsia="Times New Roman" w:hAnsi="Arial" w:cs="Arial"/>
        </w:rPr>
        <w:t>rates</w:t>
      </w:r>
      <w:proofErr w:type="gramEnd"/>
    </w:p>
    <w:p w14:paraId="32270CE6" w14:textId="77777777" w:rsidR="00E203A1" w:rsidRPr="004964BB" w:rsidRDefault="00E203A1" w:rsidP="00E203A1">
      <w:pPr>
        <w:pStyle w:val="ListParagraph"/>
        <w:numPr>
          <w:ilvl w:val="1"/>
          <w:numId w:val="8"/>
        </w:numPr>
        <w:spacing w:line="240" w:lineRule="auto"/>
        <w:rPr>
          <w:rFonts w:ascii="Arial" w:hAnsi="Arial" w:cs="Arial"/>
        </w:rPr>
      </w:pPr>
      <w:r w:rsidRPr="004964BB">
        <w:rPr>
          <w:rFonts w:ascii="Arial" w:eastAsia="Times New Roman" w:hAnsi="Arial" w:cs="Arial"/>
        </w:rPr>
        <w:t>Low SOE: psilocybin-assisted psychotherapy reduces depression severity and can lead to sustained remission (12-months)</w:t>
      </w:r>
    </w:p>
    <w:p w14:paraId="1F26A8E6" w14:textId="77777777" w:rsidR="00E203A1" w:rsidRPr="004964BB" w:rsidRDefault="00E203A1" w:rsidP="00E203A1">
      <w:pPr>
        <w:pStyle w:val="ListParagraph"/>
        <w:numPr>
          <w:ilvl w:val="1"/>
          <w:numId w:val="8"/>
        </w:numPr>
        <w:spacing w:line="240" w:lineRule="auto"/>
        <w:rPr>
          <w:rFonts w:ascii="Arial" w:hAnsi="Arial" w:cs="Arial"/>
        </w:rPr>
      </w:pPr>
      <w:r w:rsidRPr="004964BB">
        <w:rPr>
          <w:rFonts w:ascii="Arial" w:eastAsia="Times New Roman" w:hAnsi="Arial" w:cs="Arial"/>
        </w:rPr>
        <w:t xml:space="preserve">Low SOE: psilocybin-assisted psychotherapy reduces heavy drinking days and average daily alcohol consumption in those with alcohol use </w:t>
      </w:r>
      <w:proofErr w:type="gramStart"/>
      <w:r w:rsidRPr="004964BB">
        <w:rPr>
          <w:rFonts w:ascii="Arial" w:eastAsia="Times New Roman" w:hAnsi="Arial" w:cs="Arial"/>
        </w:rPr>
        <w:t>disorder</w:t>
      </w:r>
      <w:proofErr w:type="gramEnd"/>
    </w:p>
    <w:p w14:paraId="292A5520" w14:textId="77777777" w:rsidR="00E203A1" w:rsidRPr="004964BB" w:rsidRDefault="00E203A1" w:rsidP="00E203A1">
      <w:pPr>
        <w:pStyle w:val="ListParagraph"/>
        <w:numPr>
          <w:ilvl w:val="1"/>
          <w:numId w:val="8"/>
        </w:numPr>
        <w:spacing w:line="240" w:lineRule="auto"/>
        <w:rPr>
          <w:rFonts w:ascii="Arial" w:hAnsi="Arial" w:cs="Arial"/>
        </w:rPr>
      </w:pPr>
      <w:r w:rsidRPr="004964BB">
        <w:rPr>
          <w:rFonts w:ascii="Arial" w:eastAsia="Times New Roman" w:hAnsi="Arial" w:cs="Arial"/>
        </w:rPr>
        <w:t>Low SOE: ayahuasca reduces depressive symptoms and suicidality in the short-term</w:t>
      </w:r>
    </w:p>
    <w:p w14:paraId="581070BC" w14:textId="77777777" w:rsidR="00E203A1" w:rsidRPr="004964BB" w:rsidRDefault="00E203A1" w:rsidP="00E203A1">
      <w:pPr>
        <w:pStyle w:val="ListParagraph"/>
        <w:numPr>
          <w:ilvl w:val="1"/>
          <w:numId w:val="8"/>
        </w:numPr>
        <w:spacing w:line="240" w:lineRule="auto"/>
        <w:rPr>
          <w:rFonts w:ascii="Arial" w:hAnsi="Arial" w:cs="Arial"/>
        </w:rPr>
      </w:pPr>
      <w:r w:rsidRPr="004964BB">
        <w:rPr>
          <w:rFonts w:ascii="Arial" w:eastAsia="Times New Roman" w:hAnsi="Arial" w:cs="Arial"/>
        </w:rPr>
        <w:t xml:space="preserve">Low SOE: Ibogaine reduces opioid withdrawal symptoms and short-term opioid use. Associated with serious adverse events including prolonged QTc, cardiac arrhythmia, and </w:t>
      </w:r>
      <w:proofErr w:type="gramStart"/>
      <w:r w:rsidRPr="004964BB">
        <w:rPr>
          <w:rFonts w:ascii="Arial" w:eastAsia="Times New Roman" w:hAnsi="Arial" w:cs="Arial"/>
        </w:rPr>
        <w:t>death</w:t>
      </w:r>
      <w:proofErr w:type="gramEnd"/>
    </w:p>
    <w:p w14:paraId="6A05102F" w14:textId="77777777" w:rsidR="009C0FF0" w:rsidRDefault="009C0FF0"/>
    <w:sectPr w:rsidR="009C0FF0">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811D7" w14:textId="77777777" w:rsidR="00E203A1" w:rsidRDefault="00E203A1" w:rsidP="00E203A1">
      <w:pPr>
        <w:spacing w:after="0" w:line="240" w:lineRule="auto"/>
      </w:pPr>
      <w:r>
        <w:separator/>
      </w:r>
    </w:p>
  </w:endnote>
  <w:endnote w:type="continuationSeparator" w:id="0">
    <w:p w14:paraId="0CC236E2" w14:textId="77777777" w:rsidR="00E203A1" w:rsidRDefault="00E203A1" w:rsidP="00E20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A4852" w14:textId="77777777" w:rsidR="00E203A1" w:rsidRDefault="00E203A1" w:rsidP="00E203A1">
      <w:pPr>
        <w:spacing w:after="0" w:line="240" w:lineRule="auto"/>
      </w:pPr>
      <w:r>
        <w:separator/>
      </w:r>
    </w:p>
  </w:footnote>
  <w:footnote w:type="continuationSeparator" w:id="0">
    <w:p w14:paraId="3B19E083" w14:textId="77777777" w:rsidR="00E203A1" w:rsidRDefault="00E203A1" w:rsidP="00E20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A58EB" w14:textId="2ADE1BE8" w:rsidR="00E203A1" w:rsidRDefault="00E203A1">
    <w:pPr>
      <w:pStyle w:val="Header"/>
    </w:pPr>
    <w:r>
      <w:t>SVAC Hearing – November 1, 2023</w:t>
    </w:r>
  </w:p>
  <w:p w14:paraId="25E16E05" w14:textId="3A330FAC" w:rsidR="00E203A1" w:rsidRDefault="00E203A1">
    <w:pPr>
      <w:pStyle w:val="Header"/>
    </w:pPr>
    <w:r>
      <w:t>Talking Points</w:t>
    </w:r>
  </w:p>
  <w:p w14:paraId="53ED0BD4" w14:textId="77777777" w:rsidR="00E203A1" w:rsidRDefault="00E20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D2378"/>
    <w:multiLevelType w:val="hybridMultilevel"/>
    <w:tmpl w:val="EEBE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E7F11"/>
    <w:multiLevelType w:val="hybridMultilevel"/>
    <w:tmpl w:val="8AD22A24"/>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E94615"/>
    <w:multiLevelType w:val="hybridMultilevel"/>
    <w:tmpl w:val="BBCE8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B65CCF"/>
    <w:multiLevelType w:val="hybridMultilevel"/>
    <w:tmpl w:val="84147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7010F3"/>
    <w:multiLevelType w:val="hybridMultilevel"/>
    <w:tmpl w:val="E648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FD43A4"/>
    <w:multiLevelType w:val="hybridMultilevel"/>
    <w:tmpl w:val="3A3694C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0FD5DC4"/>
    <w:multiLevelType w:val="hybridMultilevel"/>
    <w:tmpl w:val="9FC0322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77D210C4"/>
    <w:multiLevelType w:val="hybridMultilevel"/>
    <w:tmpl w:val="7362F56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154933">
    <w:abstractNumId w:val="0"/>
  </w:num>
  <w:num w:numId="2" w16cid:durableId="299267034">
    <w:abstractNumId w:val="4"/>
  </w:num>
  <w:num w:numId="3" w16cid:durableId="916325291">
    <w:abstractNumId w:val="2"/>
  </w:num>
  <w:num w:numId="4" w16cid:durableId="1721049989">
    <w:abstractNumId w:val="3"/>
  </w:num>
  <w:num w:numId="5" w16cid:durableId="1683118461">
    <w:abstractNumId w:val="7"/>
  </w:num>
  <w:num w:numId="6" w16cid:durableId="1506551049">
    <w:abstractNumId w:val="5"/>
  </w:num>
  <w:num w:numId="7" w16cid:durableId="300353866">
    <w:abstractNumId w:val="6"/>
  </w:num>
  <w:num w:numId="8" w16cid:durableId="404031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3A1"/>
    <w:rsid w:val="009C0FF0"/>
    <w:rsid w:val="00E20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FF3C"/>
  <w15:chartTrackingRefBased/>
  <w15:docId w15:val="{391289F0-BF4E-4629-9C12-1C74A5B2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3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ssue Action POC,List Paragraph1,3,POCG Table Text,Dot pt,F5 List Paragraph,List Paragraph Char Char Char,Indicator Text,Colorful List - Accent 11,Numbered Para 1,Bullet 1,Bullet Points,List Paragraph2,MAIN CONTENT,Normal numbered,Indent"/>
    <w:basedOn w:val="Normal"/>
    <w:link w:val="ListParagraphChar"/>
    <w:uiPriority w:val="34"/>
    <w:qFormat/>
    <w:rsid w:val="00E203A1"/>
    <w:pPr>
      <w:ind w:left="720"/>
      <w:contextualSpacing/>
    </w:pPr>
  </w:style>
  <w:style w:type="character" w:styleId="Hyperlink">
    <w:name w:val="Hyperlink"/>
    <w:basedOn w:val="DefaultParagraphFont"/>
    <w:uiPriority w:val="99"/>
    <w:unhideWhenUsed/>
    <w:rsid w:val="00E203A1"/>
    <w:rPr>
      <w:color w:val="0563C1" w:themeColor="hyperlink"/>
      <w:u w:val="single"/>
    </w:rPr>
  </w:style>
  <w:style w:type="character" w:styleId="CommentReference">
    <w:name w:val="annotation reference"/>
    <w:basedOn w:val="DefaultParagraphFont"/>
    <w:uiPriority w:val="99"/>
    <w:semiHidden/>
    <w:unhideWhenUsed/>
    <w:rsid w:val="00E203A1"/>
    <w:rPr>
      <w:sz w:val="16"/>
      <w:szCs w:val="16"/>
    </w:rPr>
  </w:style>
  <w:style w:type="paragraph" w:styleId="CommentText">
    <w:name w:val="annotation text"/>
    <w:basedOn w:val="Normal"/>
    <w:link w:val="CommentTextChar"/>
    <w:uiPriority w:val="99"/>
    <w:unhideWhenUsed/>
    <w:rsid w:val="00E203A1"/>
    <w:pPr>
      <w:spacing w:line="240" w:lineRule="auto"/>
    </w:pPr>
    <w:rPr>
      <w:sz w:val="20"/>
      <w:szCs w:val="20"/>
    </w:rPr>
  </w:style>
  <w:style w:type="character" w:customStyle="1" w:styleId="CommentTextChar">
    <w:name w:val="Comment Text Char"/>
    <w:basedOn w:val="DefaultParagraphFont"/>
    <w:link w:val="CommentText"/>
    <w:uiPriority w:val="99"/>
    <w:rsid w:val="00E203A1"/>
    <w:rPr>
      <w:sz w:val="20"/>
      <w:szCs w:val="20"/>
    </w:rPr>
  </w:style>
  <w:style w:type="character" w:customStyle="1" w:styleId="ListParagraphChar">
    <w:name w:val="List Paragraph Char"/>
    <w:aliases w:val="Issue Action POC Char,List Paragraph1 Char,3 Char,POCG Table Text Char,Dot pt Char,F5 List Paragraph Char,List Paragraph Char Char Char Char,Indicator Text Char,Colorful List - Accent 11 Char,Numbered Para 1 Char,Bullet 1 Char"/>
    <w:basedOn w:val="DefaultParagraphFont"/>
    <w:link w:val="ListParagraph"/>
    <w:uiPriority w:val="34"/>
    <w:qFormat/>
    <w:locked/>
    <w:rsid w:val="00E203A1"/>
  </w:style>
  <w:style w:type="character" w:styleId="Mention">
    <w:name w:val="Mention"/>
    <w:basedOn w:val="DefaultParagraphFont"/>
    <w:uiPriority w:val="99"/>
    <w:unhideWhenUsed/>
    <w:rsid w:val="00E203A1"/>
    <w:rPr>
      <w:color w:val="2B579A"/>
      <w:shd w:val="clear" w:color="auto" w:fill="E1DFDD"/>
    </w:rPr>
  </w:style>
  <w:style w:type="paragraph" w:styleId="Header">
    <w:name w:val="header"/>
    <w:basedOn w:val="Normal"/>
    <w:link w:val="HeaderChar"/>
    <w:uiPriority w:val="99"/>
    <w:unhideWhenUsed/>
    <w:rsid w:val="00E203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3A1"/>
  </w:style>
  <w:style w:type="paragraph" w:styleId="Footer">
    <w:name w:val="footer"/>
    <w:basedOn w:val="Normal"/>
    <w:link w:val="FooterChar"/>
    <w:uiPriority w:val="99"/>
    <w:unhideWhenUsed/>
    <w:rsid w:val="00E203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www.hsrd.research.va.gov/publications/esp/psychedelics-mh-brief.cfm"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https://www.hsrd.research.va.gov/publications/esp/psychedelics-mh-brief.cfm"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Colors" Target="diagrams/colors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6162C1-130D-4DFA-AB2A-58355694A56C}" type="doc">
      <dgm:prSet loTypeId="urn:microsoft.com/office/officeart/2005/8/layout/cycle4" loCatId="matrix" qsTypeId="urn:microsoft.com/office/officeart/2005/8/quickstyle/simple1" qsCatId="simple" csTypeId="urn:microsoft.com/office/officeart/2005/8/colors/accent1_2" csCatId="accent1" phldr="1"/>
      <dgm:spPr/>
      <dgm:t>
        <a:bodyPr/>
        <a:lstStyle/>
        <a:p>
          <a:endParaRPr lang="en-US"/>
        </a:p>
      </dgm:t>
    </dgm:pt>
    <dgm:pt modelId="{86A11DFF-ED5E-49F9-865D-9E2F3B74AB71}">
      <dgm:prSet phldrT="[Text]" custT="1"/>
      <dgm:spPr/>
      <dgm:t>
        <a:bodyPr/>
        <a:lstStyle/>
        <a:p>
          <a:r>
            <a:rPr lang="en-US" sz="1000"/>
            <a:t>There are complexities associated with studying psychedelics in VA &amp; potential future use (if approved by FDA) will be challenging. (See 1)</a:t>
          </a:r>
        </a:p>
        <a:p>
          <a:endParaRPr lang="en-US" sz="1000"/>
        </a:p>
      </dgm:t>
    </dgm:pt>
    <dgm:pt modelId="{B0A01BC2-3AC7-46A3-B295-E623EA3FA89C}" type="parTrans" cxnId="{01CD68C7-6ADE-4585-97CD-96559BC8E337}">
      <dgm:prSet/>
      <dgm:spPr/>
      <dgm:t>
        <a:bodyPr/>
        <a:lstStyle/>
        <a:p>
          <a:endParaRPr lang="en-US"/>
        </a:p>
      </dgm:t>
    </dgm:pt>
    <dgm:pt modelId="{F3BA9BBD-E695-465D-8E40-846E148DDF3C}" type="sibTrans" cxnId="{01CD68C7-6ADE-4585-97CD-96559BC8E337}">
      <dgm:prSet/>
      <dgm:spPr/>
      <dgm:t>
        <a:bodyPr/>
        <a:lstStyle/>
        <a:p>
          <a:endParaRPr lang="en-US"/>
        </a:p>
      </dgm:t>
    </dgm:pt>
    <dgm:pt modelId="{453DCF85-943A-4B23-8695-FC4CC0E1A94E}">
      <dgm:prSet phldrT="[Text]" custT="1"/>
      <dgm:spPr/>
      <dgm:t>
        <a:bodyPr/>
        <a:lstStyle/>
        <a:p>
          <a:r>
            <a:rPr lang="en-US" sz="1000"/>
            <a:t>psychedelic research currently being conducted in VA is funded by private donors or corporate-sponsored research centers.</a:t>
          </a:r>
        </a:p>
      </dgm:t>
    </dgm:pt>
    <dgm:pt modelId="{7B082056-198B-4898-89BD-89B5826E2038}" type="parTrans" cxnId="{6B201239-46D5-4CF8-9578-0F85291479BC}">
      <dgm:prSet/>
      <dgm:spPr/>
      <dgm:t>
        <a:bodyPr/>
        <a:lstStyle/>
        <a:p>
          <a:endParaRPr lang="en-US"/>
        </a:p>
      </dgm:t>
    </dgm:pt>
    <dgm:pt modelId="{29F1F361-9E77-4042-B622-C678CDF732ED}" type="sibTrans" cxnId="{6B201239-46D5-4CF8-9578-0F85291479BC}">
      <dgm:prSet/>
      <dgm:spPr/>
      <dgm:t>
        <a:bodyPr/>
        <a:lstStyle/>
        <a:p>
          <a:endParaRPr lang="en-US"/>
        </a:p>
      </dgm:t>
    </dgm:pt>
    <dgm:pt modelId="{43DE3573-B2C0-4EE5-B68B-3A926EA799BD}">
      <dgm:prSet phldrT="[Text]" custT="1"/>
      <dgm:spPr/>
      <dgm:t>
        <a:bodyPr/>
        <a:lstStyle/>
        <a:p>
          <a:r>
            <a:rPr lang="en-US" sz="1000"/>
            <a:t>We're working  with OMHSP to proactively plan &amp; to be responsive to stakeholders' and scientific questions re: risks and benefits of psychedelic drugs for mental health.</a:t>
          </a:r>
        </a:p>
        <a:p>
          <a:endParaRPr lang="en-US" sz="1000"/>
        </a:p>
      </dgm:t>
    </dgm:pt>
    <dgm:pt modelId="{00966353-BDE3-44A0-A49C-882032184FED}" type="parTrans" cxnId="{3D6258FC-AFA0-42A9-8C93-3F5C831FF187}">
      <dgm:prSet/>
      <dgm:spPr/>
      <dgm:t>
        <a:bodyPr/>
        <a:lstStyle/>
        <a:p>
          <a:endParaRPr lang="en-US"/>
        </a:p>
      </dgm:t>
    </dgm:pt>
    <dgm:pt modelId="{2FC63602-C821-44D4-A351-8B40ACD60868}" type="sibTrans" cxnId="{3D6258FC-AFA0-42A9-8C93-3F5C831FF187}">
      <dgm:prSet/>
      <dgm:spPr/>
      <dgm:t>
        <a:bodyPr/>
        <a:lstStyle/>
        <a:p>
          <a:endParaRPr lang="en-US"/>
        </a:p>
      </dgm:t>
    </dgm:pt>
    <dgm:pt modelId="{442AFDEB-1844-4F96-A12B-4556E801B25E}">
      <dgm:prSet phldrT="[Text]" custT="1"/>
      <dgm:spPr/>
      <dgm:t>
        <a:bodyPr/>
        <a:lstStyle/>
        <a:p>
          <a:pPr algn="r"/>
          <a:r>
            <a:rPr lang="en-US" sz="1000"/>
            <a:t>You always start with what you know, so ORD and OMHSP jointly sponsored a synthesis of the current evidence on treating mental health disorders with psychedelics. </a:t>
          </a:r>
        </a:p>
      </dgm:t>
    </dgm:pt>
    <dgm:pt modelId="{EC1860BE-8D46-4319-8407-4254FAED3868}" type="parTrans" cxnId="{6935F9F4-AC74-471D-9D50-E873F42B4ADD}">
      <dgm:prSet/>
      <dgm:spPr/>
      <dgm:t>
        <a:bodyPr/>
        <a:lstStyle/>
        <a:p>
          <a:endParaRPr lang="en-US"/>
        </a:p>
      </dgm:t>
    </dgm:pt>
    <dgm:pt modelId="{8331ECFD-565A-48A7-A85B-53982CC35EED}" type="sibTrans" cxnId="{6935F9F4-AC74-471D-9D50-E873F42B4ADD}">
      <dgm:prSet/>
      <dgm:spPr/>
      <dgm:t>
        <a:bodyPr/>
        <a:lstStyle/>
        <a:p>
          <a:endParaRPr lang="en-US"/>
        </a:p>
      </dgm:t>
    </dgm:pt>
    <dgm:pt modelId="{D6E09F68-6D34-4540-A876-DDE73BF8C5FF}">
      <dgm:prSet phldrT="[Text]" custT="1"/>
      <dgm:spPr/>
      <dgm:t>
        <a:bodyPr/>
        <a:lstStyle/>
        <a:p>
          <a:r>
            <a:rPr lang="en-US" sz="1000"/>
            <a:t>There is rapidly expanding public awareness and interest and promising research emerging (see 3 for ESP Review)</a:t>
          </a:r>
        </a:p>
      </dgm:t>
    </dgm:pt>
    <dgm:pt modelId="{AF074CEA-4538-4959-972A-3D6C3EF65627}" type="parTrans" cxnId="{0268F8B5-0A3A-44D7-9073-B75B71F61BC0}">
      <dgm:prSet/>
      <dgm:spPr/>
      <dgm:t>
        <a:bodyPr/>
        <a:lstStyle/>
        <a:p>
          <a:endParaRPr lang="en-US"/>
        </a:p>
      </dgm:t>
    </dgm:pt>
    <dgm:pt modelId="{D212718D-9408-4773-A3EF-3EAA290F620B}" type="sibTrans" cxnId="{0268F8B5-0A3A-44D7-9073-B75B71F61BC0}">
      <dgm:prSet/>
      <dgm:spPr/>
      <dgm:t>
        <a:bodyPr/>
        <a:lstStyle/>
        <a:p>
          <a:endParaRPr lang="en-US"/>
        </a:p>
      </dgm:t>
    </dgm:pt>
    <dgm:pt modelId="{F38E8069-B868-4936-858C-C34A50A3A07F}">
      <dgm:prSet phldrT="[Text]" custT="1"/>
      <dgm:spPr/>
      <dgm:t>
        <a:bodyPr/>
        <a:lstStyle/>
        <a:p>
          <a:r>
            <a:rPr lang="en-US" sz="1000"/>
            <a:t>We have a role to play in the Veteran-centric study of psychedelics.</a:t>
          </a:r>
        </a:p>
      </dgm:t>
    </dgm:pt>
    <dgm:pt modelId="{7B6AADA6-9BF1-44BF-BA48-903429D5B198}" type="parTrans" cxnId="{2837F292-FB24-4B36-9463-4AD5F7143219}">
      <dgm:prSet/>
      <dgm:spPr/>
      <dgm:t>
        <a:bodyPr/>
        <a:lstStyle/>
        <a:p>
          <a:endParaRPr lang="en-US"/>
        </a:p>
      </dgm:t>
    </dgm:pt>
    <dgm:pt modelId="{A4553779-1DB4-4802-98B9-5FBB2A97FD94}" type="sibTrans" cxnId="{2837F292-FB24-4B36-9463-4AD5F7143219}">
      <dgm:prSet/>
      <dgm:spPr/>
      <dgm:t>
        <a:bodyPr/>
        <a:lstStyle/>
        <a:p>
          <a:endParaRPr lang="en-US"/>
        </a:p>
      </dgm:t>
    </dgm:pt>
    <dgm:pt modelId="{976814EB-32AA-43F0-A3BC-C353E041B7F6}">
      <dgm:prSet phldrT="[Text]" custT="1"/>
      <dgm:spPr/>
      <dgm:t>
        <a:bodyPr/>
        <a:lstStyle/>
        <a:p>
          <a:r>
            <a:rPr lang="en-US" sz="1000"/>
            <a:t>VA held a SOTA in Sept to bring together research, clinical, policy experts from VA, included key feds (See 2)</a:t>
          </a:r>
        </a:p>
      </dgm:t>
    </dgm:pt>
    <dgm:pt modelId="{0A75AD70-4136-421C-8E41-DDCA7D4D0A0C}" type="parTrans" cxnId="{E5186904-8F55-4B3F-962D-00ED0C1E24A3}">
      <dgm:prSet/>
      <dgm:spPr/>
      <dgm:t>
        <a:bodyPr/>
        <a:lstStyle/>
        <a:p>
          <a:endParaRPr lang="en-US"/>
        </a:p>
      </dgm:t>
    </dgm:pt>
    <dgm:pt modelId="{A30CB104-DF4F-4B47-96CE-669979B2C09D}" type="sibTrans" cxnId="{E5186904-8F55-4B3F-962D-00ED0C1E24A3}">
      <dgm:prSet/>
      <dgm:spPr/>
      <dgm:t>
        <a:bodyPr/>
        <a:lstStyle/>
        <a:p>
          <a:endParaRPr lang="en-US"/>
        </a:p>
      </dgm:t>
    </dgm:pt>
    <dgm:pt modelId="{2190BA42-A955-44AA-8B48-2C0E941F618F}">
      <dgm:prSet phldrT="[Text]" custT="1"/>
      <dgm:spPr/>
      <dgm:t>
        <a:bodyPr/>
        <a:lstStyle/>
        <a:p>
          <a:r>
            <a:rPr lang="en-US" sz="1000"/>
            <a:t> Goals were to 1) identify research gaps &amp; priorities most relevant for Veterans and 2) begin planning for clinical &amp; policy changes that would be needed for potential future use if &amp; when FDA approval occurs</a:t>
          </a:r>
        </a:p>
      </dgm:t>
    </dgm:pt>
    <dgm:pt modelId="{04A8498B-05C7-43AC-B3DC-26D131E48F6C}" type="parTrans" cxnId="{DECC8582-48C5-4251-9AF5-7385A5EA02EF}">
      <dgm:prSet/>
      <dgm:spPr/>
      <dgm:t>
        <a:bodyPr/>
        <a:lstStyle/>
        <a:p>
          <a:endParaRPr lang="en-US"/>
        </a:p>
      </dgm:t>
    </dgm:pt>
    <dgm:pt modelId="{53093828-7392-43A7-B61C-6F0B4268C33D}" type="sibTrans" cxnId="{DECC8582-48C5-4251-9AF5-7385A5EA02EF}">
      <dgm:prSet/>
      <dgm:spPr/>
      <dgm:t>
        <a:bodyPr/>
        <a:lstStyle/>
        <a:p>
          <a:endParaRPr lang="en-US"/>
        </a:p>
      </dgm:t>
    </dgm:pt>
    <dgm:pt modelId="{A559B56F-091B-A146-80FD-8D80223E73B1}">
      <dgm:prSet phldrT="[Text]" custT="1"/>
      <dgm:spPr/>
      <dgm:t>
        <a:bodyPr/>
        <a:lstStyle/>
        <a:p>
          <a:r>
            <a:rPr lang="en-US" sz="1000"/>
            <a:t>ORD is soliciting proposals for psychedelic research to be done in VA. </a:t>
          </a:r>
        </a:p>
      </dgm:t>
    </dgm:pt>
    <dgm:pt modelId="{ECE5A24B-A55C-EB47-8E02-CA3AB99AAB85}" type="parTrans" cxnId="{BBB3B33D-5529-E241-BA1B-49C25C791544}">
      <dgm:prSet/>
      <dgm:spPr/>
      <dgm:t>
        <a:bodyPr/>
        <a:lstStyle/>
        <a:p>
          <a:endParaRPr lang="en-US"/>
        </a:p>
      </dgm:t>
    </dgm:pt>
    <dgm:pt modelId="{FC2DD9A0-43C0-D144-81F2-FF05353736FF}" type="sibTrans" cxnId="{BBB3B33D-5529-E241-BA1B-49C25C791544}">
      <dgm:prSet/>
      <dgm:spPr/>
      <dgm:t>
        <a:bodyPr/>
        <a:lstStyle/>
        <a:p>
          <a:endParaRPr lang="en-US"/>
        </a:p>
      </dgm:t>
    </dgm:pt>
    <dgm:pt modelId="{034E57CD-4318-F74F-B9BC-B714A0F5ABF6}">
      <dgm:prSet phldrT="[Text]" custT="1"/>
      <dgm:spPr/>
      <dgm:t>
        <a:bodyPr/>
        <a:lstStyle/>
        <a:p>
          <a:r>
            <a:rPr lang="en-US" sz="1000"/>
            <a:t>There is no dedicated funding for this research </a:t>
          </a:r>
        </a:p>
      </dgm:t>
    </dgm:pt>
    <dgm:pt modelId="{A38B8B71-9721-BF46-BD57-489B5A0D0AE6}" type="parTrans" cxnId="{EFDA6C15-62A1-1F4D-B725-88381555654C}">
      <dgm:prSet/>
      <dgm:spPr/>
      <dgm:t>
        <a:bodyPr/>
        <a:lstStyle/>
        <a:p>
          <a:endParaRPr lang="en-US"/>
        </a:p>
      </dgm:t>
    </dgm:pt>
    <dgm:pt modelId="{A6D8D903-B41C-A942-AC96-172A606E378E}" type="sibTrans" cxnId="{EFDA6C15-62A1-1F4D-B725-88381555654C}">
      <dgm:prSet/>
      <dgm:spPr/>
      <dgm:t>
        <a:bodyPr/>
        <a:lstStyle/>
        <a:p>
          <a:endParaRPr lang="en-US"/>
        </a:p>
      </dgm:t>
    </dgm:pt>
    <dgm:pt modelId="{97578A0D-F8B3-49DE-B778-A2A5E809BCD1}" type="pres">
      <dgm:prSet presAssocID="{7B6162C1-130D-4DFA-AB2A-58355694A56C}" presName="cycleMatrixDiagram" presStyleCnt="0">
        <dgm:presLayoutVars>
          <dgm:chMax val="1"/>
          <dgm:dir/>
          <dgm:animLvl val="lvl"/>
          <dgm:resizeHandles val="exact"/>
        </dgm:presLayoutVars>
      </dgm:prSet>
      <dgm:spPr/>
    </dgm:pt>
    <dgm:pt modelId="{ADD4E00B-6241-45E0-8AD1-3B4D5C4C664D}" type="pres">
      <dgm:prSet presAssocID="{7B6162C1-130D-4DFA-AB2A-58355694A56C}" presName="children" presStyleCnt="0"/>
      <dgm:spPr/>
    </dgm:pt>
    <dgm:pt modelId="{C8597B81-D288-4DAE-B923-29C651F7B9C2}" type="pres">
      <dgm:prSet presAssocID="{7B6162C1-130D-4DFA-AB2A-58355694A56C}" presName="child1group" presStyleCnt="0"/>
      <dgm:spPr/>
    </dgm:pt>
    <dgm:pt modelId="{9B961FBF-61E9-4E84-904D-F1861174A486}" type="pres">
      <dgm:prSet presAssocID="{7B6162C1-130D-4DFA-AB2A-58355694A56C}" presName="child1" presStyleLbl="bgAcc1" presStyleIdx="0" presStyleCnt="4" custScaleX="117868" custScaleY="165295" custLinFactNeighborX="-11429" custLinFactNeighborY="1230"/>
      <dgm:spPr/>
    </dgm:pt>
    <dgm:pt modelId="{A3BF5D17-FF9C-4F8B-BA12-4DD5F5B6924C}" type="pres">
      <dgm:prSet presAssocID="{7B6162C1-130D-4DFA-AB2A-58355694A56C}" presName="child1Text" presStyleLbl="bgAcc1" presStyleIdx="0" presStyleCnt="4">
        <dgm:presLayoutVars>
          <dgm:bulletEnabled val="1"/>
        </dgm:presLayoutVars>
      </dgm:prSet>
      <dgm:spPr/>
    </dgm:pt>
    <dgm:pt modelId="{F24648A5-E416-476B-9CEC-28C5911C6BA0}" type="pres">
      <dgm:prSet presAssocID="{7B6162C1-130D-4DFA-AB2A-58355694A56C}" presName="child2group" presStyleCnt="0"/>
      <dgm:spPr/>
    </dgm:pt>
    <dgm:pt modelId="{C00DBD93-45A0-412C-91CA-F94C70B4E051}" type="pres">
      <dgm:prSet presAssocID="{7B6162C1-130D-4DFA-AB2A-58355694A56C}" presName="child2" presStyleLbl="bgAcc1" presStyleIdx="1" presStyleCnt="4" custScaleX="152046" custScaleY="130724" custLinFactNeighborX="13982" custLinFactNeighborY="-2144"/>
      <dgm:spPr/>
    </dgm:pt>
    <dgm:pt modelId="{18BE76D1-2E43-405B-9DC9-F415FC1236F2}" type="pres">
      <dgm:prSet presAssocID="{7B6162C1-130D-4DFA-AB2A-58355694A56C}" presName="child2Text" presStyleLbl="bgAcc1" presStyleIdx="1" presStyleCnt="4">
        <dgm:presLayoutVars>
          <dgm:bulletEnabled val="1"/>
        </dgm:presLayoutVars>
      </dgm:prSet>
      <dgm:spPr/>
    </dgm:pt>
    <dgm:pt modelId="{7A9697A9-9073-427C-9BA2-1F12EFC6FE0C}" type="pres">
      <dgm:prSet presAssocID="{7B6162C1-130D-4DFA-AB2A-58355694A56C}" presName="child3group" presStyleCnt="0"/>
      <dgm:spPr/>
    </dgm:pt>
    <dgm:pt modelId="{AEB0DACF-F6FE-477D-9F2E-271983AFEBFB}" type="pres">
      <dgm:prSet presAssocID="{7B6162C1-130D-4DFA-AB2A-58355694A56C}" presName="child3" presStyleLbl="bgAcc1" presStyleIdx="2" presStyleCnt="4" custScaleX="130642" custScaleY="112239" custLinFactNeighborX="23164" custLinFactNeighborY="-3673"/>
      <dgm:spPr/>
    </dgm:pt>
    <dgm:pt modelId="{44B3D7FD-CDAD-48A3-8A32-1B2669236D5B}" type="pres">
      <dgm:prSet presAssocID="{7B6162C1-130D-4DFA-AB2A-58355694A56C}" presName="child3Text" presStyleLbl="bgAcc1" presStyleIdx="2" presStyleCnt="4">
        <dgm:presLayoutVars>
          <dgm:bulletEnabled val="1"/>
        </dgm:presLayoutVars>
      </dgm:prSet>
      <dgm:spPr/>
    </dgm:pt>
    <dgm:pt modelId="{AFB1E3F3-A895-431C-8164-27BD0669E1D6}" type="pres">
      <dgm:prSet presAssocID="{7B6162C1-130D-4DFA-AB2A-58355694A56C}" presName="child4group" presStyleCnt="0"/>
      <dgm:spPr/>
    </dgm:pt>
    <dgm:pt modelId="{68998432-4515-4C49-BC55-687CFACDA9EB}" type="pres">
      <dgm:prSet presAssocID="{7B6162C1-130D-4DFA-AB2A-58355694A56C}" presName="child4" presStyleLbl="bgAcc1" presStyleIdx="3" presStyleCnt="4" custScaleX="118437" custScaleY="136059" custLinFactNeighborX="-11111" custLinFactNeighborY="0"/>
      <dgm:spPr/>
    </dgm:pt>
    <dgm:pt modelId="{9CBFFE13-E3B0-439F-8705-72094FD548B2}" type="pres">
      <dgm:prSet presAssocID="{7B6162C1-130D-4DFA-AB2A-58355694A56C}" presName="child4Text" presStyleLbl="bgAcc1" presStyleIdx="3" presStyleCnt="4">
        <dgm:presLayoutVars>
          <dgm:bulletEnabled val="1"/>
        </dgm:presLayoutVars>
      </dgm:prSet>
      <dgm:spPr/>
    </dgm:pt>
    <dgm:pt modelId="{614E7812-2603-48E5-BB3B-14210212F5F2}" type="pres">
      <dgm:prSet presAssocID="{7B6162C1-130D-4DFA-AB2A-58355694A56C}" presName="childPlaceholder" presStyleCnt="0"/>
      <dgm:spPr/>
    </dgm:pt>
    <dgm:pt modelId="{093957A6-37BE-4F59-BF11-76BD18A394F7}" type="pres">
      <dgm:prSet presAssocID="{7B6162C1-130D-4DFA-AB2A-58355694A56C}" presName="circle" presStyleCnt="0"/>
      <dgm:spPr/>
    </dgm:pt>
    <dgm:pt modelId="{038BC0E9-EFC4-4155-A525-FC791C6403B4}" type="pres">
      <dgm:prSet presAssocID="{7B6162C1-130D-4DFA-AB2A-58355694A56C}" presName="quadrant1" presStyleLbl="node1" presStyleIdx="0" presStyleCnt="4">
        <dgm:presLayoutVars>
          <dgm:chMax val="1"/>
          <dgm:bulletEnabled val="1"/>
        </dgm:presLayoutVars>
      </dgm:prSet>
      <dgm:spPr/>
    </dgm:pt>
    <dgm:pt modelId="{34A05C08-71EB-471B-9ABE-F9DCCE2E1D50}" type="pres">
      <dgm:prSet presAssocID="{7B6162C1-130D-4DFA-AB2A-58355694A56C}" presName="quadrant2" presStyleLbl="node1" presStyleIdx="1" presStyleCnt="4">
        <dgm:presLayoutVars>
          <dgm:chMax val="1"/>
          <dgm:bulletEnabled val="1"/>
        </dgm:presLayoutVars>
      </dgm:prSet>
      <dgm:spPr/>
    </dgm:pt>
    <dgm:pt modelId="{04D5BC83-97A5-48EC-85E4-E6C0FD58C6F4}" type="pres">
      <dgm:prSet presAssocID="{7B6162C1-130D-4DFA-AB2A-58355694A56C}" presName="quadrant3" presStyleLbl="node1" presStyleIdx="2" presStyleCnt="4">
        <dgm:presLayoutVars>
          <dgm:chMax val="1"/>
          <dgm:bulletEnabled val="1"/>
        </dgm:presLayoutVars>
      </dgm:prSet>
      <dgm:spPr/>
    </dgm:pt>
    <dgm:pt modelId="{95D1DDC8-C872-4BDD-9DE6-044ABFA214C5}" type="pres">
      <dgm:prSet presAssocID="{7B6162C1-130D-4DFA-AB2A-58355694A56C}" presName="quadrant4" presStyleLbl="node1" presStyleIdx="3" presStyleCnt="4">
        <dgm:presLayoutVars>
          <dgm:chMax val="1"/>
          <dgm:bulletEnabled val="1"/>
        </dgm:presLayoutVars>
      </dgm:prSet>
      <dgm:spPr/>
    </dgm:pt>
    <dgm:pt modelId="{77DAC4EC-6835-4E32-A2EA-BBCDE775AEB3}" type="pres">
      <dgm:prSet presAssocID="{7B6162C1-130D-4DFA-AB2A-58355694A56C}" presName="quadrantPlaceholder" presStyleCnt="0"/>
      <dgm:spPr/>
    </dgm:pt>
    <dgm:pt modelId="{50796848-A2F4-4569-B189-BE0AA7BEB12B}" type="pres">
      <dgm:prSet presAssocID="{7B6162C1-130D-4DFA-AB2A-58355694A56C}" presName="center1" presStyleLbl="fgShp" presStyleIdx="0" presStyleCnt="2" custScaleX="8261" custScaleY="9500"/>
      <dgm:spPr/>
    </dgm:pt>
    <dgm:pt modelId="{2EA7A27D-DB8F-4BD7-B5B9-364CB5B8B3AB}" type="pres">
      <dgm:prSet presAssocID="{7B6162C1-130D-4DFA-AB2A-58355694A56C}" presName="center2" presStyleLbl="fgShp" presStyleIdx="1" presStyleCnt="2" custScaleX="10326" custScaleY="10358"/>
      <dgm:spPr/>
    </dgm:pt>
  </dgm:ptLst>
  <dgm:cxnLst>
    <dgm:cxn modelId="{EF906701-413A-45F1-A652-1A619F010A19}" type="presOf" srcId="{43DE3573-B2C0-4EE5-B68B-3A926EA799BD}" destId="{34A05C08-71EB-471B-9ABE-F9DCCE2E1D50}" srcOrd="0" destOrd="0" presId="urn:microsoft.com/office/officeart/2005/8/layout/cycle4"/>
    <dgm:cxn modelId="{E5186904-8F55-4B3F-962D-00ED0C1E24A3}" srcId="{7B6162C1-130D-4DFA-AB2A-58355694A56C}" destId="{976814EB-32AA-43F0-A3BC-C353E041B7F6}" srcOrd="3" destOrd="0" parTransId="{0A75AD70-4136-421C-8E41-DDCA7D4D0A0C}" sibTransId="{A30CB104-DF4F-4B47-96CE-669979B2C09D}"/>
    <dgm:cxn modelId="{A9B93007-7D66-304A-A5DE-69A8495D41D8}" type="presOf" srcId="{A559B56F-091B-A146-80FD-8D80223E73B1}" destId="{9B961FBF-61E9-4E84-904D-F1861174A486}" srcOrd="0" destOrd="1" presId="urn:microsoft.com/office/officeart/2005/8/layout/cycle4"/>
    <dgm:cxn modelId="{D19F3412-C710-4FE9-A0FD-617A1BAC032A}" type="presOf" srcId="{2190BA42-A955-44AA-8B48-2C0E941F618F}" destId="{9CBFFE13-E3B0-439F-8705-72094FD548B2}" srcOrd="1" destOrd="0" presId="urn:microsoft.com/office/officeart/2005/8/layout/cycle4"/>
    <dgm:cxn modelId="{EFDA6C15-62A1-1F4D-B725-88381555654C}" srcId="{86A11DFF-ED5E-49F9-865D-9E2F3B74AB71}" destId="{034E57CD-4318-F74F-B9BC-B714A0F5ABF6}" srcOrd="2" destOrd="0" parTransId="{A38B8B71-9721-BF46-BD57-489B5A0D0AE6}" sibTransId="{A6D8D903-B41C-A942-AC96-172A606E378E}"/>
    <dgm:cxn modelId="{2A6E3D1C-A4DE-4F7C-BFC3-860FA1B22EE5}" type="presOf" srcId="{2190BA42-A955-44AA-8B48-2C0E941F618F}" destId="{68998432-4515-4C49-BC55-687CFACDA9EB}" srcOrd="0" destOrd="0" presId="urn:microsoft.com/office/officeart/2005/8/layout/cycle4"/>
    <dgm:cxn modelId="{C1616A24-36AC-434F-92D2-2DAADE34BD82}" type="presOf" srcId="{976814EB-32AA-43F0-A3BC-C353E041B7F6}" destId="{95D1DDC8-C872-4BDD-9DE6-044ABFA214C5}" srcOrd="0" destOrd="0" presId="urn:microsoft.com/office/officeart/2005/8/layout/cycle4"/>
    <dgm:cxn modelId="{57159038-1FD9-4002-9D26-CC910A345AAF}" type="presOf" srcId="{86A11DFF-ED5E-49F9-865D-9E2F3B74AB71}" destId="{038BC0E9-EFC4-4155-A525-FC791C6403B4}" srcOrd="0" destOrd="0" presId="urn:microsoft.com/office/officeart/2005/8/layout/cycle4"/>
    <dgm:cxn modelId="{35ACC138-ADDB-4A68-BA6F-A0211347507C}" type="presOf" srcId="{442AFDEB-1844-4F96-A12B-4556E801B25E}" destId="{C00DBD93-45A0-412C-91CA-F94C70B4E051}" srcOrd="0" destOrd="0" presId="urn:microsoft.com/office/officeart/2005/8/layout/cycle4"/>
    <dgm:cxn modelId="{6B201239-46D5-4CF8-9578-0F85291479BC}" srcId="{86A11DFF-ED5E-49F9-865D-9E2F3B74AB71}" destId="{453DCF85-943A-4B23-8695-FC4CC0E1A94E}" srcOrd="0" destOrd="0" parTransId="{7B082056-198B-4898-89BD-89B5826E2038}" sibTransId="{29F1F361-9E77-4042-B622-C678CDF732ED}"/>
    <dgm:cxn modelId="{BBB3B33D-5529-E241-BA1B-49C25C791544}" srcId="{86A11DFF-ED5E-49F9-865D-9E2F3B74AB71}" destId="{A559B56F-091B-A146-80FD-8D80223E73B1}" srcOrd="1" destOrd="0" parTransId="{ECE5A24B-A55C-EB47-8E02-CA3AB99AAB85}" sibTransId="{FC2DD9A0-43C0-D144-81F2-FF05353736FF}"/>
    <dgm:cxn modelId="{A0DF043E-D1DB-7E47-91F0-07A2AD21A88A}" type="presOf" srcId="{A559B56F-091B-A146-80FD-8D80223E73B1}" destId="{A3BF5D17-FF9C-4F8B-BA12-4DD5F5B6924C}" srcOrd="1" destOrd="1" presId="urn:microsoft.com/office/officeart/2005/8/layout/cycle4"/>
    <dgm:cxn modelId="{81A8945C-BF70-0A45-BDFD-A4A5E35743CE}" type="presOf" srcId="{034E57CD-4318-F74F-B9BC-B714A0F5ABF6}" destId="{A3BF5D17-FF9C-4F8B-BA12-4DD5F5B6924C}" srcOrd="1" destOrd="2" presId="urn:microsoft.com/office/officeart/2005/8/layout/cycle4"/>
    <dgm:cxn modelId="{DECC8582-48C5-4251-9AF5-7385A5EA02EF}" srcId="{976814EB-32AA-43F0-A3BC-C353E041B7F6}" destId="{2190BA42-A955-44AA-8B48-2C0E941F618F}" srcOrd="0" destOrd="0" parTransId="{04A8498B-05C7-43AC-B3DC-26D131E48F6C}" sibTransId="{53093828-7392-43A7-B61C-6F0B4268C33D}"/>
    <dgm:cxn modelId="{6CCFB283-0376-F644-9CEB-09F8EF858555}" type="presOf" srcId="{034E57CD-4318-F74F-B9BC-B714A0F5ABF6}" destId="{9B961FBF-61E9-4E84-904D-F1861174A486}" srcOrd="0" destOrd="2" presId="urn:microsoft.com/office/officeart/2005/8/layout/cycle4"/>
    <dgm:cxn modelId="{2837F292-FB24-4B36-9463-4AD5F7143219}" srcId="{D6E09F68-6D34-4540-A876-DDE73BF8C5FF}" destId="{F38E8069-B868-4936-858C-C34A50A3A07F}" srcOrd="0" destOrd="0" parTransId="{7B6AADA6-9BF1-44BF-BA48-903429D5B198}" sibTransId="{A4553779-1DB4-4802-98B9-5FBB2A97FD94}"/>
    <dgm:cxn modelId="{F038479B-72EC-44CF-A9EB-6FEFE5C05DB0}" type="presOf" srcId="{7B6162C1-130D-4DFA-AB2A-58355694A56C}" destId="{97578A0D-F8B3-49DE-B778-A2A5E809BCD1}" srcOrd="0" destOrd="0" presId="urn:microsoft.com/office/officeart/2005/8/layout/cycle4"/>
    <dgm:cxn modelId="{0268F8B5-0A3A-44D7-9073-B75B71F61BC0}" srcId="{7B6162C1-130D-4DFA-AB2A-58355694A56C}" destId="{D6E09F68-6D34-4540-A876-DDE73BF8C5FF}" srcOrd="2" destOrd="0" parTransId="{AF074CEA-4538-4959-972A-3D6C3EF65627}" sibTransId="{D212718D-9408-4773-A3EF-3EAA290F620B}"/>
    <dgm:cxn modelId="{2DA4A4B8-B9AD-48E3-89E8-726CD1FC33AE}" type="presOf" srcId="{F38E8069-B868-4936-858C-C34A50A3A07F}" destId="{AEB0DACF-F6FE-477D-9F2E-271983AFEBFB}" srcOrd="0" destOrd="0" presId="urn:microsoft.com/office/officeart/2005/8/layout/cycle4"/>
    <dgm:cxn modelId="{A28195BA-373E-4AA7-8997-1EEBEA554EF2}" type="presOf" srcId="{D6E09F68-6D34-4540-A876-DDE73BF8C5FF}" destId="{04D5BC83-97A5-48EC-85E4-E6C0FD58C6F4}" srcOrd="0" destOrd="0" presId="urn:microsoft.com/office/officeart/2005/8/layout/cycle4"/>
    <dgm:cxn modelId="{01CD68C7-6ADE-4585-97CD-96559BC8E337}" srcId="{7B6162C1-130D-4DFA-AB2A-58355694A56C}" destId="{86A11DFF-ED5E-49F9-865D-9E2F3B74AB71}" srcOrd="0" destOrd="0" parTransId="{B0A01BC2-3AC7-46A3-B295-E623EA3FA89C}" sibTransId="{F3BA9BBD-E695-465D-8E40-846E148DDF3C}"/>
    <dgm:cxn modelId="{F5128FD9-7DFB-41BD-A088-DC2E2ECA55D9}" type="presOf" srcId="{453DCF85-943A-4B23-8695-FC4CC0E1A94E}" destId="{9B961FBF-61E9-4E84-904D-F1861174A486}" srcOrd="0" destOrd="0" presId="urn:microsoft.com/office/officeart/2005/8/layout/cycle4"/>
    <dgm:cxn modelId="{11D2D3DB-09FC-4E19-B49E-4C13FD4027A9}" type="presOf" srcId="{442AFDEB-1844-4F96-A12B-4556E801B25E}" destId="{18BE76D1-2E43-405B-9DC9-F415FC1236F2}" srcOrd="1" destOrd="0" presId="urn:microsoft.com/office/officeart/2005/8/layout/cycle4"/>
    <dgm:cxn modelId="{856516E7-C616-4647-90E0-A7AA85492D2C}" type="presOf" srcId="{453DCF85-943A-4B23-8695-FC4CC0E1A94E}" destId="{A3BF5D17-FF9C-4F8B-BA12-4DD5F5B6924C}" srcOrd="1" destOrd="0" presId="urn:microsoft.com/office/officeart/2005/8/layout/cycle4"/>
    <dgm:cxn modelId="{8F8504F1-DA91-42D3-A77B-D45009DEB501}" type="presOf" srcId="{F38E8069-B868-4936-858C-C34A50A3A07F}" destId="{44B3D7FD-CDAD-48A3-8A32-1B2669236D5B}" srcOrd="1" destOrd="0" presId="urn:microsoft.com/office/officeart/2005/8/layout/cycle4"/>
    <dgm:cxn modelId="{6935F9F4-AC74-471D-9D50-E873F42B4ADD}" srcId="{43DE3573-B2C0-4EE5-B68B-3A926EA799BD}" destId="{442AFDEB-1844-4F96-A12B-4556E801B25E}" srcOrd="0" destOrd="0" parTransId="{EC1860BE-8D46-4319-8407-4254FAED3868}" sibTransId="{8331ECFD-565A-48A7-A85B-53982CC35EED}"/>
    <dgm:cxn modelId="{3D6258FC-AFA0-42A9-8C93-3F5C831FF187}" srcId="{7B6162C1-130D-4DFA-AB2A-58355694A56C}" destId="{43DE3573-B2C0-4EE5-B68B-3A926EA799BD}" srcOrd="1" destOrd="0" parTransId="{00966353-BDE3-44A0-A49C-882032184FED}" sibTransId="{2FC63602-C821-44D4-A351-8B40ACD60868}"/>
    <dgm:cxn modelId="{62404D6D-85F4-44C2-9DA6-DA3DD501F77A}" type="presParOf" srcId="{97578A0D-F8B3-49DE-B778-A2A5E809BCD1}" destId="{ADD4E00B-6241-45E0-8AD1-3B4D5C4C664D}" srcOrd="0" destOrd="0" presId="urn:microsoft.com/office/officeart/2005/8/layout/cycle4"/>
    <dgm:cxn modelId="{92B5371E-D2A1-4125-B94A-C2AEEAFEF7F1}" type="presParOf" srcId="{ADD4E00B-6241-45E0-8AD1-3B4D5C4C664D}" destId="{C8597B81-D288-4DAE-B923-29C651F7B9C2}" srcOrd="0" destOrd="0" presId="urn:microsoft.com/office/officeart/2005/8/layout/cycle4"/>
    <dgm:cxn modelId="{1272B95F-96C3-46A5-8211-A5CF3FF6D02F}" type="presParOf" srcId="{C8597B81-D288-4DAE-B923-29C651F7B9C2}" destId="{9B961FBF-61E9-4E84-904D-F1861174A486}" srcOrd="0" destOrd="0" presId="urn:microsoft.com/office/officeart/2005/8/layout/cycle4"/>
    <dgm:cxn modelId="{3201D769-13EF-45AE-B6FB-5B2868602D3F}" type="presParOf" srcId="{C8597B81-D288-4DAE-B923-29C651F7B9C2}" destId="{A3BF5D17-FF9C-4F8B-BA12-4DD5F5B6924C}" srcOrd="1" destOrd="0" presId="urn:microsoft.com/office/officeart/2005/8/layout/cycle4"/>
    <dgm:cxn modelId="{06A70C12-755F-481F-B405-2A7F55E80B0F}" type="presParOf" srcId="{ADD4E00B-6241-45E0-8AD1-3B4D5C4C664D}" destId="{F24648A5-E416-476B-9CEC-28C5911C6BA0}" srcOrd="1" destOrd="0" presId="urn:microsoft.com/office/officeart/2005/8/layout/cycle4"/>
    <dgm:cxn modelId="{C289BC14-9AC8-4AFE-BBF6-665A6AFED392}" type="presParOf" srcId="{F24648A5-E416-476B-9CEC-28C5911C6BA0}" destId="{C00DBD93-45A0-412C-91CA-F94C70B4E051}" srcOrd="0" destOrd="0" presId="urn:microsoft.com/office/officeart/2005/8/layout/cycle4"/>
    <dgm:cxn modelId="{C4D554F7-EAED-4A5E-A083-27A8DA48674A}" type="presParOf" srcId="{F24648A5-E416-476B-9CEC-28C5911C6BA0}" destId="{18BE76D1-2E43-405B-9DC9-F415FC1236F2}" srcOrd="1" destOrd="0" presId="urn:microsoft.com/office/officeart/2005/8/layout/cycle4"/>
    <dgm:cxn modelId="{BA980FC1-80A5-467E-9F21-1D91DA931F9E}" type="presParOf" srcId="{ADD4E00B-6241-45E0-8AD1-3B4D5C4C664D}" destId="{7A9697A9-9073-427C-9BA2-1F12EFC6FE0C}" srcOrd="2" destOrd="0" presId="urn:microsoft.com/office/officeart/2005/8/layout/cycle4"/>
    <dgm:cxn modelId="{2543BACC-91FB-4212-B0FE-C3BA54A529BB}" type="presParOf" srcId="{7A9697A9-9073-427C-9BA2-1F12EFC6FE0C}" destId="{AEB0DACF-F6FE-477D-9F2E-271983AFEBFB}" srcOrd="0" destOrd="0" presId="urn:microsoft.com/office/officeart/2005/8/layout/cycle4"/>
    <dgm:cxn modelId="{87A4B182-0BE8-42D1-93A2-52A55A7E1DB3}" type="presParOf" srcId="{7A9697A9-9073-427C-9BA2-1F12EFC6FE0C}" destId="{44B3D7FD-CDAD-48A3-8A32-1B2669236D5B}" srcOrd="1" destOrd="0" presId="urn:microsoft.com/office/officeart/2005/8/layout/cycle4"/>
    <dgm:cxn modelId="{0A686E71-9E7A-4E93-AB6D-8A12296D1FBE}" type="presParOf" srcId="{ADD4E00B-6241-45E0-8AD1-3B4D5C4C664D}" destId="{AFB1E3F3-A895-431C-8164-27BD0669E1D6}" srcOrd="3" destOrd="0" presId="urn:microsoft.com/office/officeart/2005/8/layout/cycle4"/>
    <dgm:cxn modelId="{13C80CCE-7D47-4C22-B733-E42031D685CF}" type="presParOf" srcId="{AFB1E3F3-A895-431C-8164-27BD0669E1D6}" destId="{68998432-4515-4C49-BC55-687CFACDA9EB}" srcOrd="0" destOrd="0" presId="urn:microsoft.com/office/officeart/2005/8/layout/cycle4"/>
    <dgm:cxn modelId="{BD2260A0-88B6-4033-8DC1-74387B953B70}" type="presParOf" srcId="{AFB1E3F3-A895-431C-8164-27BD0669E1D6}" destId="{9CBFFE13-E3B0-439F-8705-72094FD548B2}" srcOrd="1" destOrd="0" presId="urn:microsoft.com/office/officeart/2005/8/layout/cycle4"/>
    <dgm:cxn modelId="{DAA91FD4-1D29-401B-9AA8-3FA3ECAA833D}" type="presParOf" srcId="{ADD4E00B-6241-45E0-8AD1-3B4D5C4C664D}" destId="{614E7812-2603-48E5-BB3B-14210212F5F2}" srcOrd="4" destOrd="0" presId="urn:microsoft.com/office/officeart/2005/8/layout/cycle4"/>
    <dgm:cxn modelId="{7661E4B2-6FE4-46BA-8522-EE372B823308}" type="presParOf" srcId="{97578A0D-F8B3-49DE-B778-A2A5E809BCD1}" destId="{093957A6-37BE-4F59-BF11-76BD18A394F7}" srcOrd="1" destOrd="0" presId="urn:microsoft.com/office/officeart/2005/8/layout/cycle4"/>
    <dgm:cxn modelId="{2181925A-991B-4790-8AB4-CA99E5BF64CC}" type="presParOf" srcId="{093957A6-37BE-4F59-BF11-76BD18A394F7}" destId="{038BC0E9-EFC4-4155-A525-FC791C6403B4}" srcOrd="0" destOrd="0" presId="urn:microsoft.com/office/officeart/2005/8/layout/cycle4"/>
    <dgm:cxn modelId="{EBCD8C20-BDEF-4431-98C7-9B8DCAAD9AD5}" type="presParOf" srcId="{093957A6-37BE-4F59-BF11-76BD18A394F7}" destId="{34A05C08-71EB-471B-9ABE-F9DCCE2E1D50}" srcOrd="1" destOrd="0" presId="urn:microsoft.com/office/officeart/2005/8/layout/cycle4"/>
    <dgm:cxn modelId="{37605AB9-0E01-4658-862A-A5EA1DBA6471}" type="presParOf" srcId="{093957A6-37BE-4F59-BF11-76BD18A394F7}" destId="{04D5BC83-97A5-48EC-85E4-E6C0FD58C6F4}" srcOrd="2" destOrd="0" presId="urn:microsoft.com/office/officeart/2005/8/layout/cycle4"/>
    <dgm:cxn modelId="{8E7F59D1-053A-4B78-8CAE-0BC63496FA89}" type="presParOf" srcId="{093957A6-37BE-4F59-BF11-76BD18A394F7}" destId="{95D1DDC8-C872-4BDD-9DE6-044ABFA214C5}" srcOrd="3" destOrd="0" presId="urn:microsoft.com/office/officeart/2005/8/layout/cycle4"/>
    <dgm:cxn modelId="{619AE962-372D-4CB4-A13C-1832442C2DC3}" type="presParOf" srcId="{093957A6-37BE-4F59-BF11-76BD18A394F7}" destId="{77DAC4EC-6835-4E32-A2EA-BBCDE775AEB3}" srcOrd="4" destOrd="0" presId="urn:microsoft.com/office/officeart/2005/8/layout/cycle4"/>
    <dgm:cxn modelId="{FE9A61FB-BF62-4141-9DFD-033B807B0A5B}" type="presParOf" srcId="{97578A0D-F8B3-49DE-B778-A2A5E809BCD1}" destId="{50796848-A2F4-4569-B189-BE0AA7BEB12B}" srcOrd="2" destOrd="0" presId="urn:microsoft.com/office/officeart/2005/8/layout/cycle4"/>
    <dgm:cxn modelId="{2D1AA5D5-ED81-4EFE-8F3F-3493A6356732}" type="presParOf" srcId="{97578A0D-F8B3-49DE-B778-A2A5E809BCD1}" destId="{2EA7A27D-DB8F-4BD7-B5B9-364CB5B8B3AB}" srcOrd="3" destOrd="0" presId="urn:microsoft.com/office/officeart/2005/8/layout/cycle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B0DACF-F6FE-477D-9F2E-271983AFEBFB}">
      <dsp:nvSpPr>
        <dsp:cNvPr id="0" name=""/>
        <dsp:cNvSpPr/>
      </dsp:nvSpPr>
      <dsp:spPr>
        <a:xfrm>
          <a:off x="3807972" y="2710999"/>
          <a:ext cx="2558843" cy="14240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We have a role to play in the Veteran-centric study of psychedelics.</a:t>
          </a:r>
        </a:p>
      </dsp:txBody>
      <dsp:txXfrm>
        <a:off x="4606907" y="3098296"/>
        <a:ext cx="1728626" cy="1005479"/>
      </dsp:txXfrm>
    </dsp:sp>
    <dsp:sp modelId="{68998432-4515-4C49-BC55-687CFACDA9EB}">
      <dsp:nvSpPr>
        <dsp:cNvPr id="0" name=""/>
        <dsp:cNvSpPr/>
      </dsp:nvSpPr>
      <dsp:spPr>
        <a:xfrm>
          <a:off x="60445" y="2606490"/>
          <a:ext cx="2319787" cy="172627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 Goals were to 1) identify research gaps &amp; priorities most relevant for Veterans and 2) begin planning for clinical &amp; policy changes that would be needed for potential future use if &amp; when FDA approval occurs</a:t>
          </a:r>
        </a:p>
      </dsp:txBody>
      <dsp:txXfrm>
        <a:off x="98366" y="3075981"/>
        <a:ext cx="1548009" cy="1218867"/>
      </dsp:txXfrm>
    </dsp:sp>
    <dsp:sp modelId="{C00DBD93-45A0-412C-91CA-F94C70B4E051}">
      <dsp:nvSpPr>
        <dsp:cNvPr id="0" name=""/>
        <dsp:cNvSpPr/>
      </dsp:nvSpPr>
      <dsp:spPr>
        <a:xfrm>
          <a:off x="3418511" y="-55806"/>
          <a:ext cx="2978076" cy="165859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Char char="•"/>
          </a:pPr>
          <a:r>
            <a:rPr lang="en-US" sz="1000" kern="1200"/>
            <a:t>You always start with what you know, so ORD and OMHSP jointly sponsored a synthesis of the current evidence on treating mental health disorders with psychedelics. </a:t>
          </a:r>
        </a:p>
      </dsp:txBody>
      <dsp:txXfrm>
        <a:off x="4348368" y="-19372"/>
        <a:ext cx="2011785" cy="1171075"/>
      </dsp:txXfrm>
    </dsp:sp>
    <dsp:sp modelId="{9B961FBF-61E9-4E84-904D-F1861174A486}">
      <dsp:nvSpPr>
        <dsp:cNvPr id="0" name=""/>
        <dsp:cNvSpPr/>
      </dsp:nvSpPr>
      <dsp:spPr>
        <a:xfrm>
          <a:off x="59789" y="-259514"/>
          <a:ext cx="2308643" cy="209721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psychedelic research currently being conducted in VA is funded by private donors or corporate-sponsored research centers.</a:t>
          </a:r>
        </a:p>
        <a:p>
          <a:pPr marL="57150" lvl="1" indent="-57150" algn="l" defTabSz="444500">
            <a:lnSpc>
              <a:spcPct val="90000"/>
            </a:lnSpc>
            <a:spcBef>
              <a:spcPct val="0"/>
            </a:spcBef>
            <a:spcAft>
              <a:spcPct val="15000"/>
            </a:spcAft>
            <a:buChar char="•"/>
          </a:pPr>
          <a:r>
            <a:rPr lang="en-US" sz="1000" kern="1200"/>
            <a:t>ORD is soliciting proposals for psychedelic research to be done in VA. </a:t>
          </a:r>
        </a:p>
        <a:p>
          <a:pPr marL="57150" lvl="1" indent="-57150" algn="l" defTabSz="444500">
            <a:lnSpc>
              <a:spcPct val="90000"/>
            </a:lnSpc>
            <a:spcBef>
              <a:spcPct val="0"/>
            </a:spcBef>
            <a:spcAft>
              <a:spcPct val="15000"/>
            </a:spcAft>
            <a:buChar char="•"/>
          </a:pPr>
          <a:r>
            <a:rPr lang="en-US" sz="1000" kern="1200"/>
            <a:t>There is no dedicated funding for this research </a:t>
          </a:r>
        </a:p>
      </dsp:txBody>
      <dsp:txXfrm>
        <a:off x="105858" y="-213445"/>
        <a:ext cx="1523912" cy="1480775"/>
      </dsp:txXfrm>
    </dsp:sp>
    <dsp:sp modelId="{038BC0E9-EFC4-4155-A525-FC791C6403B4}">
      <dsp:nvSpPr>
        <dsp:cNvPr id="0" name=""/>
        <dsp:cNvSpPr/>
      </dsp:nvSpPr>
      <dsp:spPr>
        <a:xfrm>
          <a:off x="1443942" y="272367"/>
          <a:ext cx="1716808" cy="1716808"/>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There are complexities associated with studying psychedelics in VA &amp; potential future use (if approved by FDA) will be challenging. (See 1)</a:t>
          </a:r>
        </a:p>
        <a:p>
          <a:pPr marL="0" lvl="0" indent="0" algn="ctr" defTabSz="444500">
            <a:lnSpc>
              <a:spcPct val="90000"/>
            </a:lnSpc>
            <a:spcBef>
              <a:spcPct val="0"/>
            </a:spcBef>
            <a:spcAft>
              <a:spcPct val="35000"/>
            </a:spcAft>
            <a:buNone/>
          </a:pPr>
          <a:endParaRPr lang="en-US" sz="1000" kern="1200"/>
        </a:p>
      </dsp:txBody>
      <dsp:txXfrm>
        <a:off x="1946783" y="775208"/>
        <a:ext cx="1213967" cy="1213967"/>
      </dsp:txXfrm>
    </dsp:sp>
    <dsp:sp modelId="{34A05C08-71EB-471B-9ABE-F9DCCE2E1D50}">
      <dsp:nvSpPr>
        <dsp:cNvPr id="0" name=""/>
        <dsp:cNvSpPr/>
      </dsp:nvSpPr>
      <dsp:spPr>
        <a:xfrm rot="5400000">
          <a:off x="3240049" y="272367"/>
          <a:ext cx="1716808" cy="1716808"/>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We're working  with OMHSP to proactively plan &amp; to be responsive to stakeholders' and scientific questions re: risks and benefits of psychedelic drugs for mental health.</a:t>
          </a:r>
        </a:p>
        <a:p>
          <a:pPr marL="0" lvl="0" indent="0" algn="ctr" defTabSz="444500">
            <a:lnSpc>
              <a:spcPct val="90000"/>
            </a:lnSpc>
            <a:spcBef>
              <a:spcPct val="0"/>
            </a:spcBef>
            <a:spcAft>
              <a:spcPct val="35000"/>
            </a:spcAft>
            <a:buNone/>
          </a:pPr>
          <a:endParaRPr lang="en-US" sz="1000" kern="1200"/>
        </a:p>
      </dsp:txBody>
      <dsp:txXfrm rot="-5400000">
        <a:off x="3240049" y="775208"/>
        <a:ext cx="1213967" cy="1213967"/>
      </dsp:txXfrm>
    </dsp:sp>
    <dsp:sp modelId="{04D5BC83-97A5-48EC-85E4-E6C0FD58C6F4}">
      <dsp:nvSpPr>
        <dsp:cNvPr id="0" name=""/>
        <dsp:cNvSpPr/>
      </dsp:nvSpPr>
      <dsp:spPr>
        <a:xfrm rot="10800000">
          <a:off x="3240049" y="2068474"/>
          <a:ext cx="1716808" cy="1716808"/>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There is rapidly expanding public awareness and interest and promising research emerging (see 3 for ESP Review)</a:t>
          </a:r>
        </a:p>
      </dsp:txBody>
      <dsp:txXfrm rot="10800000">
        <a:off x="3240049" y="2068474"/>
        <a:ext cx="1213967" cy="1213967"/>
      </dsp:txXfrm>
    </dsp:sp>
    <dsp:sp modelId="{95D1DDC8-C872-4BDD-9DE6-044ABFA214C5}">
      <dsp:nvSpPr>
        <dsp:cNvPr id="0" name=""/>
        <dsp:cNvSpPr/>
      </dsp:nvSpPr>
      <dsp:spPr>
        <a:xfrm rot="16200000">
          <a:off x="1443942" y="2068474"/>
          <a:ext cx="1716808" cy="1716808"/>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VA held a SOTA in Sept to bring together research, clinical, policy experts from VA, included key feds (See 2)</a:t>
          </a:r>
        </a:p>
      </dsp:txBody>
      <dsp:txXfrm rot="5400000">
        <a:off x="1946783" y="2068474"/>
        <a:ext cx="1213967" cy="1213967"/>
      </dsp:txXfrm>
    </dsp:sp>
    <dsp:sp modelId="{50796848-A2F4-4569-B189-BE0AA7BEB12B}">
      <dsp:nvSpPr>
        <dsp:cNvPr id="0" name=""/>
        <dsp:cNvSpPr/>
      </dsp:nvSpPr>
      <dsp:spPr>
        <a:xfrm>
          <a:off x="3175916" y="1905218"/>
          <a:ext cx="48967" cy="48966"/>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EA7A27D-DB8F-4BD7-B5B9-364CB5B8B3AB}">
      <dsp:nvSpPr>
        <dsp:cNvPr id="0" name=""/>
        <dsp:cNvSpPr/>
      </dsp:nvSpPr>
      <dsp:spPr>
        <a:xfrm rot="10800000">
          <a:off x="3169796" y="2101253"/>
          <a:ext cx="61207" cy="53389"/>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F800808-50CB-4969-A4C3-7B0268F447F5}"/>
</file>

<file path=customXml/itemProps2.xml><?xml version="1.0" encoding="utf-8"?>
<ds:datastoreItem xmlns:ds="http://schemas.openxmlformats.org/officeDocument/2006/customXml" ds:itemID="{75A30240-942E-46EF-82DC-15B0FEE76657}"/>
</file>

<file path=customXml/itemProps3.xml><?xml version="1.0" encoding="utf-8"?>
<ds:datastoreItem xmlns:ds="http://schemas.openxmlformats.org/officeDocument/2006/customXml" ds:itemID="{F753FDBD-F3FB-43A2-B923-1E2FAA53E080}"/>
</file>

<file path=docProps/app.xml><?xml version="1.0" encoding="utf-8"?>
<Properties xmlns="http://schemas.openxmlformats.org/officeDocument/2006/extended-properties" xmlns:vt="http://schemas.openxmlformats.org/officeDocument/2006/docPropsVTypes">
  <Template>Normal</Template>
  <TotalTime>2</TotalTime>
  <Pages>3</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11-1-23: Psychedelics talking points for the U.S. Senate Committee on Veterans Affairs</dc:title>
  <dc:subject/>
  <dc:creator>Wynne, Marc A.</dc:creator>
  <cp:keywords/>
  <dc:description/>
  <cp:lastModifiedBy>Wynne, Marc A.</cp:lastModifiedBy>
  <cp:revision>1</cp:revision>
  <dcterms:created xsi:type="dcterms:W3CDTF">2024-01-14T17:09:00Z</dcterms:created>
  <dcterms:modified xsi:type="dcterms:W3CDTF">2024-01-14T17:11:00Z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