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Psychology Today 12-26-24--How Psychotherapy for Trauma May Help Chronic Pain.docx</w:t>
      </w:r>
    </w:p>
    <w:p>
      <w:pPr>
        <w:jc w:val="left"/>
      </w:pPr>
      <w:r>
        <w:rPr>
          <w:color w:val="646464"/>
          <w:sz w:val="18"/>
        </w:rPr>
        <w:t>Title: Psychology Today 12-26-24--How Psychotherapy for Trauma May Help Chronic Pain</w:t>
      </w:r>
    </w:p>
    <w:p>
      <w:pPr>
        <w:jc w:val="left"/>
      </w:pPr>
      <w:r>
        <w:rPr>
          <w:color w:val="646464"/>
          <w:sz w:val="18"/>
        </w:rPr>
        <w:t>Topic: Psychedelics | Type: News Articles</w:t>
      </w:r>
    </w:p>
    <w:p>
      <w:pPr>
        <w:jc w:val="left"/>
      </w:pPr>
      <w:r>
        <w:rPr>
          <w:color w:val="646464"/>
          <w:sz w:val="18"/>
        </w:rPr>
        <w:t>Created: 2024-12-27 | By: Richman, Michael (VACO)</w:t>
      </w:r>
    </w:p>
    <w:p>
      <w:pPr>
        <w:jc w:val="left"/>
      </w:pPr>
      <w:r>
        <w:rPr>
          <w:color w:val="646464"/>
          <w:sz w:val="18"/>
        </w:rPr>
        <w:t>Modified: 2024-12-27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2024-12-27 | By: Richman, Michael (VACO)</w:t>
      </w:r>
    </w:p>
    <w:p>
      <w:pPr>
        <w:jc w:val="left"/>
      </w:pPr>
      <w:r>
        <w:rPr>
          <w:color w:val="646464"/>
          <w:sz w:val="18"/>
        </w:rPr>
        <w:t>Modified: 2024-12-27 | By: Richman, Michael (VACO)</w:t>
      </w:r>
    </w:p>
    <w:p w14:paraId="4DD13E58" w14:textId="77777777" w:rsidR="009E24CB" w:rsidRPr="009E24CB" w:rsidRDefault="009E24CB" w:rsidP="009E24CB">
      <w:pPr>
        <w:spacing w:before="100" w:beforeAutospacing="1" w:after="100" w:afterAutospacing="1" w:line="240" w:lineRule="auto"/>
        <w:jc w:val="left"/>
        <w:outlineLvl w:val="0"/>
        <w:rPr>
          <w:rFonts w:ascii="Arial" w:eastAsia="Times New Roman" w:hAnsi="Arial" w:cs="Arial"/>
          <w:color w:val="2C2D30"/>
          <w:kern w:val="36"/>
          <w:sz w:val="63"/>
          <w:szCs w:val="63"/>
          <w14:ligatures w14:val="none"/>
        </w:rPr>
      </w:pPr>
      <w:r>
        <w:rPr>
          <w:color w:val="C8C8C8"/>
          <w:sz w:val="16"/>
        </w:rPr>
        <w:t>────────────────────────────────────────────────────────────────────────────────</w:t>
      </w:r>
    </w:p>
    <w:p w14:paraId="6F518EC2" w14:textId="77777777" w:rsidR="009E24CB" w:rsidRPr="009E24CB" w:rsidRDefault="009E24CB" w:rsidP="009E24CB">
      <w:pPr>
        <w:spacing w:before="100" w:beforeAutospacing="1" w:after="100" w:afterAutospacing="1" w:line="240" w:lineRule="auto"/>
        <w:outlineLvl w:val="1"/>
        <w:rPr>
          <w:rFonts w:ascii="Arial" w:eastAsia="Times New Roman" w:hAnsi="Arial" w:cs="Arial"/>
          <w:color w:val="2C2D30"/>
          <w:kern w:val="0"/>
          <w:sz w:val="33"/>
          <w:szCs w:val="33"/>
          <w14:ligatures w14:val="none"/>
        </w:rPr>
      </w:pPr>
      <w:r/>
    </w:p>
    <w:p w14:paraId="3E38A442" w14:textId="1311F15F" w:rsidR="009E24CB" w:rsidRPr="009E24CB" w:rsidRDefault="009E24CB" w:rsidP="009E24CB">
      <w:pPr>
        <w:spacing w:after="100" w:afterAutospacing="1" w:line="240" w:lineRule="auto"/>
        <w:rPr>
          <w:rFonts w:ascii="Arial" w:eastAsia="Times New Roman" w:hAnsi="Arial" w:cs="Arial"/>
          <w:color w:val="8A8D96"/>
          <w:kern w:val="0"/>
          <w:sz w:val="20"/>
          <w:szCs w:val="20"/>
          <w14:ligatures w14:val="none"/>
        </w:rPr>
      </w:pPr>
      <w:r w:rsidRPr="009E24CB">
        <w:rPr>
          <w:rFonts w:ascii="Arial" w:eastAsia="Times New Roman" w:hAnsi="Arial" w:cs="Arial"/>
          <w:color w:val="8A8D96"/>
          <w:kern w:val="0"/>
          <w:sz w:val="20"/>
          <w:szCs w:val="20"/>
          <w14:ligatures w14:val="none"/>
        </w:rPr>
        <w:t>Posted December 26, 2024 | </w:t>
      </w:r>
      <w:hyperlink r:id="rId5" w:history="1">
        <w:r w:rsidRPr="009E24CB">
          <w:rPr>
            <w:rFonts w:ascii="Arial" w:eastAsia="Times New Roman" w:hAnsi="Arial" w:cs="Arial"/>
            <w:color w:val="8A8D96"/>
            <w:kern w:val="0"/>
            <w:sz w:val="20"/>
            <w:szCs w:val="20"/>
            <w14:ligatures w14:val="none"/>
          </w:rPr>
          <w:t> Reviewed by Abigail Fagan</w:t>
        </w:r>
      </w:hyperlink>
    </w:p>
    <w:p w14:paraId="1E02417C" w14:textId="77777777" w:rsidR="009E24CB" w:rsidRPr="009E24CB" w:rsidRDefault="009E24CB" w:rsidP="009E24CB">
      <w:pPr>
        <w:shd w:val="clear" w:color="auto" w:fill="F5F7F9"/>
        <w:spacing w:after="0" w:line="195" w:lineRule="atLeast"/>
        <w:rPr>
          <w:rFonts w:ascii="Arial" w:eastAsia="Times New Roman" w:hAnsi="Arial" w:cs="Arial"/>
          <w:caps/>
          <w:color w:val="2C2D30"/>
          <w:kern w:val="0"/>
          <w:sz w:val="20"/>
          <w:szCs w:val="20"/>
          <w14:ligatures w14:val="none"/>
        </w:rPr>
      </w:pPr>
      <w:r w:rsidRPr="009E24CB">
        <w:rPr>
          <w:rFonts w:ascii="Arial" w:eastAsia="Times New Roman" w:hAnsi="Arial" w:cs="Arial"/>
          <w:caps/>
          <w:color w:val="2C2D30"/>
          <w:kern w:val="0"/>
          <w:sz w:val="20"/>
          <w:szCs w:val="20"/>
          <w14:ligatures w14:val="none"/>
        </w:rPr>
        <w:t>THE BASICS</w:t>
      </w:r>
    </w:p>
    <w:p w14:paraId="5796ECCA" w14:textId="77777777" w:rsidR="009E24CB" w:rsidRPr="009E24CB" w:rsidRDefault="009E24CB" w:rsidP="009E24CB">
      <w:pPr>
        <w:numPr>
          <w:ilvl w:val="0"/>
          <w:numId w:val="2"/>
        </w:numPr>
        <w:pBdr>
          <w:bottom w:val="single" w:sz="6" w:space="15" w:color="DDDDDD"/>
        </w:pBdr>
        <w:spacing w:before="100" w:beforeAutospacing="1" w:after="0" w:line="240" w:lineRule="atLeast"/>
        <w:rPr>
          <w:rFonts w:ascii="Arial" w:eastAsia="Times New Roman" w:hAnsi="Arial" w:cs="Arial"/>
          <w:color w:val="2C2D30"/>
          <w:kern w:val="0"/>
          <w:sz w:val="24"/>
          <w:szCs w:val="24"/>
          <w14:ligatures w14:val="none"/>
        </w:rPr>
      </w:pPr>
      <w:hyperlink r:id="rId6" w:history="1">
        <w:r w:rsidRPr="009E24CB">
          <w:rPr>
            <w:rFonts w:ascii="Arial" w:eastAsia="Times New Roman" w:hAnsi="Arial" w:cs="Arial"/>
            <w:color w:val="477BE4"/>
            <w:kern w:val="0"/>
            <w:sz w:val="24"/>
            <w:szCs w:val="24"/>
            <w14:ligatures w14:val="none"/>
          </w:rPr>
          <w:t>Dealing with Chronic Pain</w:t>
        </w:r>
      </w:hyperlink>
    </w:p>
    <w:p w14:paraId="5406EACE" w14:textId="77777777" w:rsidR="009E24CB" w:rsidRPr="009E24CB" w:rsidRDefault="009E24CB" w:rsidP="009E24CB">
      <w:pPr>
        <w:numPr>
          <w:ilvl w:val="0"/>
          <w:numId w:val="2"/>
        </w:numPr>
        <w:pBdr>
          <w:bottom w:val="single" w:sz="6" w:space="15" w:color="DDDDDD"/>
        </w:pBdr>
        <w:spacing w:before="100" w:beforeAutospacing="1" w:after="0" w:line="240" w:lineRule="atLeast"/>
        <w:rPr>
          <w:rFonts w:ascii="Arial" w:eastAsia="Times New Roman" w:hAnsi="Arial" w:cs="Arial"/>
          <w:color w:val="2C2D30"/>
          <w:kern w:val="0"/>
          <w:sz w:val="24"/>
          <w:szCs w:val="24"/>
          <w14:ligatures w14:val="none"/>
        </w:rPr>
      </w:pPr>
      <w:hyperlink r:id="rId7" w:history="1">
        <w:r w:rsidRPr="009E24CB">
          <w:rPr>
            <w:rFonts w:ascii="Arial" w:eastAsia="Times New Roman" w:hAnsi="Arial" w:cs="Arial"/>
            <w:color w:val="477BE4"/>
            <w:kern w:val="0"/>
            <w:sz w:val="24"/>
            <w:szCs w:val="24"/>
            <w14:ligatures w14:val="none"/>
          </w:rPr>
          <w:t>Take our Depression Test</w:t>
        </w:r>
      </w:hyperlink>
    </w:p>
    <w:p w14:paraId="286AD07B" w14:textId="77777777" w:rsidR="009E24CB" w:rsidRPr="009E24CB" w:rsidRDefault="009E24CB" w:rsidP="009E24CB">
      <w:pPr>
        <w:numPr>
          <w:ilvl w:val="0"/>
          <w:numId w:val="2"/>
        </w:numPr>
        <w:spacing w:before="100" w:beforeAutospacing="1" w:line="240" w:lineRule="atLeast"/>
        <w:rPr>
          <w:rFonts w:ascii="Arial" w:eastAsia="Times New Roman" w:hAnsi="Arial" w:cs="Arial"/>
          <w:color w:val="2C2D30"/>
          <w:kern w:val="0"/>
          <w:sz w:val="24"/>
          <w:szCs w:val="24"/>
          <w14:ligatures w14:val="none"/>
        </w:rPr>
      </w:pPr>
      <w:hyperlink r:id="rId8" w:history="1">
        <w:r w:rsidRPr="009E24CB">
          <w:rPr>
            <w:rFonts w:ascii="Arial" w:eastAsia="Times New Roman" w:hAnsi="Arial" w:cs="Arial"/>
            <w:color w:val="477BE4"/>
            <w:kern w:val="0"/>
            <w:sz w:val="24"/>
            <w:szCs w:val="24"/>
            <w14:ligatures w14:val="none"/>
          </w:rPr>
          <w:t>Find a therapist to help with chronic pain</w:t>
        </w:r>
      </w:hyperlink>
    </w:p>
    <w:p w14:paraId="24CCCAE3" w14:textId="77777777" w:rsidR="009E24CB" w:rsidRPr="009E24CB" w:rsidRDefault="009E24CB" w:rsidP="009E24CB">
      <w:pPr>
        <w:spacing w:after="135" w:line="240" w:lineRule="auto"/>
        <w:outlineLvl w:val="2"/>
        <w:rPr>
          <w:rFonts w:ascii="Arial" w:eastAsia="Times New Roman" w:hAnsi="Arial" w:cs="Arial"/>
          <w:caps/>
          <w:color w:val="2C2D30"/>
          <w:kern w:val="0"/>
          <w:sz w:val="20"/>
          <w:szCs w:val="20"/>
          <w14:ligatures w14:val="none"/>
        </w:rPr>
      </w:pPr>
      <w:r w:rsidRPr="009E24CB">
        <w:rPr>
          <w:rFonts w:ascii="Arial" w:eastAsia="Times New Roman" w:hAnsi="Arial" w:cs="Arial"/>
          <w:caps/>
          <w:color w:val="2C2D30"/>
          <w:kern w:val="0"/>
          <w:sz w:val="20"/>
          <w:szCs w:val="20"/>
          <w14:ligatures w14:val="none"/>
        </w:rPr>
        <w:t>Key points</w:t>
      </w:r>
    </w:p>
    <w:p w14:paraId="5F9035E3" w14:textId="77777777" w:rsidR="009E24CB" w:rsidRPr="009E24CB" w:rsidRDefault="009E24CB" w:rsidP="009E24CB">
      <w:pPr>
        <w:numPr>
          <w:ilvl w:val="0"/>
          <w:numId w:val="3"/>
        </w:numPr>
        <w:spacing w:before="100" w:beforeAutospacing="1" w:after="180" w:line="240" w:lineRule="auto"/>
        <w:rPr>
          <w:rFonts w:ascii="Arial" w:eastAsia="Times New Roman" w:hAnsi="Arial" w:cs="Arial"/>
          <w:color w:val="2C2D30"/>
          <w:kern w:val="0"/>
          <w:sz w:val="27"/>
          <w:szCs w:val="27"/>
          <w14:ligatures w14:val="none"/>
        </w:rPr>
      </w:pPr>
      <w:r w:rsidRPr="009E24CB">
        <w:rPr>
          <w:rFonts w:ascii="Arial" w:eastAsia="Times New Roman" w:hAnsi="Arial" w:cs="Arial"/>
          <w:color w:val="2C2D30"/>
          <w:kern w:val="0"/>
          <w:sz w:val="27"/>
          <w:szCs w:val="27"/>
          <w14:ligatures w14:val="none"/>
        </w:rPr>
        <w:t>Researchers investigated the effects of emotional awareness and expression therapy (EAET) on chronic pain.</w:t>
      </w:r>
    </w:p>
    <w:p w14:paraId="3A7033FC" w14:textId="77777777" w:rsidR="009E24CB" w:rsidRPr="009E24CB" w:rsidRDefault="009E24CB" w:rsidP="009E24CB">
      <w:pPr>
        <w:numPr>
          <w:ilvl w:val="0"/>
          <w:numId w:val="3"/>
        </w:numPr>
        <w:spacing w:before="100" w:beforeAutospacing="1" w:after="180" w:line="240" w:lineRule="auto"/>
        <w:rPr>
          <w:rFonts w:ascii="Arial" w:eastAsia="Times New Roman" w:hAnsi="Arial" w:cs="Arial"/>
          <w:color w:val="2C2D30"/>
          <w:kern w:val="0"/>
          <w:sz w:val="27"/>
          <w:szCs w:val="27"/>
          <w14:ligatures w14:val="none"/>
        </w:rPr>
      </w:pPr>
      <w:r w:rsidRPr="009E24CB">
        <w:rPr>
          <w:rFonts w:ascii="Arial" w:eastAsia="Times New Roman" w:hAnsi="Arial" w:cs="Arial"/>
          <w:color w:val="2C2D30"/>
          <w:kern w:val="0"/>
          <w:sz w:val="27"/>
          <w:szCs w:val="27"/>
          <w14:ligatures w14:val="none"/>
        </w:rPr>
        <w:t>Over 60 percent of participants reported a clinically significant reduction in their experience of pain.</w:t>
      </w:r>
    </w:p>
    <w:p w14:paraId="7D87214F" w14:textId="77777777" w:rsidR="009E24CB" w:rsidRPr="009E24CB" w:rsidRDefault="009E24CB" w:rsidP="009E24CB">
      <w:pPr>
        <w:numPr>
          <w:ilvl w:val="0"/>
          <w:numId w:val="3"/>
        </w:numPr>
        <w:spacing w:before="100" w:beforeAutospacing="1" w:line="240" w:lineRule="auto"/>
        <w:rPr>
          <w:rFonts w:ascii="Arial" w:eastAsia="Times New Roman" w:hAnsi="Arial" w:cs="Arial"/>
          <w:color w:val="2C2D30"/>
          <w:kern w:val="0"/>
          <w:sz w:val="27"/>
          <w:szCs w:val="27"/>
          <w14:ligatures w14:val="none"/>
        </w:rPr>
      </w:pPr>
      <w:r w:rsidRPr="009E24CB">
        <w:rPr>
          <w:rFonts w:ascii="Arial" w:eastAsia="Times New Roman" w:hAnsi="Arial" w:cs="Arial"/>
          <w:color w:val="2C2D30"/>
          <w:kern w:val="0"/>
          <w:sz w:val="27"/>
          <w:szCs w:val="27"/>
          <w14:ligatures w14:val="none"/>
        </w:rPr>
        <w:t>Psychological interventions are crucial in supporting those suffering from physical pain.</w:t>
      </w:r>
    </w:p>
    <w:p w14:paraId="4415E0F0" w14:textId="77777777" w:rsidR="009E24CB" w:rsidRPr="009E24CB" w:rsidRDefault="009E24CB" w:rsidP="009E24CB">
      <w:pPr>
        <w:spacing w:after="360" w:line="240" w:lineRule="auto"/>
        <w:rPr>
          <w:rFonts w:ascii="Arial" w:eastAsia="Times New Roman" w:hAnsi="Arial" w:cs="Arial"/>
          <w:color w:val="2C2D30"/>
          <w:kern w:val="0"/>
          <w:sz w:val="27"/>
          <w:szCs w:val="27"/>
          <w14:ligatures w14:val="none"/>
        </w:rPr>
      </w:pPr>
      <w:hyperlink r:id="rId9" w:tooltip="Psychology Today looks at Chronic pain" w:history="1">
        <w:r w:rsidRPr="009E24CB">
          <w:rPr>
            <w:rFonts w:ascii="inherit" w:eastAsia="Times New Roman" w:hAnsi="inherit" w:cs="Arial"/>
            <w:color w:val="2C2D30"/>
            <w:kern w:val="0"/>
            <w:sz w:val="27"/>
            <w:szCs w:val="27"/>
            <w14:ligatures w14:val="none"/>
          </w:rPr>
          <w:t>Chronic pain</w:t>
        </w:r>
      </w:hyperlink>
      <w:r w:rsidRPr="009E24CB">
        <w:rPr>
          <w:rFonts w:ascii="Arial" w:eastAsia="Times New Roman" w:hAnsi="Arial" w:cs="Arial"/>
          <w:color w:val="2C2D30"/>
          <w:kern w:val="0"/>
          <w:sz w:val="27"/>
          <w:szCs w:val="27"/>
          <w14:ligatures w14:val="none"/>
        </w:rPr>
        <w:t> is a condition with immense emotional impacts and one that can be brutal for its sufferers—affecting quality of life, mood, relationships, and work. Its psychological effects are well-documented. </w:t>
      </w:r>
      <w:hyperlink r:id="rId10" w:anchor="google_vignette" w:history="1">
        <w:r w:rsidRPr="009E24CB">
          <w:rPr>
            <w:rFonts w:ascii="Arial" w:eastAsia="Times New Roman" w:hAnsi="Arial" w:cs="Arial"/>
            <w:color w:val="477BE4"/>
            <w:kern w:val="0"/>
            <w:sz w:val="27"/>
            <w:szCs w:val="27"/>
            <w14:ligatures w14:val="none"/>
          </w:rPr>
          <w:t>In a recent study </w:t>
        </w:r>
      </w:hyperlink>
      <w:r w:rsidRPr="009E24CB">
        <w:rPr>
          <w:rFonts w:ascii="Arial" w:eastAsia="Times New Roman" w:hAnsi="Arial" w:cs="Arial"/>
          <w:color w:val="2C2D30"/>
          <w:kern w:val="0"/>
          <w:sz w:val="27"/>
          <w:szCs w:val="27"/>
          <w14:ligatures w14:val="none"/>
        </w:rPr>
        <w:t>by UCLA Health and the US Veterans Affairs Office and published in </w:t>
      </w:r>
      <w:r w:rsidRPr="009E24CB">
        <w:rPr>
          <w:rFonts w:ascii="Arial" w:eastAsia="Times New Roman" w:hAnsi="Arial" w:cs="Arial"/>
          <w:i/>
          <w:iCs/>
          <w:color w:val="2C2D30"/>
          <w:kern w:val="0"/>
          <w:sz w:val="27"/>
          <w:szCs w:val="27"/>
          <w14:ligatures w14:val="none"/>
        </w:rPr>
        <w:t>JAMA Network Open,</w:t>
      </w:r>
      <w:r w:rsidRPr="009E24CB">
        <w:rPr>
          <w:rFonts w:ascii="Arial" w:eastAsia="Times New Roman" w:hAnsi="Arial" w:cs="Arial"/>
          <w:color w:val="2C2D30"/>
          <w:kern w:val="0"/>
          <w:sz w:val="27"/>
          <w:szCs w:val="27"/>
          <w14:ligatures w14:val="none"/>
        </w:rPr>
        <w:t> however, the reverse direction is explored. This study took a look at the impact of emotions and </w:t>
      </w:r>
      <w:hyperlink r:id="rId11" w:tooltip="Psychology Today looks at stress" w:history="1">
        <w:r w:rsidRPr="009E24CB">
          <w:rPr>
            <w:rFonts w:ascii="inherit" w:eastAsia="Times New Roman" w:hAnsi="inherit" w:cs="Arial"/>
            <w:color w:val="2C2D30"/>
            <w:kern w:val="0"/>
            <w:sz w:val="27"/>
            <w:szCs w:val="27"/>
            <w14:ligatures w14:val="none"/>
          </w:rPr>
          <w:t>stress</w:t>
        </w:r>
      </w:hyperlink>
      <w:r w:rsidRPr="009E24CB">
        <w:rPr>
          <w:rFonts w:ascii="Arial" w:eastAsia="Times New Roman" w:hAnsi="Arial" w:cs="Arial"/>
          <w:color w:val="2C2D30"/>
          <w:kern w:val="0"/>
          <w:sz w:val="27"/>
          <w:szCs w:val="27"/>
          <w14:ligatures w14:val="none"/>
        </w:rPr>
        <w:t> on chronic pain, revealing fascinating possibilities for the role of psychological treatment in reducing the suffering of it.</w:t>
      </w:r>
    </w:p>
    <w:p w14:paraId="1663402A" w14:textId="77777777" w:rsidR="009E24CB" w:rsidRPr="009E24CB" w:rsidRDefault="009E24CB" w:rsidP="009E24CB">
      <w:pPr>
        <w:spacing w:after="360" w:line="240" w:lineRule="auto"/>
        <w:rPr>
          <w:rFonts w:ascii="Arial" w:eastAsia="Times New Roman" w:hAnsi="Arial" w:cs="Arial"/>
          <w:color w:val="2C2D30"/>
          <w:kern w:val="0"/>
          <w:sz w:val="27"/>
          <w:szCs w:val="27"/>
          <w14:ligatures w14:val="none"/>
        </w:rPr>
      </w:pPr>
      <w:r w:rsidRPr="009E24CB">
        <w:rPr>
          <w:rFonts w:ascii="Arial" w:eastAsia="Times New Roman" w:hAnsi="Arial" w:cs="Arial"/>
          <w:color w:val="2C2D30"/>
          <w:kern w:val="0"/>
          <w:sz w:val="27"/>
          <w:szCs w:val="27"/>
          <w14:ligatures w14:val="none"/>
        </w:rPr>
        <w:t>One hundred and twenty-six predominantly male American veterans aged 60-95 participated, with all of them having reported at least three months of pain in their musculoskeletal system, and about one-third of them having post-</w:t>
      </w:r>
      <w:hyperlink r:id="rId12" w:tooltip="Psychology Today looks at traumatic" w:history="1">
        <w:r w:rsidRPr="009E24CB">
          <w:rPr>
            <w:rFonts w:ascii="inherit" w:eastAsia="Times New Roman" w:hAnsi="inherit" w:cs="Arial"/>
            <w:color w:val="2C2D30"/>
            <w:kern w:val="0"/>
            <w:sz w:val="27"/>
            <w:szCs w:val="27"/>
            <w14:ligatures w14:val="none"/>
          </w:rPr>
          <w:t>traumatic</w:t>
        </w:r>
      </w:hyperlink>
      <w:r w:rsidRPr="009E24CB">
        <w:rPr>
          <w:rFonts w:ascii="Arial" w:eastAsia="Times New Roman" w:hAnsi="Arial" w:cs="Arial"/>
          <w:color w:val="2C2D30"/>
          <w:kern w:val="0"/>
          <w:sz w:val="27"/>
          <w:szCs w:val="27"/>
          <w14:ligatures w14:val="none"/>
        </w:rPr>
        <w:t> stress disorder. The researchers investigated the effects of a relatively new </w:t>
      </w:r>
      <w:hyperlink r:id="rId13" w:tooltip="Psychology Today looks at therapy" w:history="1">
        <w:r w:rsidRPr="009E24CB">
          <w:rPr>
            <w:rFonts w:ascii="inherit" w:eastAsia="Times New Roman" w:hAnsi="inherit" w:cs="Arial"/>
            <w:color w:val="2C2D30"/>
            <w:kern w:val="0"/>
            <w:sz w:val="27"/>
            <w:szCs w:val="27"/>
            <w14:ligatures w14:val="none"/>
          </w:rPr>
          <w:t>therapy</w:t>
        </w:r>
      </w:hyperlink>
      <w:r w:rsidRPr="009E24CB">
        <w:rPr>
          <w:rFonts w:ascii="Arial" w:eastAsia="Times New Roman" w:hAnsi="Arial" w:cs="Arial"/>
          <w:color w:val="2C2D30"/>
          <w:kern w:val="0"/>
          <w:sz w:val="27"/>
          <w:szCs w:val="27"/>
          <w14:ligatures w14:val="none"/>
        </w:rPr>
        <w:t> known as emotional awareness and expression therapy (EAET), and compared it to traditional </w:t>
      </w:r>
      <w:hyperlink r:id="rId14" w:tooltip="Psychology Today looks at cognitive-behavioral" w:history="1">
        <w:r w:rsidRPr="009E24CB">
          <w:rPr>
            <w:rFonts w:ascii="inherit" w:eastAsia="Times New Roman" w:hAnsi="inherit" w:cs="Arial"/>
            <w:color w:val="2C2D30"/>
            <w:kern w:val="0"/>
            <w:sz w:val="27"/>
            <w:szCs w:val="27"/>
            <w14:ligatures w14:val="none"/>
          </w:rPr>
          <w:t>cognitive-behavioral</w:t>
        </w:r>
      </w:hyperlink>
      <w:r w:rsidRPr="009E24CB">
        <w:rPr>
          <w:rFonts w:ascii="Arial" w:eastAsia="Times New Roman" w:hAnsi="Arial" w:cs="Arial"/>
          <w:color w:val="2C2D30"/>
          <w:kern w:val="0"/>
          <w:sz w:val="27"/>
          <w:szCs w:val="27"/>
          <w14:ligatures w14:val="none"/>
        </w:rPr>
        <w:t xml:space="preserve"> therapy (CBT), </w:t>
      </w:r>
      <w:r w:rsidRPr="009E24CB">
        <w:rPr>
          <w:rFonts w:ascii="Arial" w:eastAsia="Times New Roman" w:hAnsi="Arial" w:cs="Arial"/>
          <w:color w:val="2C2D30"/>
          <w:kern w:val="0"/>
          <w:sz w:val="27"/>
          <w:szCs w:val="27"/>
          <w14:ligatures w14:val="none"/>
        </w:rPr>
        <w:lastRenderedPageBreak/>
        <w:t>with half of the participants being assigned to each condition. Individual and group sessions were combined over nine weeks for each set of participants.</w:t>
      </w:r>
    </w:p>
    <w:p w14:paraId="78A15116" w14:textId="77777777" w:rsidR="009E24CB" w:rsidRPr="009E24CB" w:rsidRDefault="009E24CB" w:rsidP="009E24CB">
      <w:pPr>
        <w:spacing w:after="360" w:line="240" w:lineRule="auto"/>
        <w:rPr>
          <w:rFonts w:ascii="Arial" w:eastAsia="Times New Roman" w:hAnsi="Arial" w:cs="Arial"/>
          <w:color w:val="2C2D30"/>
          <w:kern w:val="0"/>
          <w:sz w:val="27"/>
          <w:szCs w:val="27"/>
          <w14:ligatures w14:val="none"/>
        </w:rPr>
      </w:pPr>
      <w:r w:rsidRPr="009E24CB">
        <w:rPr>
          <w:rFonts w:ascii="Arial" w:eastAsia="Times New Roman" w:hAnsi="Arial" w:cs="Arial"/>
          <w:color w:val="2C2D30"/>
          <w:kern w:val="0"/>
          <w:sz w:val="27"/>
          <w:szCs w:val="27"/>
          <w14:ligatures w14:val="none"/>
        </w:rPr>
        <w:t>EAET has been gaining ground over the past 10 years and has a particular eye toward targeting the experience of pain. As its name implies, it is more </w:t>
      </w:r>
      <w:hyperlink r:id="rId15" w:tooltip="Psychology Today looks at emotion" w:history="1">
        <w:r w:rsidRPr="009E24CB">
          <w:rPr>
            <w:rFonts w:ascii="inherit" w:eastAsia="Times New Roman" w:hAnsi="inherit" w:cs="Arial"/>
            <w:color w:val="2C2D30"/>
            <w:kern w:val="0"/>
            <w:sz w:val="27"/>
            <w:szCs w:val="27"/>
            <w14:ligatures w14:val="none"/>
          </w:rPr>
          <w:t>emotion</w:t>
        </w:r>
      </w:hyperlink>
      <w:r w:rsidRPr="009E24CB">
        <w:rPr>
          <w:rFonts w:ascii="Arial" w:eastAsia="Times New Roman" w:hAnsi="Arial" w:cs="Arial"/>
          <w:color w:val="2C2D30"/>
          <w:kern w:val="0"/>
          <w:sz w:val="27"/>
          <w:szCs w:val="27"/>
          <w14:ligatures w14:val="none"/>
        </w:rPr>
        <w:t xml:space="preserve">-based than CBT, focusing not only on cognitions and behavior, but on the subjective distress of negative emotional experiences as well. EAET teaches participants about the stress response and its effects on the mind and </w:t>
      </w:r>
      <w:proofErr w:type="gramStart"/>
      <w:r w:rsidRPr="009E24CB">
        <w:rPr>
          <w:rFonts w:ascii="Arial" w:eastAsia="Times New Roman" w:hAnsi="Arial" w:cs="Arial"/>
          <w:color w:val="2C2D30"/>
          <w:kern w:val="0"/>
          <w:sz w:val="27"/>
          <w:szCs w:val="27"/>
          <w14:ligatures w14:val="none"/>
        </w:rPr>
        <w:t>body, and</w:t>
      </w:r>
      <w:proofErr w:type="gramEnd"/>
      <w:r w:rsidRPr="009E24CB">
        <w:rPr>
          <w:rFonts w:ascii="Arial" w:eastAsia="Times New Roman" w:hAnsi="Arial" w:cs="Arial"/>
          <w:color w:val="2C2D30"/>
          <w:kern w:val="0"/>
          <w:sz w:val="27"/>
          <w:szCs w:val="27"/>
          <w14:ligatures w14:val="none"/>
        </w:rPr>
        <w:t xml:space="preserve"> encourages them to experience those emotions in a nonthreatening way that helps them understand them further, rather than trying to avoid them. Participants are encouraged to talk about, recall, and experience their feelings fully, rather than focusing on resetting their cognitions or doing relaxation exercises to immediately lower their </w:t>
      </w:r>
      <w:hyperlink r:id="rId16" w:tooltip="Psychology Today looks at anxiety" w:history="1">
        <w:r w:rsidRPr="009E24CB">
          <w:rPr>
            <w:rFonts w:ascii="inherit" w:eastAsia="Times New Roman" w:hAnsi="inherit" w:cs="Arial"/>
            <w:color w:val="2C2D30"/>
            <w:kern w:val="0"/>
            <w:sz w:val="27"/>
            <w:szCs w:val="27"/>
            <w14:ligatures w14:val="none"/>
          </w:rPr>
          <w:t>anxiety</w:t>
        </w:r>
      </w:hyperlink>
      <w:r w:rsidRPr="009E24CB">
        <w:rPr>
          <w:rFonts w:ascii="Arial" w:eastAsia="Times New Roman" w:hAnsi="Arial" w:cs="Arial"/>
          <w:color w:val="2C2D30"/>
          <w:kern w:val="0"/>
          <w:sz w:val="27"/>
          <w:szCs w:val="27"/>
          <w14:ligatures w14:val="none"/>
        </w:rPr>
        <w:t>.</w:t>
      </w:r>
    </w:p>
    <w:p w14:paraId="5FB0C448" w14:textId="77777777" w:rsidR="009E24CB" w:rsidRPr="009E24CB" w:rsidRDefault="009E24CB" w:rsidP="009E24CB">
      <w:pPr>
        <w:spacing w:after="360" w:line="240" w:lineRule="auto"/>
        <w:rPr>
          <w:rFonts w:ascii="Arial" w:eastAsia="Times New Roman" w:hAnsi="Arial" w:cs="Arial"/>
          <w:color w:val="2C2D30"/>
          <w:kern w:val="0"/>
          <w:sz w:val="27"/>
          <w:szCs w:val="27"/>
          <w14:ligatures w14:val="none"/>
        </w:rPr>
      </w:pPr>
      <w:r w:rsidRPr="009E24CB">
        <w:rPr>
          <w:rFonts w:ascii="Arial" w:eastAsia="Times New Roman" w:hAnsi="Arial" w:cs="Arial"/>
          <w:color w:val="2C2D30"/>
          <w:kern w:val="0"/>
          <w:sz w:val="27"/>
          <w:szCs w:val="27"/>
          <w14:ligatures w14:val="none"/>
        </w:rPr>
        <w:t>Of the veterans who underwent EAET, 63 percent reported a clinically significant reduction in their experience of pain, and this result was sustained six months after treatment. Strikingly, the EAET condition outperformed CBT, the latter showing a clinically significant pain-reduction effect in only 17 percent of veterans. This may come as something of a surprise, as CBT has typically been thought of as the optimal psychotherapeutic treatment for veterans with chronic pain and has been widely embraced for it—but its effects have always seemed relatively modest.</w:t>
      </w:r>
    </w:p>
    <w:p w14:paraId="1B66F1C6" w14:textId="77777777" w:rsidR="009E24CB" w:rsidRPr="009E24CB" w:rsidRDefault="009E24CB" w:rsidP="009E24CB">
      <w:pPr>
        <w:spacing w:after="360" w:line="240" w:lineRule="auto"/>
        <w:rPr>
          <w:rFonts w:ascii="Arial" w:eastAsia="Times New Roman" w:hAnsi="Arial" w:cs="Arial"/>
          <w:color w:val="2C2D30"/>
          <w:kern w:val="0"/>
          <w:sz w:val="27"/>
          <w:szCs w:val="27"/>
          <w14:ligatures w14:val="none"/>
        </w:rPr>
      </w:pPr>
      <w:r w:rsidRPr="009E24CB">
        <w:rPr>
          <w:rFonts w:ascii="Arial" w:eastAsia="Times New Roman" w:hAnsi="Arial" w:cs="Arial"/>
          <w:color w:val="2C2D30"/>
          <w:kern w:val="0"/>
          <w:sz w:val="27"/>
          <w:szCs w:val="27"/>
          <w14:ligatures w14:val="none"/>
        </w:rPr>
        <w:t>What's more, veterans in the EAET condition also reported additional benefits, as would be hoped, in terms of their </w:t>
      </w:r>
      <w:hyperlink r:id="rId17" w:tooltip="Psychology Today looks at PTSD" w:history="1">
        <w:r w:rsidRPr="009E24CB">
          <w:rPr>
            <w:rFonts w:ascii="inherit" w:eastAsia="Times New Roman" w:hAnsi="inherit" w:cs="Arial"/>
            <w:color w:val="2C2D30"/>
            <w:kern w:val="0"/>
            <w:sz w:val="27"/>
            <w:szCs w:val="27"/>
            <w14:ligatures w14:val="none"/>
          </w:rPr>
          <w:t>PTSD</w:t>
        </w:r>
      </w:hyperlink>
      <w:r w:rsidRPr="009E24CB">
        <w:rPr>
          <w:rFonts w:ascii="Arial" w:eastAsia="Times New Roman" w:hAnsi="Arial" w:cs="Arial"/>
          <w:color w:val="2C2D30"/>
          <w:kern w:val="0"/>
          <w:sz w:val="27"/>
          <w:szCs w:val="27"/>
          <w14:ligatures w14:val="none"/>
        </w:rPr>
        <w:t>, anxiety, </w:t>
      </w:r>
      <w:hyperlink r:id="rId18" w:tooltip="Psychology Today looks at depression" w:history="1">
        <w:r w:rsidRPr="009E24CB">
          <w:rPr>
            <w:rFonts w:ascii="inherit" w:eastAsia="Times New Roman" w:hAnsi="inherit" w:cs="Arial"/>
            <w:color w:val="2C2D30"/>
            <w:kern w:val="0"/>
            <w:sz w:val="27"/>
            <w:szCs w:val="27"/>
            <w14:ligatures w14:val="none"/>
          </w:rPr>
          <w:t>depression</w:t>
        </w:r>
      </w:hyperlink>
      <w:r w:rsidRPr="009E24CB">
        <w:rPr>
          <w:rFonts w:ascii="Arial" w:eastAsia="Times New Roman" w:hAnsi="Arial" w:cs="Arial"/>
          <w:color w:val="2C2D30"/>
          <w:kern w:val="0"/>
          <w:sz w:val="27"/>
          <w:szCs w:val="27"/>
          <w14:ligatures w14:val="none"/>
        </w:rPr>
        <w:t>, and life satisfaction.</w:t>
      </w:r>
    </w:p>
    <w:p w14:paraId="5755F6D2" w14:textId="77777777" w:rsidR="009E24CB" w:rsidRPr="009E24CB" w:rsidRDefault="009E24CB" w:rsidP="009E24CB">
      <w:pPr>
        <w:spacing w:after="360" w:line="240" w:lineRule="auto"/>
        <w:rPr>
          <w:rFonts w:ascii="Arial" w:eastAsia="Times New Roman" w:hAnsi="Arial" w:cs="Arial"/>
          <w:color w:val="2C2D30"/>
          <w:kern w:val="0"/>
          <w:sz w:val="27"/>
          <w:szCs w:val="27"/>
          <w14:ligatures w14:val="none"/>
        </w:rPr>
      </w:pPr>
      <w:r w:rsidRPr="009E24CB">
        <w:rPr>
          <w:rFonts w:ascii="Arial" w:eastAsia="Times New Roman" w:hAnsi="Arial" w:cs="Arial"/>
          <w:color w:val="2C2D30"/>
          <w:kern w:val="0"/>
          <w:sz w:val="27"/>
          <w:szCs w:val="27"/>
          <w14:ligatures w14:val="none"/>
        </w:rPr>
        <w:t xml:space="preserve">As this and other studies make clear, psychological interventions are crucial in supporting those suffering from physical pain, and newly developed psychotherapies may be even more effective than CBT. While this study focused on older men, previous research on EAET has appeared to show benefits in younger females who suffer from chronic pain as well—offering hope for a potential wide-reaching tool in the arsenal of those who fight this brutal condition </w:t>
      </w:r>
      <w:proofErr w:type="gramStart"/>
      <w:r w:rsidRPr="009E24CB">
        <w:rPr>
          <w:rFonts w:ascii="Arial" w:eastAsia="Times New Roman" w:hAnsi="Arial" w:cs="Arial"/>
          <w:color w:val="2C2D30"/>
          <w:kern w:val="0"/>
          <w:sz w:val="27"/>
          <w:szCs w:val="27"/>
          <w14:ligatures w14:val="none"/>
        </w:rPr>
        <w:t>on a daily basis</w:t>
      </w:r>
      <w:proofErr w:type="gramEnd"/>
      <w:r w:rsidRPr="009E24CB">
        <w:rPr>
          <w:rFonts w:ascii="Arial" w:eastAsia="Times New Roman" w:hAnsi="Arial" w:cs="Arial"/>
          <w:color w:val="2C2D30"/>
          <w:kern w:val="0"/>
          <w:sz w:val="27"/>
          <w:szCs w:val="27"/>
          <w14:ligatures w14:val="none"/>
        </w:rPr>
        <w:t>. The mind-body connection is clearly bidirectional, and it is heartening to see multidisciplinary teams bringing all resources to the table—cognitive, emotional, behavioral, and physical—as there are fewer and fewer reasons to draw lines among them.</w:t>
      </w:r>
    </w:p>
    <w:p w14:paraId="7D9B247F"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949E4"/>
    <w:multiLevelType w:val="multilevel"/>
    <w:tmpl w:val="D188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6486A"/>
    <w:multiLevelType w:val="multilevel"/>
    <w:tmpl w:val="B66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55D9D"/>
    <w:multiLevelType w:val="multilevel"/>
    <w:tmpl w:val="1B8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9364914">
    <w:abstractNumId w:val="1"/>
  </w:num>
  <w:num w:numId="2" w16cid:durableId="1670403998">
    <w:abstractNumId w:val="0"/>
  </w:num>
  <w:num w:numId="3" w16cid:durableId="925923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CB"/>
    <w:rsid w:val="003273DE"/>
    <w:rsid w:val="00501B7F"/>
    <w:rsid w:val="009E24CB"/>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87DF"/>
  <w15:chartTrackingRefBased/>
  <w15:docId w15:val="{DC9148F4-6EC7-4CBF-B7EE-103CECF36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24C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E24C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E24C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4C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E24C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E24CB"/>
    <w:rPr>
      <w:rFonts w:ascii="Times New Roman" w:eastAsia="Times New Roman" w:hAnsi="Times New Roman" w:cs="Times New Roman"/>
      <w:b/>
      <w:bCs/>
      <w:kern w:val="0"/>
      <w:sz w:val="27"/>
      <w:szCs w:val="27"/>
      <w14:ligatures w14:val="none"/>
    </w:rPr>
  </w:style>
  <w:style w:type="paragraph" w:customStyle="1" w:styleId="blog-entrydate--full">
    <w:name w:val="blog-entry__date--full"/>
    <w:basedOn w:val="Normal"/>
    <w:rsid w:val="009E24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logentry--date">
    <w:name w:val="blog_entry--date"/>
    <w:basedOn w:val="DefaultParagraphFont"/>
    <w:rsid w:val="009E24CB"/>
  </w:style>
  <w:style w:type="character" w:customStyle="1" w:styleId="blogentry--fullreview-info">
    <w:name w:val="blog_entry--full__review-info"/>
    <w:basedOn w:val="DefaultParagraphFont"/>
    <w:rsid w:val="009E24CB"/>
  </w:style>
  <w:style w:type="character" w:customStyle="1" w:styleId="blogentry--fullreview-info-bar">
    <w:name w:val="blog_entry--full__review-info-bar"/>
    <w:basedOn w:val="DefaultParagraphFont"/>
    <w:rsid w:val="009E24CB"/>
  </w:style>
  <w:style w:type="character" w:styleId="Hyperlink">
    <w:name w:val="Hyperlink"/>
    <w:basedOn w:val="DefaultParagraphFont"/>
    <w:uiPriority w:val="99"/>
    <w:semiHidden/>
    <w:unhideWhenUsed/>
    <w:rsid w:val="009E24CB"/>
    <w:rPr>
      <w:color w:val="0000FF"/>
      <w:u w:val="single"/>
    </w:rPr>
  </w:style>
  <w:style w:type="character" w:customStyle="1" w:styleId="blogentry--fullreview-info-text">
    <w:name w:val="blog_entry--full__review-info-text"/>
    <w:basedOn w:val="DefaultParagraphFont"/>
    <w:rsid w:val="009E24CB"/>
  </w:style>
  <w:style w:type="character" w:customStyle="1" w:styleId="visually-hidden">
    <w:name w:val="visually-hidden"/>
    <w:basedOn w:val="DefaultParagraphFont"/>
    <w:rsid w:val="009E24CB"/>
  </w:style>
  <w:style w:type="paragraph" w:customStyle="1" w:styleId="swatch-primary">
    <w:name w:val="swatch-primary"/>
    <w:basedOn w:val="Normal"/>
    <w:rsid w:val="009E24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blogentrykey-points-item">
    <w:name w:val="blog_entry__key-points-item"/>
    <w:basedOn w:val="Normal"/>
    <w:rsid w:val="009E24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9E24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E24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100753">
      <w:bodyDiv w:val="1"/>
      <w:marLeft w:val="0"/>
      <w:marRight w:val="0"/>
      <w:marTop w:val="0"/>
      <w:marBottom w:val="0"/>
      <w:divBdr>
        <w:top w:val="none" w:sz="0" w:space="0" w:color="auto"/>
        <w:left w:val="none" w:sz="0" w:space="0" w:color="auto"/>
        <w:bottom w:val="none" w:sz="0" w:space="0" w:color="auto"/>
        <w:right w:val="none" w:sz="0" w:space="0" w:color="auto"/>
      </w:divBdr>
      <w:divsChild>
        <w:div w:id="1834954596">
          <w:marLeft w:val="0"/>
          <w:marRight w:val="0"/>
          <w:marTop w:val="0"/>
          <w:marBottom w:val="0"/>
          <w:divBdr>
            <w:top w:val="none" w:sz="0" w:space="0" w:color="auto"/>
            <w:left w:val="none" w:sz="0" w:space="0" w:color="auto"/>
            <w:bottom w:val="none" w:sz="0" w:space="0" w:color="auto"/>
            <w:right w:val="none" w:sz="0" w:space="0" w:color="auto"/>
          </w:divBdr>
          <w:divsChild>
            <w:div w:id="1137647241">
              <w:marLeft w:val="0"/>
              <w:marRight w:val="0"/>
              <w:marTop w:val="0"/>
              <w:marBottom w:val="0"/>
              <w:divBdr>
                <w:top w:val="none" w:sz="0" w:space="0" w:color="auto"/>
                <w:left w:val="none" w:sz="0" w:space="0" w:color="auto"/>
                <w:bottom w:val="none" w:sz="0" w:space="0" w:color="auto"/>
                <w:right w:val="none" w:sz="0" w:space="0" w:color="auto"/>
              </w:divBdr>
              <w:divsChild>
                <w:div w:id="1841843651">
                  <w:marLeft w:val="0"/>
                  <w:marRight w:val="0"/>
                  <w:marTop w:val="0"/>
                  <w:marBottom w:val="0"/>
                  <w:divBdr>
                    <w:top w:val="none" w:sz="0" w:space="0" w:color="auto"/>
                    <w:left w:val="none" w:sz="0" w:space="0" w:color="auto"/>
                    <w:bottom w:val="single" w:sz="6" w:space="20" w:color="DDDDDD"/>
                    <w:right w:val="none" w:sz="0" w:space="0" w:color="auto"/>
                  </w:divBdr>
                  <w:divsChild>
                    <w:div w:id="1254439714">
                      <w:marLeft w:val="0"/>
                      <w:marRight w:val="0"/>
                      <w:marTop w:val="0"/>
                      <w:marBottom w:val="0"/>
                      <w:divBdr>
                        <w:top w:val="none" w:sz="0" w:space="0" w:color="auto"/>
                        <w:left w:val="none" w:sz="0" w:space="0" w:color="auto"/>
                        <w:bottom w:val="none" w:sz="0" w:space="0" w:color="auto"/>
                        <w:right w:val="none" w:sz="0" w:space="0" w:color="auto"/>
                      </w:divBdr>
                    </w:div>
                    <w:div w:id="1681618662">
                      <w:marLeft w:val="0"/>
                      <w:marRight w:val="0"/>
                      <w:marTop w:val="0"/>
                      <w:marBottom w:val="0"/>
                      <w:divBdr>
                        <w:top w:val="none" w:sz="0" w:space="0" w:color="auto"/>
                        <w:left w:val="none" w:sz="0" w:space="0" w:color="auto"/>
                        <w:bottom w:val="none" w:sz="0" w:space="0" w:color="auto"/>
                        <w:right w:val="none" w:sz="0" w:space="0" w:color="auto"/>
                      </w:divBdr>
                    </w:div>
                    <w:div w:id="11538449">
                      <w:marLeft w:val="0"/>
                      <w:marRight w:val="0"/>
                      <w:marTop w:val="0"/>
                      <w:marBottom w:val="0"/>
                      <w:divBdr>
                        <w:top w:val="none" w:sz="0" w:space="0" w:color="auto"/>
                        <w:left w:val="none" w:sz="0" w:space="0" w:color="auto"/>
                        <w:bottom w:val="none" w:sz="0" w:space="0" w:color="auto"/>
                        <w:right w:val="none" w:sz="0" w:space="0" w:color="auto"/>
                      </w:divBdr>
                    </w:div>
                    <w:div w:id="1867207148">
                      <w:marLeft w:val="0"/>
                      <w:marRight w:val="0"/>
                      <w:marTop w:val="0"/>
                      <w:marBottom w:val="0"/>
                      <w:divBdr>
                        <w:top w:val="none" w:sz="0" w:space="0" w:color="auto"/>
                        <w:left w:val="none" w:sz="0" w:space="0" w:color="auto"/>
                        <w:bottom w:val="none" w:sz="0" w:space="0" w:color="auto"/>
                        <w:right w:val="none" w:sz="0" w:space="0" w:color="auto"/>
                      </w:divBdr>
                      <w:divsChild>
                        <w:div w:id="5871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272721">
          <w:marLeft w:val="0"/>
          <w:marRight w:val="0"/>
          <w:marTop w:val="0"/>
          <w:marBottom w:val="0"/>
          <w:divBdr>
            <w:top w:val="none" w:sz="0" w:space="0" w:color="auto"/>
            <w:left w:val="none" w:sz="0" w:space="0" w:color="auto"/>
            <w:bottom w:val="none" w:sz="0" w:space="0" w:color="auto"/>
            <w:right w:val="none" w:sz="0" w:space="0" w:color="auto"/>
          </w:divBdr>
          <w:divsChild>
            <w:div w:id="1534921770">
              <w:marLeft w:val="0"/>
              <w:marRight w:val="0"/>
              <w:marTop w:val="0"/>
              <w:marBottom w:val="0"/>
              <w:divBdr>
                <w:top w:val="none" w:sz="0" w:space="0" w:color="auto"/>
                <w:left w:val="none" w:sz="0" w:space="0" w:color="auto"/>
                <w:bottom w:val="none" w:sz="0" w:space="0" w:color="auto"/>
                <w:right w:val="none" w:sz="0" w:space="0" w:color="auto"/>
              </w:divBdr>
              <w:divsChild>
                <w:div w:id="1035277996">
                  <w:marLeft w:val="0"/>
                  <w:marRight w:val="0"/>
                  <w:marTop w:val="0"/>
                  <w:marBottom w:val="0"/>
                  <w:divBdr>
                    <w:top w:val="none" w:sz="0" w:space="0" w:color="auto"/>
                    <w:left w:val="none" w:sz="0" w:space="0" w:color="auto"/>
                    <w:bottom w:val="none" w:sz="0" w:space="0" w:color="auto"/>
                    <w:right w:val="none" w:sz="0" w:space="0" w:color="auto"/>
                  </w:divBdr>
                  <w:divsChild>
                    <w:div w:id="308369055">
                      <w:marLeft w:val="0"/>
                      <w:marRight w:val="0"/>
                      <w:marTop w:val="0"/>
                      <w:marBottom w:val="360"/>
                      <w:divBdr>
                        <w:top w:val="single" w:sz="6" w:space="0" w:color="DDDDDD"/>
                        <w:left w:val="single" w:sz="6" w:space="0" w:color="DDDDDD"/>
                        <w:bottom w:val="single" w:sz="6" w:space="0" w:color="DDDDDD"/>
                        <w:right w:val="single" w:sz="6" w:space="0" w:color="DDDDDD"/>
                      </w:divBdr>
                      <w:divsChild>
                        <w:div w:id="2084181951">
                          <w:marLeft w:val="0"/>
                          <w:marRight w:val="0"/>
                          <w:marTop w:val="0"/>
                          <w:marBottom w:val="0"/>
                          <w:divBdr>
                            <w:top w:val="none" w:sz="0" w:space="0" w:color="auto"/>
                            <w:left w:val="none" w:sz="0" w:space="0" w:color="auto"/>
                            <w:bottom w:val="single" w:sz="6" w:space="0" w:color="DDDDDD"/>
                            <w:right w:val="none" w:sz="0" w:space="0" w:color="auto"/>
                          </w:divBdr>
                          <w:divsChild>
                            <w:div w:id="456988723">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 w:id="911888398">
              <w:marLeft w:val="0"/>
              <w:marRight w:val="0"/>
              <w:marTop w:val="0"/>
              <w:marBottom w:val="0"/>
              <w:divBdr>
                <w:top w:val="none" w:sz="0" w:space="0" w:color="auto"/>
                <w:left w:val="none" w:sz="0" w:space="0" w:color="auto"/>
                <w:bottom w:val="none" w:sz="0" w:space="0" w:color="auto"/>
                <w:right w:val="none" w:sz="0" w:space="0" w:color="auto"/>
              </w:divBdr>
              <w:divsChild>
                <w:div w:id="80614697">
                  <w:marLeft w:val="0"/>
                  <w:marRight w:val="0"/>
                  <w:marTop w:val="0"/>
                  <w:marBottom w:val="390"/>
                  <w:divBdr>
                    <w:top w:val="none" w:sz="0" w:space="0" w:color="auto"/>
                    <w:left w:val="none" w:sz="0" w:space="0" w:color="auto"/>
                    <w:bottom w:val="single" w:sz="6" w:space="20" w:color="DDDDDD"/>
                    <w:right w:val="none" w:sz="0" w:space="0" w:color="auto"/>
                  </w:divBdr>
                </w:div>
                <w:div w:id="14291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sychologytoday.com/us/therapists?category=chronic-pain" TargetMode="External"/><Relationship Id="rId13" Type="http://schemas.openxmlformats.org/officeDocument/2006/relationships/hyperlink" Target="https://www.psychologytoday.com/us/basics/therapy" TargetMode="External"/><Relationship Id="rId18" Type="http://schemas.openxmlformats.org/officeDocument/2006/relationships/hyperlink" Target="https://www.psychologytoday.com/us/basics/depression"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www.psychologytoday.com/us/tests/health/depression-test" TargetMode="External"/><Relationship Id="rId12" Type="http://schemas.openxmlformats.org/officeDocument/2006/relationships/hyperlink" Target="https://www.psychologytoday.com/us/basics/trauma" TargetMode="External"/><Relationship Id="rId17" Type="http://schemas.openxmlformats.org/officeDocument/2006/relationships/hyperlink" Target="https://www.psychologytoday.com/us/basics/post-traumatic-stress-disorder" TargetMode="External"/><Relationship Id="rId2" Type="http://schemas.openxmlformats.org/officeDocument/2006/relationships/styles" Target="styles.xml"/><Relationship Id="rId16" Type="http://schemas.openxmlformats.org/officeDocument/2006/relationships/hyperlink" Target="https://www.psychologytoday.com/us/basics/anxiet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sychologytoday.com/us/basics/chronic-pain" TargetMode="External"/><Relationship Id="rId11" Type="http://schemas.openxmlformats.org/officeDocument/2006/relationships/hyperlink" Target="https://www.psychologytoday.com/us/basics/stress" TargetMode="External"/><Relationship Id="rId5" Type="http://schemas.openxmlformats.org/officeDocument/2006/relationships/hyperlink" Target="https://www.psychologytoday.com/us/docs/editorial-process" TargetMode="External"/><Relationship Id="rId15" Type="http://schemas.openxmlformats.org/officeDocument/2006/relationships/hyperlink" Target="https://www.psychologytoday.com/us/basics/emotions" TargetMode="External"/><Relationship Id="rId23" Type="http://schemas.openxmlformats.org/officeDocument/2006/relationships/customXml" Target="../customXml/item3.xml"/><Relationship Id="rId10" Type="http://schemas.openxmlformats.org/officeDocument/2006/relationships/hyperlink" Target="https://jamanetwork.com/journals/jamanetworkopen/fullarticle/281996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sychologytoday.com/us/basics/chronic-pain" TargetMode="External"/><Relationship Id="rId14" Type="http://schemas.openxmlformats.org/officeDocument/2006/relationships/hyperlink" Target="https://www.psychologytoday.com/us/basics/cognitive-behavioral-therapy"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8F829AC-391E-438B-A887-6C5D047D644B}"/>
</file>

<file path=customXml/itemProps2.xml><?xml version="1.0" encoding="utf-8"?>
<ds:datastoreItem xmlns:ds="http://schemas.openxmlformats.org/officeDocument/2006/customXml" ds:itemID="{37858600-D8EF-45EE-9245-68D02B007596}"/>
</file>

<file path=customXml/itemProps3.xml><?xml version="1.0" encoding="utf-8"?>
<ds:datastoreItem xmlns:ds="http://schemas.openxmlformats.org/officeDocument/2006/customXml" ds:itemID="{C30EA96D-AA42-4E0F-8D3B-5CACDB9CFD36}"/>
</file>

<file path=docProps/app.xml><?xml version="1.0" encoding="utf-8"?>
<Properties xmlns="http://schemas.openxmlformats.org/officeDocument/2006/extended-properties" xmlns:vt="http://schemas.openxmlformats.org/officeDocument/2006/docPropsVTypes">
  <Template>Normal.dotm</Template>
  <TotalTime>1</TotalTime>
  <Pages>2</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Psychology Today 12-26-24--How Psychotherapy for Trauma May Help Chronic Pain</dc:title>
  <dc:subject/>
  <dc:creator>Richman, Michael (VACO)</dc:creator>
  <cp:keywords/>
  <dc:description/>
  <cp:lastModifiedBy>Richman, Michael (VACO)</cp:lastModifiedBy>
  <cp:revision>1</cp:revision>
  <dcterms:created xsi:type="dcterms:W3CDTF">2024-12-27T13:59:00Z</dcterms:created>
  <dcterms:modified xsi:type="dcterms:W3CDTF">2024-12-27T14:00:00Z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