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SCI ALS_ORD Talking Points for PVA Final.docx</w:t>
      </w:r>
    </w:p>
    <w:p>
      <w:pPr>
        <w:jc w:val="left"/>
      </w:pPr>
      <w:r>
        <w:rPr>
          <w:color w:val="646464"/>
          <w:sz w:val="18"/>
        </w:rPr>
        <w:t>Title: Talking Points for Secretary Collins’ Meeting with  the Paralyzed Veterans of America</w:t>
      </w:r>
    </w:p>
    <w:p>
      <w:pPr>
        <w:jc w:val="left"/>
      </w:pPr>
      <w:r>
        <w:rPr>
          <w:color w:val="646464"/>
          <w:sz w:val="18"/>
        </w:rPr>
        <w:t>Topic: Spinal Cord Injury (SCI) | Type: Talking Points</w:t>
      </w:r>
    </w:p>
    <w:p>
      <w:pPr>
        <w:jc w:val="left"/>
      </w:pPr>
      <w:r>
        <w:rPr>
          <w:color w:val="646464"/>
          <w:sz w:val="18"/>
        </w:rPr>
        <w:t>Created: 2025-03-05 | By: McGovern, Brian V.</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Spinal Cord Injury (SCI) | Type: Talking Points</w:t>
      </w:r>
    </w:p>
    <w:p>
      <w:pPr>
        <w:jc w:val="left"/>
      </w:pPr>
      <w:r>
        <w:rPr>
          <w:color w:val="646464"/>
          <w:sz w:val="18"/>
        </w:rPr>
        <w:t>Created: 2025-03-05 | By: McGovern, Brian V.</w:t>
      </w:r>
    </w:p>
    <w:p>
      <w:pPr>
        <w:jc w:val="left"/>
      </w:pPr>
      <w:r>
        <w:rPr>
          <w:color w:val="646464"/>
          <w:sz w:val="18"/>
        </w:rPr>
        <w:t>Modified: 2026-02-02 | By: Bartlinski, David</w:t>
      </w:r>
    </w:p>
    <w:p w14:paraId="536A9FE8" w14:textId="77777777" w:rsidR="000C7582" w:rsidRDefault="000C7582" w:rsidP="000C7582">
      <w:pPr>
        <w:spacing w:after="0" w:line="240" w:lineRule="auto"/>
        <w:jc w:val="left"/>
        <w:rPr>
          <w:rFonts w:ascii="Arial" w:hAnsi="Arial" w:cs="Arial"/>
          <w:b/>
          <w:bCs/>
          <w:sz w:val="24"/>
          <w:szCs w:val="24"/>
        </w:rPr>
      </w:pPr>
      <w:r>
        <w:rPr>
          <w:color w:val="C8C8C8"/>
          <w:sz w:val="16"/>
        </w:rPr>
        <w:t>────────────────────────────────────────────────────────────────────────────────</w:t>
      </w:r>
    </w:p>
    <w:p w14:paraId="420A8582" w14:textId="5CF23867" w:rsidR="000C7582" w:rsidRDefault="000C7582" w:rsidP="00530364">
      <w:pPr>
        <w:spacing w:after="0" w:line="240" w:lineRule="auto"/>
        <w:jc w:val="center"/>
        <w:rPr>
          <w:rFonts w:ascii="Arial" w:hAnsi="Arial" w:cs="Arial"/>
          <w:b/>
          <w:bCs/>
          <w:sz w:val="24"/>
          <w:szCs w:val="24"/>
        </w:rPr>
      </w:pPr>
      <w:r/>
    </w:p>
    <w:p w14:paraId="2AC21810" w14:textId="77777777" w:rsidR="007B51AE" w:rsidRPr="00530364" w:rsidRDefault="007B51AE" w:rsidP="00530364">
      <w:pPr>
        <w:spacing w:after="0" w:line="240" w:lineRule="auto"/>
        <w:jc w:val="center"/>
        <w:rPr>
          <w:rFonts w:ascii="Arial" w:hAnsi="Arial" w:cs="Arial"/>
          <w:b/>
          <w:bCs/>
          <w:sz w:val="24"/>
          <w:szCs w:val="24"/>
        </w:rPr>
      </w:pPr>
    </w:p>
    <w:p w14:paraId="1DDC565F" w14:textId="73B59FF8" w:rsidR="00171F52" w:rsidRDefault="000C7582" w:rsidP="00530364">
      <w:pPr>
        <w:spacing w:after="0" w:line="240" w:lineRule="auto"/>
        <w:jc w:val="center"/>
        <w:rPr>
          <w:rFonts w:ascii="Arial" w:hAnsi="Arial" w:cs="Arial"/>
          <w:sz w:val="24"/>
          <w:szCs w:val="24"/>
        </w:rPr>
      </w:pPr>
      <w:r w:rsidRPr="00530364">
        <w:rPr>
          <w:rFonts w:ascii="Arial" w:hAnsi="Arial" w:cs="Arial"/>
          <w:b/>
          <w:bCs/>
          <w:sz w:val="24"/>
          <w:szCs w:val="24"/>
        </w:rPr>
        <w:t>Topic</w:t>
      </w:r>
      <w:r>
        <w:rPr>
          <w:rFonts w:ascii="Arial" w:hAnsi="Arial" w:cs="Arial"/>
          <w:sz w:val="24"/>
          <w:szCs w:val="24"/>
        </w:rPr>
        <w:t xml:space="preserve">: Research activities on </w:t>
      </w:r>
      <w:r w:rsidR="00CB28C4" w:rsidRPr="00CB28C4">
        <w:rPr>
          <w:rFonts w:ascii="Arial" w:hAnsi="Arial" w:cs="Arial"/>
          <w:sz w:val="24"/>
          <w:szCs w:val="24"/>
        </w:rPr>
        <w:t>Spinal Cord Injury (SCI) and Amyotrophic Lateral Sclerosis (Lou Gehrig’s disease) Studies in Veterans</w:t>
      </w:r>
    </w:p>
    <w:p w14:paraId="7934F2B1" w14:textId="77777777" w:rsidR="007B51AE" w:rsidRDefault="007B51AE" w:rsidP="00530364">
      <w:pPr>
        <w:spacing w:after="0" w:line="240" w:lineRule="auto"/>
        <w:jc w:val="center"/>
        <w:rPr>
          <w:rFonts w:ascii="Arial" w:hAnsi="Arial" w:cs="Arial"/>
          <w:b/>
          <w:bCs/>
          <w:sz w:val="24"/>
          <w:szCs w:val="24"/>
        </w:rPr>
      </w:pPr>
    </w:p>
    <w:p w14:paraId="0C6EEBC9" w14:textId="7321F806" w:rsidR="000C7582" w:rsidRDefault="000C7582" w:rsidP="00530364">
      <w:pPr>
        <w:spacing w:after="0" w:line="240" w:lineRule="auto"/>
        <w:jc w:val="center"/>
        <w:rPr>
          <w:rFonts w:ascii="Arial" w:hAnsi="Arial" w:cs="Arial"/>
          <w:sz w:val="24"/>
          <w:szCs w:val="24"/>
        </w:rPr>
      </w:pPr>
      <w:r w:rsidRPr="00530364">
        <w:rPr>
          <w:rFonts w:ascii="Arial" w:hAnsi="Arial" w:cs="Arial"/>
          <w:b/>
          <w:bCs/>
          <w:sz w:val="24"/>
          <w:szCs w:val="24"/>
        </w:rPr>
        <w:t>Prepared by</w:t>
      </w:r>
      <w:r>
        <w:rPr>
          <w:rFonts w:ascii="Arial" w:hAnsi="Arial" w:cs="Arial"/>
          <w:b/>
          <w:bCs/>
          <w:sz w:val="24"/>
          <w:szCs w:val="24"/>
        </w:rPr>
        <w:t xml:space="preserve">:  </w:t>
      </w:r>
      <w:r>
        <w:rPr>
          <w:rFonts w:ascii="Arial" w:hAnsi="Arial" w:cs="Arial"/>
          <w:sz w:val="24"/>
          <w:szCs w:val="24"/>
        </w:rPr>
        <w:t xml:space="preserve">Office of Research and Development (ORD) </w:t>
      </w:r>
    </w:p>
    <w:p w14:paraId="10C99744" w14:textId="77777777" w:rsidR="00530364" w:rsidRDefault="00530364" w:rsidP="00530364">
      <w:pPr>
        <w:spacing w:after="0" w:line="240" w:lineRule="auto"/>
        <w:jc w:val="center"/>
        <w:rPr>
          <w:rFonts w:ascii="Arial" w:hAnsi="Arial" w:cs="Arial"/>
          <w:sz w:val="24"/>
          <w:szCs w:val="24"/>
        </w:rPr>
      </w:pPr>
    </w:p>
    <w:p w14:paraId="2A4ACAD2" w14:textId="6E85743F" w:rsidR="000C7582" w:rsidRPr="00CB28C4" w:rsidRDefault="000C7582" w:rsidP="00530364">
      <w:pPr>
        <w:spacing w:after="0" w:line="240" w:lineRule="auto"/>
        <w:jc w:val="center"/>
        <w:rPr>
          <w:rFonts w:ascii="Arial" w:hAnsi="Arial" w:cs="Arial"/>
          <w:sz w:val="24"/>
          <w:szCs w:val="24"/>
        </w:rPr>
      </w:pPr>
      <w:r>
        <w:rPr>
          <w:rFonts w:ascii="Arial" w:hAnsi="Arial" w:cs="Arial"/>
          <w:sz w:val="24"/>
          <w:szCs w:val="24"/>
        </w:rPr>
        <w:t xml:space="preserve">March 3, 2025 – </w:t>
      </w:r>
      <w:proofErr w:type="gramStart"/>
      <w:r>
        <w:rPr>
          <w:rFonts w:ascii="Arial" w:hAnsi="Arial" w:cs="Arial"/>
          <w:sz w:val="24"/>
          <w:szCs w:val="24"/>
        </w:rPr>
        <w:t>Pre-Decisional</w:t>
      </w:r>
      <w:proofErr w:type="gramEnd"/>
    </w:p>
    <w:p w14:paraId="13B6F104" w14:textId="77777777" w:rsidR="007205FB" w:rsidRDefault="007205FB"/>
    <w:p w14:paraId="4052ADE1" w14:textId="77777777" w:rsidR="00052349" w:rsidRDefault="00827622" w:rsidP="00052349">
      <w:pPr>
        <w:pStyle w:val="ListParagraph"/>
        <w:numPr>
          <w:ilvl w:val="0"/>
          <w:numId w:val="5"/>
        </w:numPr>
        <w:rPr>
          <w:rFonts w:ascii="Arial" w:hAnsi="Arial" w:cs="Arial"/>
          <w:color w:val="000000" w:themeColor="text1"/>
          <w:sz w:val="24"/>
          <w:szCs w:val="24"/>
        </w:rPr>
      </w:pPr>
      <w:r w:rsidRPr="00052349">
        <w:rPr>
          <w:rFonts w:ascii="Arial" w:hAnsi="Arial" w:cs="Arial"/>
          <w:color w:val="000000" w:themeColor="text1"/>
          <w:sz w:val="24"/>
          <w:szCs w:val="24"/>
        </w:rPr>
        <w:t xml:space="preserve">The VA </w:t>
      </w:r>
      <w:r w:rsidR="00171762" w:rsidRPr="00052349">
        <w:rPr>
          <w:rFonts w:ascii="Arial" w:hAnsi="Arial" w:cs="Arial"/>
          <w:color w:val="000000" w:themeColor="text1"/>
          <w:sz w:val="24"/>
          <w:szCs w:val="24"/>
        </w:rPr>
        <w:t xml:space="preserve">Office of Research and Development (ORD) </w:t>
      </w:r>
      <w:r w:rsidR="000C7582" w:rsidRPr="00052349">
        <w:rPr>
          <w:rFonts w:ascii="Arial" w:hAnsi="Arial" w:cs="Arial"/>
          <w:color w:val="000000" w:themeColor="text1"/>
          <w:sz w:val="24"/>
          <w:szCs w:val="24"/>
        </w:rPr>
        <w:t xml:space="preserve">has </w:t>
      </w:r>
      <w:r w:rsidR="00171762" w:rsidRPr="00052349">
        <w:rPr>
          <w:rFonts w:ascii="Arial" w:hAnsi="Arial" w:cs="Arial"/>
          <w:color w:val="000000" w:themeColor="text1"/>
          <w:sz w:val="24"/>
          <w:szCs w:val="24"/>
        </w:rPr>
        <w:t>fund</w:t>
      </w:r>
      <w:r w:rsidR="00075EEB" w:rsidRPr="00052349">
        <w:rPr>
          <w:rFonts w:ascii="Arial" w:hAnsi="Arial" w:cs="Arial"/>
          <w:color w:val="000000" w:themeColor="text1"/>
          <w:sz w:val="24"/>
          <w:szCs w:val="24"/>
        </w:rPr>
        <w:t>ed</w:t>
      </w:r>
      <w:r w:rsidRPr="00052349">
        <w:rPr>
          <w:rFonts w:ascii="Arial" w:hAnsi="Arial" w:cs="Arial"/>
          <w:color w:val="000000" w:themeColor="text1"/>
          <w:sz w:val="24"/>
          <w:szCs w:val="24"/>
        </w:rPr>
        <w:t xml:space="preserve"> 8</w:t>
      </w:r>
      <w:r w:rsidR="00516810" w:rsidRPr="00052349">
        <w:rPr>
          <w:rFonts w:ascii="Arial" w:hAnsi="Arial" w:cs="Arial"/>
          <w:color w:val="000000" w:themeColor="text1"/>
          <w:sz w:val="24"/>
          <w:szCs w:val="24"/>
        </w:rPr>
        <w:t>8</w:t>
      </w:r>
      <w:r w:rsidR="00171762" w:rsidRPr="00052349">
        <w:rPr>
          <w:rFonts w:ascii="Arial" w:hAnsi="Arial" w:cs="Arial"/>
          <w:color w:val="000000" w:themeColor="text1"/>
          <w:sz w:val="24"/>
          <w:szCs w:val="24"/>
        </w:rPr>
        <w:t xml:space="preserve"> </w:t>
      </w:r>
      <w:r w:rsidRPr="00052349">
        <w:rPr>
          <w:rFonts w:ascii="Arial" w:hAnsi="Arial" w:cs="Arial"/>
          <w:color w:val="000000" w:themeColor="text1"/>
          <w:sz w:val="24"/>
          <w:szCs w:val="24"/>
        </w:rPr>
        <w:t>s</w:t>
      </w:r>
      <w:r w:rsidR="00171762" w:rsidRPr="00052349">
        <w:rPr>
          <w:rFonts w:ascii="Arial" w:hAnsi="Arial" w:cs="Arial"/>
          <w:color w:val="000000" w:themeColor="text1"/>
          <w:sz w:val="24"/>
          <w:szCs w:val="24"/>
        </w:rPr>
        <w:t>tudies of Spinal</w:t>
      </w:r>
      <w:r w:rsidR="00CB28C4" w:rsidRPr="00052349">
        <w:rPr>
          <w:rFonts w:ascii="Arial" w:hAnsi="Arial" w:cs="Arial"/>
          <w:color w:val="000000" w:themeColor="text1"/>
          <w:sz w:val="24"/>
          <w:szCs w:val="24"/>
        </w:rPr>
        <w:t xml:space="preserve"> Cord Injury (SCI)</w:t>
      </w:r>
      <w:r w:rsidR="00075EEB" w:rsidRPr="00052349">
        <w:rPr>
          <w:rFonts w:ascii="Arial" w:hAnsi="Arial" w:cs="Arial"/>
          <w:color w:val="000000" w:themeColor="text1"/>
          <w:sz w:val="24"/>
          <w:szCs w:val="24"/>
        </w:rPr>
        <w:t xml:space="preserve"> in the past 5 years</w:t>
      </w:r>
      <w:r w:rsidR="000C7582" w:rsidRPr="00052349">
        <w:rPr>
          <w:rFonts w:ascii="Arial" w:hAnsi="Arial" w:cs="Arial"/>
          <w:color w:val="000000" w:themeColor="text1"/>
          <w:sz w:val="24"/>
          <w:szCs w:val="24"/>
        </w:rPr>
        <w:t>.  VA research on Spinal Cord Injury includes</w:t>
      </w:r>
      <w:r w:rsidR="00052349">
        <w:rPr>
          <w:rFonts w:ascii="Arial" w:hAnsi="Arial" w:cs="Arial"/>
          <w:color w:val="000000" w:themeColor="text1"/>
          <w:sz w:val="24"/>
          <w:szCs w:val="24"/>
        </w:rPr>
        <w:t>:</w:t>
      </w:r>
    </w:p>
    <w:p w14:paraId="2FA7B252" w14:textId="3CFBE54D" w:rsidR="00052349" w:rsidRDefault="00CC1110" w:rsidP="00052349">
      <w:pPr>
        <w:pStyle w:val="ListParagraph"/>
        <w:numPr>
          <w:ilvl w:val="1"/>
          <w:numId w:val="5"/>
        </w:numPr>
        <w:rPr>
          <w:rFonts w:ascii="Arial" w:hAnsi="Arial" w:cs="Arial"/>
          <w:color w:val="000000" w:themeColor="text1"/>
          <w:sz w:val="24"/>
          <w:szCs w:val="24"/>
        </w:rPr>
      </w:pPr>
      <w:r w:rsidRPr="00052349">
        <w:rPr>
          <w:rFonts w:ascii="Arial" w:hAnsi="Arial" w:cs="Arial"/>
          <w:color w:val="000000" w:themeColor="text1"/>
          <w:sz w:val="24"/>
          <w:szCs w:val="24"/>
        </w:rPr>
        <w:t xml:space="preserve">work on sleep-disordered </w:t>
      </w:r>
      <w:proofErr w:type="gramStart"/>
      <w:r w:rsidRPr="00052349">
        <w:rPr>
          <w:rFonts w:ascii="Arial" w:hAnsi="Arial" w:cs="Arial"/>
          <w:color w:val="000000" w:themeColor="text1"/>
          <w:sz w:val="24"/>
          <w:szCs w:val="24"/>
        </w:rPr>
        <w:t>breathing</w:t>
      </w:r>
      <w:r w:rsidR="006F1A51">
        <w:rPr>
          <w:rFonts w:ascii="Arial" w:hAnsi="Arial" w:cs="Arial"/>
          <w:color w:val="000000" w:themeColor="text1"/>
          <w:sz w:val="24"/>
          <w:szCs w:val="24"/>
        </w:rPr>
        <w:t>;</w:t>
      </w:r>
      <w:proofErr w:type="gramEnd"/>
    </w:p>
    <w:p w14:paraId="1C420086" w14:textId="26987EDC" w:rsidR="00052349" w:rsidRDefault="000C7582" w:rsidP="00052349">
      <w:pPr>
        <w:pStyle w:val="ListParagraph"/>
        <w:numPr>
          <w:ilvl w:val="1"/>
          <w:numId w:val="5"/>
        </w:numPr>
        <w:rPr>
          <w:rFonts w:ascii="Arial" w:hAnsi="Arial" w:cs="Arial"/>
          <w:color w:val="000000" w:themeColor="text1"/>
          <w:sz w:val="24"/>
          <w:szCs w:val="24"/>
        </w:rPr>
      </w:pPr>
      <w:r w:rsidRPr="00052349">
        <w:rPr>
          <w:rFonts w:ascii="Arial" w:hAnsi="Arial" w:cs="Arial"/>
          <w:color w:val="000000" w:themeColor="text1"/>
          <w:sz w:val="24"/>
          <w:szCs w:val="24"/>
        </w:rPr>
        <w:t xml:space="preserve">clinical trials </w:t>
      </w:r>
      <w:r w:rsidR="00CC1110" w:rsidRPr="00052349">
        <w:rPr>
          <w:rFonts w:ascii="Arial" w:hAnsi="Arial" w:cs="Arial"/>
          <w:color w:val="000000" w:themeColor="text1"/>
          <w:sz w:val="24"/>
          <w:szCs w:val="24"/>
        </w:rPr>
        <w:t xml:space="preserve">on positive airway pressure breathing and pharmaceutical </w:t>
      </w:r>
      <w:proofErr w:type="gramStart"/>
      <w:r w:rsidR="00CC1110" w:rsidRPr="00052349">
        <w:rPr>
          <w:rFonts w:ascii="Arial" w:hAnsi="Arial" w:cs="Arial"/>
          <w:color w:val="000000" w:themeColor="text1"/>
          <w:sz w:val="24"/>
          <w:szCs w:val="24"/>
        </w:rPr>
        <w:t>treatments</w:t>
      </w:r>
      <w:r w:rsidR="006F1A51">
        <w:rPr>
          <w:rFonts w:ascii="Arial" w:hAnsi="Arial" w:cs="Arial"/>
          <w:color w:val="000000" w:themeColor="text1"/>
          <w:sz w:val="24"/>
          <w:szCs w:val="24"/>
        </w:rPr>
        <w:t>;</w:t>
      </w:r>
      <w:proofErr w:type="gramEnd"/>
    </w:p>
    <w:p w14:paraId="75BB92D1" w14:textId="74B87450" w:rsidR="000C7582" w:rsidRPr="00052349" w:rsidRDefault="00CC1110" w:rsidP="00052349">
      <w:pPr>
        <w:pStyle w:val="ListParagraph"/>
        <w:numPr>
          <w:ilvl w:val="1"/>
          <w:numId w:val="5"/>
        </w:numPr>
        <w:rPr>
          <w:rFonts w:ascii="Arial" w:hAnsi="Arial" w:cs="Arial"/>
          <w:color w:val="000000" w:themeColor="text1"/>
          <w:sz w:val="24"/>
          <w:szCs w:val="24"/>
        </w:rPr>
      </w:pPr>
      <w:r w:rsidRPr="00052349">
        <w:rPr>
          <w:rFonts w:ascii="Arial" w:hAnsi="Arial" w:cs="Arial"/>
          <w:color w:val="000000" w:themeColor="text1"/>
          <w:sz w:val="24"/>
          <w:szCs w:val="24"/>
        </w:rPr>
        <w:t>t</w:t>
      </w:r>
      <w:r w:rsidR="000C7582" w:rsidRPr="00052349">
        <w:rPr>
          <w:rFonts w:ascii="Arial" w:hAnsi="Arial" w:cs="Arial"/>
          <w:color w:val="000000" w:themeColor="text1"/>
          <w:sz w:val="24"/>
          <w:szCs w:val="24"/>
        </w:rPr>
        <w:t>ranslational research</w:t>
      </w:r>
      <w:r w:rsidRPr="00052349">
        <w:rPr>
          <w:rFonts w:ascii="Arial" w:hAnsi="Arial" w:cs="Arial"/>
          <w:color w:val="000000" w:themeColor="text1"/>
          <w:sz w:val="24"/>
          <w:szCs w:val="24"/>
        </w:rPr>
        <w:t xml:space="preserve"> to understand how to improve functional outcomes.</w:t>
      </w:r>
    </w:p>
    <w:p w14:paraId="3BA9CCBE" w14:textId="77777777" w:rsidR="00756DEC" w:rsidRDefault="00CC1110" w:rsidP="00756DEC">
      <w:pPr>
        <w:pStyle w:val="ListParagraph"/>
        <w:numPr>
          <w:ilvl w:val="0"/>
          <w:numId w:val="5"/>
        </w:numPr>
        <w:rPr>
          <w:rFonts w:ascii="Arial" w:hAnsi="Arial" w:cs="Arial"/>
          <w:color w:val="000000" w:themeColor="text1"/>
          <w:sz w:val="24"/>
          <w:szCs w:val="24"/>
        </w:rPr>
      </w:pPr>
      <w:r w:rsidRPr="00530364">
        <w:rPr>
          <w:rFonts w:ascii="Arial" w:hAnsi="Arial" w:cs="Arial"/>
          <w:color w:val="000000" w:themeColor="text1"/>
          <w:sz w:val="24"/>
          <w:szCs w:val="24"/>
        </w:rPr>
        <w:t xml:space="preserve">ORD has </w:t>
      </w:r>
      <w:r w:rsidRPr="00530364">
        <w:rPr>
          <w:rFonts w:ascii="Arial" w:hAnsi="Arial" w:cs="Arial"/>
          <w:color w:val="000000" w:themeColor="text1"/>
          <w:sz w:val="24"/>
          <w:szCs w:val="24"/>
        </w:rPr>
        <w:t>funded 39 studies in ALS in the past five years</w:t>
      </w:r>
      <w:r>
        <w:rPr>
          <w:rFonts w:ascii="Arial" w:hAnsi="Arial" w:cs="Arial"/>
          <w:color w:val="000000" w:themeColor="text1"/>
          <w:sz w:val="24"/>
          <w:szCs w:val="24"/>
        </w:rPr>
        <w:t>.</w:t>
      </w:r>
      <w:r w:rsidR="00756DEC">
        <w:rPr>
          <w:rFonts w:ascii="Arial" w:hAnsi="Arial" w:cs="Arial"/>
          <w:color w:val="000000" w:themeColor="text1"/>
          <w:sz w:val="24"/>
          <w:szCs w:val="24"/>
        </w:rPr>
        <w:t xml:space="preserve"> </w:t>
      </w:r>
      <w:r w:rsidRPr="00756DEC">
        <w:rPr>
          <w:rFonts w:ascii="Arial" w:hAnsi="Arial" w:cs="Arial"/>
          <w:color w:val="000000" w:themeColor="text1"/>
          <w:sz w:val="24"/>
          <w:szCs w:val="24"/>
        </w:rPr>
        <w:t>VA capabilities include</w:t>
      </w:r>
      <w:r w:rsidR="00756DEC">
        <w:rPr>
          <w:rFonts w:ascii="Arial" w:hAnsi="Arial" w:cs="Arial"/>
          <w:color w:val="000000" w:themeColor="text1"/>
          <w:sz w:val="24"/>
          <w:szCs w:val="24"/>
        </w:rPr>
        <w:t>:</w:t>
      </w:r>
    </w:p>
    <w:p w14:paraId="549CB882" w14:textId="178505C9" w:rsidR="00CC1110" w:rsidRPr="00756DEC" w:rsidRDefault="00CC1110" w:rsidP="00756DEC">
      <w:pPr>
        <w:pStyle w:val="ListParagraph"/>
        <w:numPr>
          <w:ilvl w:val="1"/>
          <w:numId w:val="5"/>
        </w:numPr>
        <w:rPr>
          <w:rFonts w:ascii="Arial" w:hAnsi="Arial" w:cs="Arial"/>
          <w:color w:val="000000" w:themeColor="text1"/>
          <w:sz w:val="24"/>
          <w:szCs w:val="24"/>
        </w:rPr>
      </w:pPr>
      <w:r w:rsidRPr="00756DEC">
        <w:rPr>
          <w:rFonts w:ascii="Arial" w:hAnsi="Arial" w:cs="Arial"/>
          <w:color w:val="000000" w:themeColor="text1"/>
          <w:sz w:val="24"/>
          <w:szCs w:val="24"/>
        </w:rPr>
        <w:t>the VA ALS Registry supported by the VA Cooperative Studies Program</w:t>
      </w:r>
      <w:r w:rsidR="00756DEC">
        <w:rPr>
          <w:rFonts w:ascii="Arial" w:hAnsi="Arial" w:cs="Arial"/>
          <w:color w:val="000000" w:themeColor="text1"/>
          <w:sz w:val="24"/>
          <w:szCs w:val="24"/>
        </w:rPr>
        <w:t xml:space="preserve"> </w:t>
      </w:r>
      <w:proofErr w:type="gramStart"/>
      <w:r w:rsidR="00756DEC">
        <w:rPr>
          <w:rFonts w:ascii="Arial" w:hAnsi="Arial" w:cs="Arial"/>
          <w:color w:val="000000" w:themeColor="text1"/>
          <w:sz w:val="24"/>
          <w:szCs w:val="24"/>
        </w:rPr>
        <w:t>(</w:t>
      </w:r>
      <w:r w:rsidRPr="00756DEC">
        <w:rPr>
          <w:rFonts w:ascii="Arial" w:hAnsi="Arial" w:cs="Arial"/>
          <w:color w:val="000000" w:themeColor="text1"/>
          <w:sz w:val="24"/>
          <w:szCs w:val="24"/>
        </w:rPr>
        <w:t xml:space="preserve"> </w:t>
      </w:r>
      <w:r w:rsidR="00756DEC">
        <w:rPr>
          <w:rFonts w:ascii="Arial" w:hAnsi="Arial" w:cs="Arial"/>
          <w:color w:val="000000" w:themeColor="text1"/>
          <w:sz w:val="24"/>
          <w:szCs w:val="24"/>
        </w:rPr>
        <w:t>t</w:t>
      </w:r>
      <w:r w:rsidRPr="00756DEC">
        <w:rPr>
          <w:rFonts w:ascii="Arial" w:hAnsi="Arial" w:cs="Arial"/>
          <w:color w:val="000000" w:themeColor="text1"/>
          <w:sz w:val="24"/>
          <w:szCs w:val="24"/>
        </w:rPr>
        <w:t>his</w:t>
      </w:r>
      <w:proofErr w:type="gramEnd"/>
      <w:r w:rsidRPr="00756DEC">
        <w:rPr>
          <w:rFonts w:ascii="Arial" w:hAnsi="Arial" w:cs="Arial"/>
          <w:color w:val="000000" w:themeColor="text1"/>
          <w:sz w:val="24"/>
          <w:szCs w:val="24"/>
        </w:rPr>
        <w:t xml:space="preserve"> work led to VA’s decision of service-connection for ALS</w:t>
      </w:r>
      <w:r w:rsidR="00756DEC">
        <w:rPr>
          <w:rFonts w:ascii="Arial" w:hAnsi="Arial" w:cs="Arial"/>
          <w:color w:val="000000" w:themeColor="text1"/>
          <w:sz w:val="24"/>
          <w:szCs w:val="24"/>
        </w:rPr>
        <w:t>)</w:t>
      </w:r>
      <w:r w:rsidR="006F1A51">
        <w:rPr>
          <w:rFonts w:ascii="Arial" w:hAnsi="Arial" w:cs="Arial"/>
          <w:color w:val="000000" w:themeColor="text1"/>
          <w:sz w:val="24"/>
          <w:szCs w:val="24"/>
        </w:rPr>
        <w:t>;</w:t>
      </w:r>
    </w:p>
    <w:p w14:paraId="2D0B1F7E" w14:textId="653BAA29" w:rsidR="00756DEC" w:rsidRDefault="00756DEC" w:rsidP="00756DEC">
      <w:pPr>
        <w:pStyle w:val="ListParagraph"/>
        <w:numPr>
          <w:ilvl w:val="1"/>
          <w:numId w:val="5"/>
        </w:numPr>
        <w:rPr>
          <w:rFonts w:ascii="Arial" w:hAnsi="Arial" w:cs="Arial"/>
          <w:color w:val="000000" w:themeColor="text1"/>
          <w:sz w:val="24"/>
          <w:szCs w:val="24"/>
        </w:rPr>
      </w:pPr>
      <w:r>
        <w:rPr>
          <w:rFonts w:ascii="Arial" w:hAnsi="Arial" w:cs="Arial"/>
          <w:color w:val="000000" w:themeColor="text1"/>
          <w:sz w:val="24"/>
          <w:szCs w:val="24"/>
        </w:rPr>
        <w:t xml:space="preserve">VA ALS Biorepository Brain </w:t>
      </w:r>
      <w:proofErr w:type="gramStart"/>
      <w:r>
        <w:rPr>
          <w:rFonts w:ascii="Arial" w:hAnsi="Arial" w:cs="Arial"/>
          <w:color w:val="000000" w:themeColor="text1"/>
          <w:sz w:val="24"/>
          <w:szCs w:val="24"/>
        </w:rPr>
        <w:t>Bank</w:t>
      </w:r>
      <w:r w:rsidR="006F1A51">
        <w:rPr>
          <w:rFonts w:ascii="Arial" w:hAnsi="Arial" w:cs="Arial"/>
          <w:color w:val="000000" w:themeColor="text1"/>
          <w:sz w:val="24"/>
          <w:szCs w:val="24"/>
        </w:rPr>
        <w:t>;</w:t>
      </w:r>
      <w:proofErr w:type="gramEnd"/>
    </w:p>
    <w:p w14:paraId="189BC213" w14:textId="57FC848C" w:rsidR="00CC1110" w:rsidRDefault="00CC1110" w:rsidP="00530364">
      <w:pPr>
        <w:pStyle w:val="ListParagraph"/>
        <w:numPr>
          <w:ilvl w:val="1"/>
          <w:numId w:val="5"/>
        </w:numPr>
        <w:rPr>
          <w:rFonts w:ascii="Arial" w:hAnsi="Arial" w:cs="Arial"/>
          <w:color w:val="000000" w:themeColor="text1"/>
          <w:sz w:val="24"/>
          <w:szCs w:val="24"/>
        </w:rPr>
      </w:pPr>
      <w:r>
        <w:rPr>
          <w:rFonts w:ascii="Arial" w:hAnsi="Arial" w:cs="Arial"/>
          <w:color w:val="000000" w:themeColor="text1"/>
          <w:sz w:val="24"/>
          <w:szCs w:val="24"/>
        </w:rPr>
        <w:t>Partnership with the national Neurology Program Office to explore options for a central capability to collect and analyze ALS data following models established by the Precision Oncology Program</w:t>
      </w:r>
    </w:p>
    <w:p w14:paraId="6DC506CE" w14:textId="0E954660" w:rsidR="000C7582" w:rsidRDefault="00CC1110" w:rsidP="000C7582">
      <w:pPr>
        <w:pStyle w:val="ListParagraph"/>
        <w:numPr>
          <w:ilvl w:val="0"/>
          <w:numId w:val="5"/>
        </w:numPr>
        <w:rPr>
          <w:rFonts w:ascii="Arial" w:hAnsi="Arial" w:cs="Arial"/>
          <w:color w:val="000000" w:themeColor="text1"/>
          <w:sz w:val="24"/>
          <w:szCs w:val="24"/>
        </w:rPr>
      </w:pPr>
      <w:r>
        <w:rPr>
          <w:rFonts w:ascii="Arial" w:hAnsi="Arial" w:cs="Arial"/>
          <w:color w:val="000000" w:themeColor="text1"/>
          <w:sz w:val="24"/>
          <w:szCs w:val="24"/>
        </w:rPr>
        <w:t>Details of</w:t>
      </w:r>
      <w:r w:rsidR="000C7582">
        <w:rPr>
          <w:rFonts w:ascii="Arial" w:hAnsi="Arial" w:cs="Arial"/>
          <w:color w:val="000000" w:themeColor="text1"/>
          <w:sz w:val="24"/>
          <w:szCs w:val="24"/>
        </w:rPr>
        <w:t xml:space="preserve"> selected examples are below.</w:t>
      </w:r>
    </w:p>
    <w:p w14:paraId="0EA4A081" w14:textId="77777777" w:rsidR="002265CC" w:rsidRDefault="002265CC" w:rsidP="002265CC">
      <w:pPr>
        <w:pStyle w:val="ListParagraph"/>
        <w:ind w:left="360"/>
        <w:rPr>
          <w:rFonts w:ascii="Arial" w:hAnsi="Arial" w:cs="Arial"/>
          <w:color w:val="000000" w:themeColor="text1"/>
          <w:sz w:val="24"/>
          <w:szCs w:val="24"/>
        </w:rPr>
      </w:pPr>
    </w:p>
    <w:p w14:paraId="7610DCCE" w14:textId="60DEC7DE" w:rsidR="00CC1110" w:rsidRPr="002265CC" w:rsidRDefault="00CC1110" w:rsidP="002265CC">
      <w:pPr>
        <w:pStyle w:val="ListParagraph"/>
        <w:numPr>
          <w:ilvl w:val="0"/>
          <w:numId w:val="5"/>
        </w:numPr>
        <w:rPr>
          <w:rFonts w:ascii="Arial" w:hAnsi="Arial" w:cs="Arial"/>
          <w:color w:val="000000" w:themeColor="text1"/>
          <w:sz w:val="24"/>
          <w:szCs w:val="24"/>
        </w:rPr>
      </w:pPr>
      <w:r>
        <w:rPr>
          <w:rFonts w:ascii="Arial" w:hAnsi="Arial" w:cs="Arial"/>
          <w:color w:val="000000" w:themeColor="text1"/>
          <w:sz w:val="24"/>
          <w:szCs w:val="24"/>
        </w:rPr>
        <w:t xml:space="preserve">Currently, VA is evaluating options for exempting VA research employees and selected job categories from the President’s hiring freeze Executive Order.  </w:t>
      </w:r>
      <w:r w:rsidRPr="002265CC">
        <w:rPr>
          <w:rFonts w:ascii="Arial" w:hAnsi="Arial" w:cs="Arial"/>
          <w:color w:val="000000" w:themeColor="text1"/>
          <w:sz w:val="24"/>
          <w:szCs w:val="24"/>
        </w:rPr>
        <w:t>These efforts focus on employees who do the following work:</w:t>
      </w:r>
    </w:p>
    <w:p w14:paraId="1151C352" w14:textId="77777777" w:rsidR="00CC1110" w:rsidRDefault="00CC1110" w:rsidP="002265CC">
      <w:pPr>
        <w:pStyle w:val="ListParagraph"/>
        <w:numPr>
          <w:ilvl w:val="1"/>
          <w:numId w:val="5"/>
        </w:numPr>
        <w:rPr>
          <w:rFonts w:ascii="Arial" w:hAnsi="Arial" w:cs="Arial"/>
          <w:color w:val="000000" w:themeColor="text1"/>
          <w:sz w:val="24"/>
          <w:szCs w:val="24"/>
        </w:rPr>
      </w:pPr>
      <w:r>
        <w:rPr>
          <w:rFonts w:ascii="Arial" w:hAnsi="Arial" w:cs="Arial"/>
          <w:color w:val="000000" w:themeColor="text1"/>
          <w:sz w:val="24"/>
          <w:szCs w:val="24"/>
        </w:rPr>
        <w:t>Direct interactions Veterans in clinical studies and/or other human studies</w:t>
      </w:r>
    </w:p>
    <w:p w14:paraId="4AF0E35E" w14:textId="3E3BE621" w:rsidR="00CC1110" w:rsidRDefault="00CC1110" w:rsidP="002265CC">
      <w:pPr>
        <w:pStyle w:val="ListParagraph"/>
        <w:numPr>
          <w:ilvl w:val="1"/>
          <w:numId w:val="5"/>
        </w:numPr>
        <w:rPr>
          <w:rFonts w:ascii="Arial" w:hAnsi="Arial" w:cs="Arial"/>
          <w:color w:val="000000" w:themeColor="text1"/>
          <w:sz w:val="24"/>
          <w:szCs w:val="24"/>
        </w:rPr>
      </w:pPr>
      <w:r>
        <w:rPr>
          <w:rFonts w:ascii="Arial" w:hAnsi="Arial" w:cs="Arial"/>
          <w:color w:val="000000" w:themeColor="text1"/>
          <w:sz w:val="24"/>
          <w:szCs w:val="24"/>
        </w:rPr>
        <w:t xml:space="preserve">Use and care/protection of </w:t>
      </w:r>
      <w:proofErr w:type="gramStart"/>
      <w:r>
        <w:rPr>
          <w:rFonts w:ascii="Arial" w:hAnsi="Arial" w:cs="Arial"/>
          <w:color w:val="000000" w:themeColor="text1"/>
          <w:sz w:val="24"/>
          <w:szCs w:val="24"/>
        </w:rPr>
        <w:t>animals</w:t>
      </w:r>
      <w:r w:rsidR="008172AE">
        <w:rPr>
          <w:rFonts w:ascii="Arial" w:hAnsi="Arial" w:cs="Arial"/>
          <w:color w:val="000000" w:themeColor="text1"/>
          <w:sz w:val="24"/>
          <w:szCs w:val="24"/>
        </w:rPr>
        <w:t>;</w:t>
      </w:r>
      <w:proofErr w:type="gramEnd"/>
    </w:p>
    <w:p w14:paraId="20E1FA6E" w14:textId="77777777" w:rsidR="00CC1110" w:rsidRDefault="00CC1110" w:rsidP="002265CC">
      <w:pPr>
        <w:pStyle w:val="ListParagraph"/>
        <w:numPr>
          <w:ilvl w:val="1"/>
          <w:numId w:val="5"/>
        </w:numPr>
        <w:rPr>
          <w:rFonts w:ascii="Arial" w:hAnsi="Arial" w:cs="Arial"/>
          <w:color w:val="000000" w:themeColor="text1"/>
          <w:sz w:val="24"/>
          <w:szCs w:val="24"/>
        </w:rPr>
      </w:pPr>
      <w:r>
        <w:rPr>
          <w:rFonts w:ascii="Arial" w:hAnsi="Arial" w:cs="Arial"/>
          <w:color w:val="000000" w:themeColor="text1"/>
          <w:sz w:val="24"/>
          <w:szCs w:val="24"/>
        </w:rPr>
        <w:t xml:space="preserve">Management and analysis for Veteran data including the Million Veteran Program; and </w:t>
      </w:r>
    </w:p>
    <w:p w14:paraId="45C97D87" w14:textId="46095EEB" w:rsidR="00CC1110" w:rsidRDefault="00CC1110" w:rsidP="002265CC">
      <w:pPr>
        <w:pStyle w:val="ListParagraph"/>
        <w:numPr>
          <w:ilvl w:val="1"/>
          <w:numId w:val="5"/>
        </w:numPr>
        <w:rPr>
          <w:rFonts w:ascii="Arial" w:hAnsi="Arial" w:cs="Arial"/>
          <w:color w:val="000000" w:themeColor="text1"/>
          <w:sz w:val="24"/>
          <w:szCs w:val="24"/>
        </w:rPr>
      </w:pPr>
      <w:r>
        <w:rPr>
          <w:rFonts w:ascii="Arial" w:hAnsi="Arial" w:cs="Arial"/>
          <w:color w:val="000000" w:themeColor="text1"/>
          <w:sz w:val="24"/>
          <w:szCs w:val="24"/>
        </w:rPr>
        <w:t>Activities that are critical for the proper conduct of VA research.</w:t>
      </w:r>
    </w:p>
    <w:p w14:paraId="4DC432EB" w14:textId="294198F0" w:rsidR="00CC1110" w:rsidRPr="00530364" w:rsidRDefault="00CC1110" w:rsidP="002265CC">
      <w:pPr>
        <w:pStyle w:val="ListParagraph"/>
        <w:numPr>
          <w:ilvl w:val="0"/>
          <w:numId w:val="5"/>
        </w:numPr>
        <w:rPr>
          <w:rFonts w:ascii="Arial" w:hAnsi="Arial" w:cs="Arial"/>
          <w:color w:val="000000" w:themeColor="text1"/>
          <w:sz w:val="24"/>
          <w:szCs w:val="24"/>
        </w:rPr>
      </w:pPr>
      <w:proofErr w:type="gramStart"/>
      <w:r>
        <w:rPr>
          <w:rFonts w:ascii="Arial" w:hAnsi="Arial" w:cs="Arial"/>
          <w:color w:val="000000" w:themeColor="text1"/>
          <w:sz w:val="24"/>
          <w:szCs w:val="24"/>
        </w:rPr>
        <w:t>All of</w:t>
      </w:r>
      <w:proofErr w:type="gramEnd"/>
      <w:r>
        <w:rPr>
          <w:rFonts w:ascii="Arial" w:hAnsi="Arial" w:cs="Arial"/>
          <w:color w:val="000000" w:themeColor="text1"/>
          <w:sz w:val="24"/>
          <w:szCs w:val="24"/>
        </w:rPr>
        <w:t xml:space="preserve"> these categories are ones involved in SCI and ALS work that VA supports.</w:t>
      </w:r>
    </w:p>
    <w:p w14:paraId="340B95A6" w14:textId="77777777" w:rsidR="00CB28C4" w:rsidRDefault="00CB28C4" w:rsidP="007205FB">
      <w:pPr>
        <w:rPr>
          <w:rFonts w:ascii="Arial" w:hAnsi="Arial" w:cs="Arial"/>
          <w:color w:val="000000" w:themeColor="text1"/>
          <w:sz w:val="24"/>
          <w:szCs w:val="24"/>
        </w:rPr>
      </w:pPr>
    </w:p>
    <w:p w14:paraId="39B848AA" w14:textId="77777777" w:rsidR="00530364" w:rsidRDefault="00530364" w:rsidP="007205FB">
      <w:pPr>
        <w:rPr>
          <w:rFonts w:ascii="Arial" w:hAnsi="Arial" w:cs="Arial"/>
          <w:b/>
          <w:bCs/>
          <w:color w:val="000000" w:themeColor="text1"/>
          <w:sz w:val="24"/>
          <w:szCs w:val="24"/>
        </w:rPr>
      </w:pPr>
    </w:p>
    <w:p w14:paraId="287A0615" w14:textId="77777777" w:rsidR="00530364" w:rsidRDefault="00530364" w:rsidP="007205FB">
      <w:pPr>
        <w:rPr>
          <w:rFonts w:ascii="Arial" w:hAnsi="Arial" w:cs="Arial"/>
          <w:b/>
          <w:bCs/>
          <w:color w:val="000000" w:themeColor="text1"/>
          <w:sz w:val="24"/>
          <w:szCs w:val="24"/>
        </w:rPr>
      </w:pPr>
    </w:p>
    <w:p w14:paraId="40D93993" w14:textId="77777777" w:rsidR="00530364" w:rsidRDefault="00530364" w:rsidP="007205FB">
      <w:pPr>
        <w:rPr>
          <w:rFonts w:ascii="Arial" w:hAnsi="Arial" w:cs="Arial"/>
          <w:b/>
          <w:bCs/>
          <w:color w:val="000000" w:themeColor="text1"/>
          <w:sz w:val="24"/>
          <w:szCs w:val="24"/>
        </w:rPr>
      </w:pPr>
    </w:p>
    <w:p w14:paraId="4007658B" w14:textId="77777777" w:rsidR="00530364" w:rsidRDefault="00530364" w:rsidP="007205FB">
      <w:pPr>
        <w:rPr>
          <w:rFonts w:ascii="Arial" w:hAnsi="Arial" w:cs="Arial"/>
          <w:b/>
          <w:bCs/>
          <w:color w:val="000000" w:themeColor="text1"/>
          <w:sz w:val="24"/>
          <w:szCs w:val="24"/>
        </w:rPr>
      </w:pPr>
    </w:p>
    <w:p w14:paraId="61CFFF04" w14:textId="77777777" w:rsidR="00530364" w:rsidRDefault="00530364" w:rsidP="007205FB">
      <w:pPr>
        <w:rPr>
          <w:rFonts w:ascii="Arial" w:hAnsi="Arial" w:cs="Arial"/>
          <w:b/>
          <w:bCs/>
          <w:color w:val="000000" w:themeColor="text1"/>
          <w:sz w:val="24"/>
          <w:szCs w:val="24"/>
        </w:rPr>
      </w:pPr>
    </w:p>
    <w:p w14:paraId="35C0B502" w14:textId="77777777" w:rsidR="00530364" w:rsidRDefault="00530364" w:rsidP="007205FB">
      <w:pPr>
        <w:rPr>
          <w:rFonts w:ascii="Arial" w:hAnsi="Arial" w:cs="Arial"/>
          <w:b/>
          <w:bCs/>
          <w:color w:val="000000" w:themeColor="text1"/>
          <w:sz w:val="24"/>
          <w:szCs w:val="24"/>
        </w:rPr>
      </w:pPr>
    </w:p>
    <w:p w14:paraId="2216A1C6" w14:textId="59B017DC" w:rsidR="00CC1110" w:rsidRPr="00530364" w:rsidRDefault="00CC1110" w:rsidP="007205FB">
      <w:pPr>
        <w:rPr>
          <w:rFonts w:ascii="Arial" w:hAnsi="Arial" w:cs="Arial"/>
          <w:b/>
          <w:bCs/>
          <w:color w:val="000000" w:themeColor="text1"/>
          <w:sz w:val="24"/>
          <w:szCs w:val="24"/>
        </w:rPr>
      </w:pPr>
      <w:r w:rsidRPr="00530364">
        <w:rPr>
          <w:rFonts w:ascii="Arial" w:hAnsi="Arial" w:cs="Arial"/>
          <w:b/>
          <w:bCs/>
          <w:color w:val="000000" w:themeColor="text1"/>
          <w:sz w:val="24"/>
          <w:szCs w:val="24"/>
        </w:rPr>
        <w:lastRenderedPageBreak/>
        <w:t>Selected examples of VA research:</w:t>
      </w:r>
    </w:p>
    <w:p w14:paraId="0E4CA639" w14:textId="77777777" w:rsidR="00CB28C4" w:rsidRPr="00314DBA" w:rsidRDefault="00CB28C4" w:rsidP="00CB28C4">
      <w:pPr>
        <w:autoSpaceDE w:val="0"/>
        <w:autoSpaceDN w:val="0"/>
        <w:rPr>
          <w:rFonts w:ascii="Arial" w:hAnsi="Arial" w:cs="Arial"/>
          <w:color w:val="000000" w:themeColor="text1"/>
          <w:sz w:val="24"/>
          <w:szCs w:val="24"/>
        </w:rPr>
      </w:pPr>
      <w:r w:rsidRPr="00314DBA">
        <w:rPr>
          <w:rFonts w:ascii="Arial" w:hAnsi="Arial" w:cs="Arial"/>
          <w:color w:val="000000" w:themeColor="text1"/>
          <w:sz w:val="24"/>
          <w:szCs w:val="24"/>
        </w:rPr>
        <w:t xml:space="preserve">Researchers at the VA in Detroit led by Dr. Safwan Badr have spent a decade studying sleep-disordered breathing (SDB) in patients with cervical spinal cord injury. They discovered that </w:t>
      </w:r>
      <w:proofErr w:type="gramStart"/>
      <w:r w:rsidRPr="00314DBA">
        <w:rPr>
          <w:rFonts w:ascii="Arial" w:hAnsi="Arial" w:cs="Arial"/>
          <w:color w:val="000000" w:themeColor="text1"/>
          <w:sz w:val="24"/>
          <w:szCs w:val="24"/>
        </w:rPr>
        <w:t>the majority of</w:t>
      </w:r>
      <w:proofErr w:type="gramEnd"/>
      <w:r w:rsidRPr="00314DBA">
        <w:rPr>
          <w:rFonts w:ascii="Arial" w:hAnsi="Arial" w:cs="Arial"/>
          <w:color w:val="000000" w:themeColor="text1"/>
          <w:sz w:val="24"/>
          <w:szCs w:val="24"/>
        </w:rPr>
        <w:t xml:space="preserve"> patients with spinal cord injury suffer from SDB. Individuals with cervical SCI have a unique phenotype manifesting by increased propensity to central apnea and a modestly elevated </w:t>
      </w:r>
      <w:proofErr w:type="spellStart"/>
      <w:r w:rsidRPr="00314DBA">
        <w:rPr>
          <w:rFonts w:ascii="Arial" w:hAnsi="Arial" w:cs="Arial"/>
          <w:color w:val="000000" w:themeColor="text1"/>
          <w:sz w:val="24"/>
          <w:szCs w:val="24"/>
        </w:rPr>
        <w:t>Pcrit</w:t>
      </w:r>
      <w:proofErr w:type="spellEnd"/>
      <w:r w:rsidRPr="00314DBA">
        <w:rPr>
          <w:rFonts w:ascii="Arial" w:hAnsi="Arial" w:cs="Arial"/>
          <w:color w:val="000000" w:themeColor="text1"/>
          <w:sz w:val="24"/>
          <w:szCs w:val="24"/>
        </w:rPr>
        <w:t>. These patients are often undiagnosed and untreated. Their work in this area is the first to span from mechanistic detail to clinical application and</w:t>
      </w:r>
      <w:r>
        <w:rPr>
          <w:rFonts w:ascii="Arial" w:hAnsi="Arial" w:cs="Arial"/>
          <w:color w:val="000000" w:themeColor="text1"/>
          <w:sz w:val="24"/>
          <w:szCs w:val="24"/>
        </w:rPr>
        <w:t xml:space="preserve"> </w:t>
      </w:r>
      <w:r w:rsidRPr="00314DBA">
        <w:rPr>
          <w:rFonts w:ascii="Arial" w:hAnsi="Arial" w:cs="Arial"/>
          <w:color w:val="000000" w:themeColor="text1"/>
          <w:sz w:val="24"/>
          <w:szCs w:val="24"/>
        </w:rPr>
        <w:t xml:space="preserve">treatment optimization in this vulnerable population of Veterans. </w:t>
      </w:r>
      <w:proofErr w:type="gramStart"/>
      <w:r w:rsidRPr="00314DBA">
        <w:rPr>
          <w:rFonts w:ascii="Arial" w:hAnsi="Arial" w:cs="Arial"/>
          <w:color w:val="000000" w:themeColor="text1"/>
          <w:sz w:val="24"/>
          <w:szCs w:val="24"/>
        </w:rPr>
        <w:t>A number of</w:t>
      </w:r>
      <w:proofErr w:type="gramEnd"/>
      <w:r w:rsidRPr="00314DBA">
        <w:rPr>
          <w:rFonts w:ascii="Arial" w:hAnsi="Arial" w:cs="Arial"/>
          <w:color w:val="000000" w:themeColor="text1"/>
          <w:sz w:val="24"/>
          <w:szCs w:val="24"/>
        </w:rPr>
        <w:t xml:space="preserve"> clinical trials are underway to promote PAP adherence as well as pharmaceutical treatments (sleep medicines) in this group, with the overall goal of helping a fragile population achieve the building block of healthy sleep.</w:t>
      </w:r>
    </w:p>
    <w:p w14:paraId="5B1F5B2B" w14:textId="77777777" w:rsidR="00CB28C4" w:rsidRDefault="00CB28C4" w:rsidP="00CB28C4">
      <w:pPr>
        <w:rPr>
          <w:rFonts w:ascii="Arial" w:hAnsi="Arial" w:cs="Arial"/>
          <w:color w:val="000000" w:themeColor="text1"/>
          <w:sz w:val="24"/>
          <w:szCs w:val="24"/>
        </w:rPr>
      </w:pPr>
    </w:p>
    <w:p w14:paraId="41CA6F1F" w14:textId="331581BF" w:rsidR="00CB28C4" w:rsidRPr="00314DBA" w:rsidRDefault="00CB28C4" w:rsidP="00CB28C4">
      <w:pPr>
        <w:rPr>
          <w:rFonts w:ascii="Arial" w:hAnsi="Arial" w:cs="Arial"/>
          <w:color w:val="000000" w:themeColor="text1"/>
          <w:sz w:val="24"/>
          <w:szCs w:val="24"/>
        </w:rPr>
      </w:pPr>
      <w:r w:rsidRPr="00314DBA">
        <w:rPr>
          <w:rFonts w:ascii="Arial" w:hAnsi="Arial" w:cs="Arial"/>
          <w:color w:val="000000" w:themeColor="text1"/>
          <w:sz w:val="24"/>
          <w:szCs w:val="24"/>
        </w:rPr>
        <w:t xml:space="preserve">A translational lab in Northport NY led by Dr. Victor </w:t>
      </w:r>
      <w:proofErr w:type="spellStart"/>
      <w:r w:rsidRPr="00314DBA">
        <w:rPr>
          <w:rFonts w:ascii="Arial" w:hAnsi="Arial" w:cs="Arial"/>
          <w:color w:val="000000" w:themeColor="text1"/>
          <w:sz w:val="24"/>
          <w:szCs w:val="24"/>
        </w:rPr>
        <w:t>Arvanian</w:t>
      </w:r>
      <w:proofErr w:type="spellEnd"/>
      <w:r w:rsidRPr="00314DBA">
        <w:rPr>
          <w:rFonts w:ascii="Arial" w:hAnsi="Arial" w:cs="Arial"/>
          <w:color w:val="000000" w:themeColor="text1"/>
          <w:sz w:val="24"/>
          <w:szCs w:val="24"/>
        </w:rPr>
        <w:t xml:space="preserve"> focuses on the plasticity and repair of damaged central nervous system (CNS) in rats and humans. Recently they have developed a new protocol of electro-magnetic stimulation at spinal level (SEMS) for improving excitability in </w:t>
      </w:r>
      <w:proofErr w:type="spellStart"/>
      <w:r w:rsidRPr="00314DBA">
        <w:rPr>
          <w:rFonts w:ascii="Arial" w:hAnsi="Arial" w:cs="Arial"/>
          <w:color w:val="000000" w:themeColor="text1"/>
          <w:sz w:val="24"/>
          <w:szCs w:val="24"/>
        </w:rPr>
        <w:t>spino</w:t>
      </w:r>
      <w:proofErr w:type="spellEnd"/>
      <w:r w:rsidRPr="00314DBA">
        <w:rPr>
          <w:rFonts w:ascii="Arial" w:hAnsi="Arial" w:cs="Arial"/>
          <w:color w:val="000000" w:themeColor="text1"/>
          <w:sz w:val="24"/>
          <w:szCs w:val="24"/>
        </w:rPr>
        <w:t xml:space="preserve">-muscular circuitry following mild contusion SCI in rats. This has led to better locomotion in the animals. Based on results of these animal experiments they plan to establish close collaboration with clinicians and physical therapists and begin human studies using non-invasive electro-magnetic stimulation for improving functional outcomes in SCI Veterans. </w:t>
      </w:r>
    </w:p>
    <w:p w14:paraId="69855F32" w14:textId="77777777" w:rsidR="00CB28C4" w:rsidRDefault="00CB28C4" w:rsidP="00CB28C4">
      <w:pPr>
        <w:rPr>
          <w:rFonts w:ascii="Arial" w:hAnsi="Arial" w:cs="Arial"/>
          <w:color w:val="000000" w:themeColor="text1"/>
          <w:sz w:val="24"/>
          <w:szCs w:val="24"/>
        </w:rPr>
      </w:pPr>
    </w:p>
    <w:p w14:paraId="0E15C1B2" w14:textId="5CF97835" w:rsidR="00CB28C4" w:rsidRPr="00314DBA" w:rsidRDefault="00CB28C4" w:rsidP="00CB28C4">
      <w:pPr>
        <w:rPr>
          <w:rFonts w:ascii="Arial" w:hAnsi="Arial" w:cs="Arial"/>
          <w:color w:val="000000" w:themeColor="text1"/>
          <w:sz w:val="24"/>
          <w:szCs w:val="24"/>
        </w:rPr>
      </w:pPr>
      <w:r w:rsidRPr="00314DBA">
        <w:rPr>
          <w:rFonts w:ascii="Arial" w:hAnsi="Arial" w:cs="Arial"/>
          <w:color w:val="000000" w:themeColor="text1"/>
          <w:sz w:val="24"/>
          <w:szCs w:val="24"/>
        </w:rPr>
        <w:t xml:space="preserve">Across the national VA research enterprise, we have a robust cohort of VA investigators studying repair and restoration of the damaged spinal cord in animal models.  VA researchers are some of the first to move to a </w:t>
      </w:r>
      <w:proofErr w:type="spellStart"/>
      <w:r w:rsidRPr="00314DBA">
        <w:rPr>
          <w:rFonts w:ascii="Arial" w:hAnsi="Arial" w:cs="Arial"/>
          <w:color w:val="000000" w:themeColor="text1"/>
          <w:sz w:val="24"/>
          <w:szCs w:val="24"/>
        </w:rPr>
        <w:t>gyrencephalic</w:t>
      </w:r>
      <w:proofErr w:type="spellEnd"/>
      <w:r w:rsidRPr="00314DBA">
        <w:rPr>
          <w:rFonts w:ascii="Arial" w:hAnsi="Arial" w:cs="Arial"/>
          <w:color w:val="000000" w:themeColor="text1"/>
          <w:sz w:val="24"/>
          <w:szCs w:val="24"/>
        </w:rPr>
        <w:t xml:space="preserve"> pig model to study SCI and traumatic brain injury.  These brains are much more </w:t>
      </w:r>
      <w:proofErr w:type="gramStart"/>
      <w:r w:rsidRPr="00314DBA">
        <w:rPr>
          <w:rFonts w:ascii="Arial" w:hAnsi="Arial" w:cs="Arial"/>
          <w:color w:val="000000" w:themeColor="text1"/>
          <w:sz w:val="24"/>
          <w:szCs w:val="24"/>
        </w:rPr>
        <w:t>similar to</w:t>
      </w:r>
      <w:proofErr w:type="gramEnd"/>
      <w:r w:rsidRPr="00314DBA">
        <w:rPr>
          <w:rFonts w:ascii="Arial" w:hAnsi="Arial" w:cs="Arial"/>
          <w:color w:val="000000" w:themeColor="text1"/>
          <w:sz w:val="24"/>
          <w:szCs w:val="24"/>
        </w:rPr>
        <w:t xml:space="preserve"> the human brain, as compared to rodents. Areas of animal SCI research include hormonal therapy, reducing neuroinflammation, pain treatment, axonal regeneration, and bioengineering approaches.</w:t>
      </w:r>
    </w:p>
    <w:p w14:paraId="7C5ACDED" w14:textId="77777777" w:rsidR="00CB28C4" w:rsidRDefault="00CB28C4" w:rsidP="00CB28C4">
      <w:pPr>
        <w:rPr>
          <w:rFonts w:ascii="Arial" w:hAnsi="Arial" w:cs="Arial"/>
          <w:color w:val="000000" w:themeColor="text1"/>
          <w:sz w:val="24"/>
          <w:szCs w:val="24"/>
        </w:rPr>
      </w:pPr>
    </w:p>
    <w:p w14:paraId="6E3D1F3B" w14:textId="1571D319" w:rsidR="00CB28C4" w:rsidRDefault="00CB28C4" w:rsidP="00CB28C4">
      <w:pPr>
        <w:rPr>
          <w:rFonts w:ascii="Arial" w:hAnsi="Arial" w:cs="Arial"/>
          <w:color w:val="000000" w:themeColor="text1"/>
          <w:sz w:val="24"/>
          <w:szCs w:val="24"/>
        </w:rPr>
      </w:pPr>
      <w:r>
        <w:rPr>
          <w:rFonts w:ascii="Arial" w:hAnsi="Arial" w:cs="Arial"/>
          <w:color w:val="000000" w:themeColor="text1"/>
          <w:sz w:val="24"/>
          <w:szCs w:val="24"/>
        </w:rPr>
        <w:t>VA-funded SCI studies</w:t>
      </w:r>
      <w:r w:rsidR="00516810">
        <w:rPr>
          <w:rFonts w:ascii="Arial" w:hAnsi="Arial" w:cs="Arial"/>
          <w:color w:val="000000" w:themeColor="text1"/>
          <w:sz w:val="24"/>
          <w:szCs w:val="24"/>
        </w:rPr>
        <w:t xml:space="preserve"> to highlight</w:t>
      </w:r>
      <w:r>
        <w:rPr>
          <w:rFonts w:ascii="Arial" w:hAnsi="Arial" w:cs="Arial"/>
          <w:color w:val="000000" w:themeColor="text1"/>
          <w:sz w:val="24"/>
          <w:szCs w:val="24"/>
        </w:rPr>
        <w:t>:</w:t>
      </w:r>
    </w:p>
    <w:p w14:paraId="22293DE8" w14:textId="77777777" w:rsidR="00CB28C4" w:rsidRPr="00314DBA" w:rsidRDefault="00CB28C4" w:rsidP="007205FB">
      <w:pPr>
        <w:rPr>
          <w:rFonts w:ascii="Arial" w:hAnsi="Arial" w:cs="Arial"/>
          <w:color w:val="000000" w:themeColor="text1"/>
          <w:sz w:val="24"/>
          <w:szCs w:val="24"/>
        </w:rPr>
      </w:pPr>
    </w:p>
    <w:p w14:paraId="14A6CE7B" w14:textId="77777777" w:rsidR="007205FB" w:rsidRPr="00314DBA" w:rsidRDefault="007205FB" w:rsidP="007205FB">
      <w:pPr>
        <w:rPr>
          <w:rFonts w:ascii="Arial" w:hAnsi="Arial" w:cs="Arial"/>
          <w:color w:val="000000" w:themeColor="text1"/>
          <w:sz w:val="24"/>
          <w:szCs w:val="24"/>
        </w:rPr>
      </w:pPr>
    </w:p>
    <w:p w14:paraId="5E4C0532" w14:textId="77777777" w:rsidR="007205FB" w:rsidRPr="00CB28C4" w:rsidRDefault="007205FB" w:rsidP="00CB28C4">
      <w:pPr>
        <w:pStyle w:val="ListParagraph"/>
        <w:numPr>
          <w:ilvl w:val="0"/>
          <w:numId w:val="4"/>
        </w:numPr>
        <w:rPr>
          <w:rFonts w:ascii="Arial" w:eastAsia="Times New Roman" w:hAnsi="Arial" w:cs="Arial"/>
          <w:color w:val="000000" w:themeColor="text1"/>
          <w:sz w:val="24"/>
          <w:szCs w:val="24"/>
        </w:rPr>
      </w:pPr>
      <w:r w:rsidRPr="00CB28C4">
        <w:rPr>
          <w:rFonts w:ascii="Arial" w:eastAsia="Times New Roman" w:hAnsi="Arial" w:cs="Arial"/>
          <w:color w:val="000000" w:themeColor="text1"/>
          <w:sz w:val="24"/>
          <w:szCs w:val="24"/>
        </w:rPr>
        <w:t>Achieving Competitive Customized Employment through Specialized Services – Veterans:  ACCESS-VETS.  (</w:t>
      </w:r>
      <w:proofErr w:type="spellStart"/>
      <w:r w:rsidRPr="00CB28C4">
        <w:rPr>
          <w:rFonts w:ascii="Arial" w:eastAsia="Times New Roman" w:hAnsi="Arial" w:cs="Arial"/>
          <w:color w:val="000000" w:themeColor="text1"/>
          <w:sz w:val="24"/>
          <w:szCs w:val="24"/>
        </w:rPr>
        <w:t>Ottomanelli</w:t>
      </w:r>
      <w:proofErr w:type="spellEnd"/>
      <w:r w:rsidRPr="00CB28C4">
        <w:rPr>
          <w:rFonts w:ascii="Arial" w:eastAsia="Times New Roman" w:hAnsi="Arial" w:cs="Arial"/>
          <w:color w:val="000000" w:themeColor="text1"/>
          <w:sz w:val="24"/>
          <w:szCs w:val="24"/>
        </w:rPr>
        <w:t>)</w:t>
      </w:r>
    </w:p>
    <w:p w14:paraId="2C5CFBE3" w14:textId="77777777" w:rsidR="00314DBA" w:rsidRPr="00314DBA" w:rsidRDefault="00314DBA" w:rsidP="00314DBA">
      <w:pPr>
        <w:pStyle w:val="ListParagraph"/>
        <w:rPr>
          <w:rFonts w:ascii="Arial" w:eastAsia="Times New Roman" w:hAnsi="Arial" w:cs="Arial"/>
          <w:color w:val="000000" w:themeColor="text1"/>
          <w:sz w:val="24"/>
          <w:szCs w:val="24"/>
        </w:rPr>
      </w:pPr>
    </w:p>
    <w:p w14:paraId="25703811" w14:textId="77777777" w:rsidR="007205FB" w:rsidRPr="00CB28C4" w:rsidRDefault="007205FB" w:rsidP="00CB28C4">
      <w:pPr>
        <w:ind w:left="720"/>
        <w:rPr>
          <w:rFonts w:ascii="Arial" w:hAnsi="Arial" w:cs="Arial"/>
          <w:color w:val="000000" w:themeColor="text1"/>
          <w:sz w:val="24"/>
          <w:szCs w:val="24"/>
        </w:rPr>
      </w:pPr>
      <w:r w:rsidRPr="00CB28C4">
        <w:rPr>
          <w:rFonts w:ascii="Arial" w:hAnsi="Arial" w:cs="Arial"/>
          <w:color w:val="000000" w:themeColor="text1"/>
          <w:sz w:val="24"/>
          <w:szCs w:val="24"/>
        </w:rPr>
        <w:t xml:space="preserve">This study examines the role of Customized Employment for Veterans with Spinal Cord Injury (SCI) who have not achieved employment outcomes with Individualized Placement and Support (IPS).  Customized Employment is a </w:t>
      </w:r>
      <w:r w:rsidRPr="00CB28C4">
        <w:rPr>
          <w:rFonts w:ascii="Arial" w:hAnsi="Arial" w:cs="Arial"/>
          <w:color w:val="000000" w:themeColor="text1"/>
          <w:sz w:val="24"/>
          <w:szCs w:val="24"/>
        </w:rPr>
        <w:lastRenderedPageBreak/>
        <w:t xml:space="preserve">unique vocational strategy for persons with complex disabilities because it uses a discovery process that occurs prior to job development.  This is a multi-site, randomized clinical trial to test ACCESS-VETS in the VHA clinical setting with the hope of increasing employment, higher job satisfaction, wages, and on quality of life and participation in life roles.  In addition, barriers to employment will be addressed.  </w:t>
      </w:r>
    </w:p>
    <w:p w14:paraId="2A869302" w14:textId="77777777" w:rsidR="00314DBA" w:rsidRPr="00314DBA" w:rsidRDefault="00314DBA" w:rsidP="007205FB">
      <w:pPr>
        <w:pStyle w:val="ListParagraph"/>
        <w:rPr>
          <w:rFonts w:ascii="Arial" w:hAnsi="Arial" w:cs="Arial"/>
          <w:color w:val="000000" w:themeColor="text1"/>
          <w:sz w:val="24"/>
          <w:szCs w:val="24"/>
        </w:rPr>
      </w:pPr>
    </w:p>
    <w:p w14:paraId="5D23A30A" w14:textId="77777777" w:rsidR="007205FB" w:rsidRPr="00CB28C4" w:rsidRDefault="007205FB" w:rsidP="00CB28C4">
      <w:pPr>
        <w:pStyle w:val="ListParagraph"/>
        <w:numPr>
          <w:ilvl w:val="0"/>
          <w:numId w:val="4"/>
        </w:numPr>
        <w:rPr>
          <w:rFonts w:ascii="Arial" w:eastAsia="Times New Roman" w:hAnsi="Arial" w:cs="Arial"/>
          <w:color w:val="000000" w:themeColor="text1"/>
          <w:sz w:val="24"/>
          <w:szCs w:val="24"/>
        </w:rPr>
      </w:pPr>
      <w:r w:rsidRPr="00CB28C4">
        <w:rPr>
          <w:rFonts w:ascii="Arial" w:eastAsia="Times New Roman" w:hAnsi="Arial" w:cs="Arial"/>
          <w:color w:val="000000" w:themeColor="text1"/>
          <w:sz w:val="24"/>
          <w:szCs w:val="24"/>
        </w:rPr>
        <w:t>Development of a Socially Connected Exercise System for Wheelchair Users.  (Koontz)</w:t>
      </w:r>
    </w:p>
    <w:p w14:paraId="4AE0C653" w14:textId="77777777" w:rsidR="00314DBA" w:rsidRPr="00314DBA" w:rsidRDefault="00314DBA" w:rsidP="00314DBA">
      <w:pPr>
        <w:pStyle w:val="ListParagraph"/>
        <w:rPr>
          <w:rFonts w:ascii="Arial" w:eastAsia="Times New Roman" w:hAnsi="Arial" w:cs="Arial"/>
          <w:color w:val="000000" w:themeColor="text1"/>
          <w:sz w:val="24"/>
          <w:szCs w:val="24"/>
        </w:rPr>
      </w:pPr>
    </w:p>
    <w:p w14:paraId="3B329FAF" w14:textId="77777777" w:rsidR="007205FB" w:rsidRDefault="007205FB" w:rsidP="007205FB">
      <w:pPr>
        <w:pStyle w:val="ListParagraph"/>
        <w:rPr>
          <w:rFonts w:ascii="Arial" w:hAnsi="Arial" w:cs="Arial"/>
          <w:color w:val="000000" w:themeColor="text1"/>
          <w:sz w:val="24"/>
          <w:szCs w:val="24"/>
        </w:rPr>
      </w:pPr>
      <w:r w:rsidRPr="00314DBA">
        <w:rPr>
          <w:rFonts w:ascii="Arial" w:hAnsi="Arial" w:cs="Arial"/>
          <w:color w:val="000000" w:themeColor="text1"/>
          <w:sz w:val="24"/>
          <w:szCs w:val="24"/>
        </w:rPr>
        <w:t>Physical inactivity is prevalent among Veterans with disabilities and is a leading risk factor for the development of chronic diseases.  Common barriers to participation in physical activity include lack of social support, time, motivation, and access to transportation and facilities.  This study examines the use of a home-based socially supported smart, connected arm cycle trainer for Veterans with spinal cord injury/disorders (SCI/D) using Bluetooth technology to communicate data to/from apps.  The goal of the study is to improve adherence with exercise guidelines and overall physical and emotional health.  A unique feature is that Veteran engagement and feedback will be used to inform the development and acceptance of the device.</w:t>
      </w:r>
    </w:p>
    <w:p w14:paraId="2D1263BA" w14:textId="77777777" w:rsidR="00314DBA" w:rsidRPr="00314DBA" w:rsidRDefault="00314DBA" w:rsidP="007205FB">
      <w:pPr>
        <w:pStyle w:val="ListParagraph"/>
        <w:rPr>
          <w:rFonts w:ascii="Arial" w:hAnsi="Arial" w:cs="Arial"/>
          <w:color w:val="000000" w:themeColor="text1"/>
          <w:sz w:val="24"/>
          <w:szCs w:val="24"/>
        </w:rPr>
      </w:pPr>
    </w:p>
    <w:p w14:paraId="2024C961" w14:textId="77777777" w:rsidR="007205FB" w:rsidRPr="00CB28C4" w:rsidRDefault="007205FB" w:rsidP="00CB28C4">
      <w:pPr>
        <w:pStyle w:val="ListParagraph"/>
        <w:numPr>
          <w:ilvl w:val="0"/>
          <w:numId w:val="4"/>
        </w:numPr>
        <w:rPr>
          <w:rFonts w:ascii="Arial" w:eastAsia="Times New Roman" w:hAnsi="Arial" w:cs="Arial"/>
          <w:color w:val="000000" w:themeColor="text1"/>
          <w:sz w:val="24"/>
          <w:szCs w:val="24"/>
        </w:rPr>
      </w:pPr>
      <w:r w:rsidRPr="00CB28C4">
        <w:rPr>
          <w:rFonts w:ascii="Arial" w:eastAsia="Times New Roman" w:hAnsi="Arial" w:cs="Arial"/>
          <w:color w:val="000000" w:themeColor="text1"/>
          <w:sz w:val="24"/>
          <w:szCs w:val="24"/>
        </w:rPr>
        <w:t>Neural Stimulation to Enhance Community Mobility after Incomplete SCI.  (Triolo)</w:t>
      </w:r>
    </w:p>
    <w:p w14:paraId="5820DB19" w14:textId="77777777" w:rsidR="00314DBA" w:rsidRDefault="00314DBA" w:rsidP="007205FB">
      <w:pPr>
        <w:pStyle w:val="ListParagraph"/>
        <w:rPr>
          <w:rFonts w:ascii="Arial" w:hAnsi="Arial" w:cs="Arial"/>
          <w:color w:val="000000" w:themeColor="text1"/>
          <w:sz w:val="24"/>
          <w:szCs w:val="24"/>
        </w:rPr>
      </w:pPr>
    </w:p>
    <w:p w14:paraId="3E4E48AF" w14:textId="7ABBCAEC" w:rsidR="007205FB" w:rsidRPr="00314DBA" w:rsidRDefault="007205FB" w:rsidP="007205FB">
      <w:pPr>
        <w:pStyle w:val="ListParagraph"/>
        <w:rPr>
          <w:rFonts w:ascii="Arial" w:hAnsi="Arial" w:cs="Arial"/>
          <w:color w:val="000000" w:themeColor="text1"/>
          <w:sz w:val="24"/>
          <w:szCs w:val="24"/>
        </w:rPr>
      </w:pPr>
      <w:r w:rsidRPr="00314DBA">
        <w:rPr>
          <w:rFonts w:ascii="Arial" w:hAnsi="Arial" w:cs="Arial"/>
          <w:color w:val="000000" w:themeColor="text1"/>
          <w:sz w:val="24"/>
          <w:szCs w:val="24"/>
        </w:rPr>
        <w:t>The long-term goal of the project is to enhance the independence of Veterans with incomplete SCI (</w:t>
      </w:r>
      <w:proofErr w:type="spellStart"/>
      <w:r w:rsidRPr="00314DBA">
        <w:rPr>
          <w:rFonts w:ascii="Arial" w:hAnsi="Arial" w:cs="Arial"/>
          <w:color w:val="000000" w:themeColor="text1"/>
          <w:sz w:val="24"/>
          <w:szCs w:val="24"/>
        </w:rPr>
        <w:t>iSCI</w:t>
      </w:r>
      <w:proofErr w:type="spellEnd"/>
      <w:r w:rsidRPr="00314DBA">
        <w:rPr>
          <w:rFonts w:ascii="Arial" w:hAnsi="Arial" w:cs="Arial"/>
          <w:color w:val="000000" w:themeColor="text1"/>
          <w:sz w:val="24"/>
          <w:szCs w:val="24"/>
        </w:rPr>
        <w:t xml:space="preserve">) by improving the stability and speed of </w:t>
      </w:r>
      <w:proofErr w:type="spellStart"/>
      <w:proofErr w:type="gramStart"/>
      <w:r w:rsidRPr="00314DBA">
        <w:rPr>
          <w:rFonts w:ascii="Arial" w:hAnsi="Arial" w:cs="Arial"/>
          <w:color w:val="000000" w:themeColor="text1"/>
          <w:sz w:val="24"/>
          <w:szCs w:val="24"/>
        </w:rPr>
        <w:t>walking,and</w:t>
      </w:r>
      <w:proofErr w:type="spellEnd"/>
      <w:proofErr w:type="gramEnd"/>
      <w:r w:rsidRPr="00314DBA">
        <w:rPr>
          <w:rFonts w:ascii="Arial" w:hAnsi="Arial" w:cs="Arial"/>
          <w:color w:val="000000" w:themeColor="text1"/>
          <w:sz w:val="24"/>
          <w:szCs w:val="24"/>
        </w:rPr>
        <w:t xml:space="preserve"> advancing functional abilities to meet physical demand (e.g., in-home vs. community ambulation).  The technology uses the center of mass as the primary determinant to reduce upper body effort instead of limb swing motions.  Balance and center of mass will be determined using body-worn devices that will be used to modulate stimulation of neural prosthetic technology to facilitate energy efficient walking.</w:t>
      </w:r>
    </w:p>
    <w:p w14:paraId="5C472F20" w14:textId="77777777" w:rsidR="007205FB" w:rsidRPr="00314DBA" w:rsidRDefault="007205FB" w:rsidP="007205FB">
      <w:pPr>
        <w:rPr>
          <w:rFonts w:ascii="Arial" w:hAnsi="Arial" w:cs="Arial"/>
          <w:color w:val="000000" w:themeColor="text1"/>
          <w:sz w:val="24"/>
          <w:szCs w:val="24"/>
        </w:rPr>
      </w:pPr>
    </w:p>
    <w:p w14:paraId="23E1868B" w14:textId="312B3EF4" w:rsidR="00171762" w:rsidRPr="00CB28C4" w:rsidRDefault="00171762" w:rsidP="00CB28C4">
      <w:pPr>
        <w:pStyle w:val="ListParagraph"/>
        <w:numPr>
          <w:ilvl w:val="0"/>
          <w:numId w:val="4"/>
        </w:numPr>
        <w:rPr>
          <w:rFonts w:ascii="Arial" w:hAnsi="Arial" w:cs="Arial"/>
          <w:color w:val="000000" w:themeColor="text1"/>
          <w:sz w:val="24"/>
          <w:szCs w:val="24"/>
        </w:rPr>
      </w:pPr>
      <w:r w:rsidRPr="00CB28C4">
        <w:rPr>
          <w:rFonts w:ascii="Arial" w:hAnsi="Arial" w:cs="Arial"/>
          <w:color w:val="000000" w:themeColor="text1"/>
          <w:sz w:val="24"/>
          <w:szCs w:val="24"/>
        </w:rPr>
        <w:t>Self-Management Program for Improving the Well-Being of Veterans with Incomplete Spinal Cord Injury (McDonald):</w:t>
      </w:r>
    </w:p>
    <w:p w14:paraId="7A4778FE" w14:textId="77777777" w:rsidR="00CB28C4" w:rsidRDefault="00CB28C4" w:rsidP="00CB28C4">
      <w:pPr>
        <w:pStyle w:val="ListParagraph"/>
        <w:rPr>
          <w:rFonts w:ascii="Arial" w:hAnsi="Arial" w:cs="Arial"/>
          <w:color w:val="000000" w:themeColor="text1"/>
          <w:sz w:val="24"/>
          <w:szCs w:val="24"/>
        </w:rPr>
      </w:pPr>
    </w:p>
    <w:p w14:paraId="1DF3560B" w14:textId="6825268E" w:rsidR="00171762" w:rsidRPr="00CB28C4" w:rsidRDefault="00171762" w:rsidP="00CB28C4">
      <w:pPr>
        <w:pStyle w:val="ListParagraph"/>
        <w:rPr>
          <w:rFonts w:ascii="Arial" w:hAnsi="Arial" w:cs="Arial"/>
          <w:color w:val="000000" w:themeColor="text1"/>
          <w:sz w:val="24"/>
          <w:szCs w:val="24"/>
        </w:rPr>
      </w:pPr>
      <w:r w:rsidRPr="00CB28C4">
        <w:rPr>
          <w:rFonts w:ascii="Arial" w:hAnsi="Arial" w:cs="Arial"/>
          <w:color w:val="000000" w:themeColor="text1"/>
          <w:sz w:val="24"/>
          <w:szCs w:val="24"/>
        </w:rPr>
        <w:t xml:space="preserve">This is a pilot study to develop the first intervention targeting the well-being of Veterans with </w:t>
      </w:r>
      <w:r w:rsidR="00CB28C4">
        <w:rPr>
          <w:rFonts w:ascii="Arial" w:hAnsi="Arial" w:cs="Arial"/>
          <w:color w:val="000000" w:themeColor="text1"/>
          <w:sz w:val="24"/>
          <w:szCs w:val="24"/>
        </w:rPr>
        <w:t xml:space="preserve">incomplete SCI </w:t>
      </w:r>
      <w:r w:rsidRPr="00CB28C4">
        <w:rPr>
          <w:rFonts w:ascii="Arial" w:hAnsi="Arial" w:cs="Arial"/>
          <w:color w:val="000000" w:themeColor="text1"/>
          <w:sz w:val="24"/>
          <w:szCs w:val="24"/>
        </w:rPr>
        <w:t>by attending to their specific needs using a self-management approach.</w:t>
      </w:r>
    </w:p>
    <w:p w14:paraId="558A5540" w14:textId="77777777" w:rsidR="00171762" w:rsidRDefault="00171762" w:rsidP="00314DBA">
      <w:pPr>
        <w:autoSpaceDE w:val="0"/>
        <w:autoSpaceDN w:val="0"/>
        <w:rPr>
          <w:rFonts w:ascii="Arial" w:hAnsi="Arial" w:cs="Arial"/>
          <w:color w:val="000000" w:themeColor="text1"/>
          <w:sz w:val="24"/>
          <w:szCs w:val="24"/>
        </w:rPr>
      </w:pPr>
    </w:p>
    <w:p w14:paraId="7EAB3362" w14:textId="77777777" w:rsidR="00171762" w:rsidRDefault="00171762" w:rsidP="00314DBA">
      <w:pPr>
        <w:autoSpaceDE w:val="0"/>
        <w:autoSpaceDN w:val="0"/>
        <w:rPr>
          <w:rFonts w:ascii="Arial" w:hAnsi="Arial" w:cs="Arial"/>
          <w:color w:val="000000" w:themeColor="text1"/>
          <w:sz w:val="24"/>
          <w:szCs w:val="24"/>
        </w:rPr>
      </w:pPr>
    </w:p>
    <w:p w14:paraId="7D1AC54B" w14:textId="77777777" w:rsidR="007205FB" w:rsidRDefault="007205FB" w:rsidP="007205FB">
      <w:pPr>
        <w:rPr>
          <w:rFonts w:ascii="Arial" w:hAnsi="Arial" w:cs="Arial"/>
          <w:color w:val="000000" w:themeColor="text1"/>
          <w:sz w:val="24"/>
          <w:szCs w:val="24"/>
        </w:rPr>
      </w:pPr>
    </w:p>
    <w:p w14:paraId="5D84BEB6" w14:textId="1032A532" w:rsidR="00CB28C4" w:rsidRPr="00CB28C4" w:rsidRDefault="00CB28C4" w:rsidP="00CB28C4">
      <w:pPr>
        <w:rPr>
          <w:rFonts w:ascii="Arial" w:hAnsi="Arial" w:cs="Arial"/>
          <w:color w:val="000000" w:themeColor="text1"/>
          <w:sz w:val="24"/>
          <w:szCs w:val="24"/>
          <w:u w:val="single"/>
        </w:rPr>
      </w:pPr>
      <w:r w:rsidRPr="00CB28C4">
        <w:rPr>
          <w:rFonts w:ascii="Arial" w:hAnsi="Arial" w:cs="Arial"/>
          <w:color w:val="000000" w:themeColor="text1"/>
          <w:sz w:val="24"/>
          <w:szCs w:val="24"/>
          <w:u w:val="single"/>
        </w:rPr>
        <w:t>The VA Office of Research and Development (ORD) fund</w:t>
      </w:r>
      <w:r w:rsidR="00075EEB">
        <w:rPr>
          <w:rFonts w:ascii="Arial" w:hAnsi="Arial" w:cs="Arial"/>
          <w:color w:val="000000" w:themeColor="text1"/>
          <w:sz w:val="24"/>
          <w:szCs w:val="24"/>
          <w:u w:val="single"/>
        </w:rPr>
        <w:t>ed 39</w:t>
      </w:r>
      <w:r w:rsidRPr="00CB28C4">
        <w:rPr>
          <w:rFonts w:ascii="Arial" w:hAnsi="Arial" w:cs="Arial"/>
          <w:color w:val="000000" w:themeColor="text1"/>
          <w:sz w:val="24"/>
          <w:szCs w:val="24"/>
          <w:u w:val="single"/>
        </w:rPr>
        <w:t xml:space="preserve"> studies in ALS</w:t>
      </w:r>
      <w:r w:rsidR="00075EEB">
        <w:rPr>
          <w:rFonts w:ascii="Arial" w:hAnsi="Arial" w:cs="Arial"/>
          <w:color w:val="000000" w:themeColor="text1"/>
          <w:sz w:val="24"/>
          <w:szCs w:val="24"/>
          <w:u w:val="single"/>
        </w:rPr>
        <w:t xml:space="preserve"> in the past five </w:t>
      </w:r>
      <w:proofErr w:type="gramStart"/>
      <w:r w:rsidR="00075EEB">
        <w:rPr>
          <w:rFonts w:ascii="Arial" w:hAnsi="Arial" w:cs="Arial"/>
          <w:color w:val="000000" w:themeColor="text1"/>
          <w:sz w:val="24"/>
          <w:szCs w:val="24"/>
          <w:u w:val="single"/>
        </w:rPr>
        <w:t>years</w:t>
      </w:r>
      <w:proofErr w:type="gramEnd"/>
    </w:p>
    <w:p w14:paraId="4753EB33" w14:textId="77777777" w:rsidR="005A22C9" w:rsidRPr="005A22C9" w:rsidRDefault="005A22C9" w:rsidP="005A22C9">
      <w:pPr>
        <w:rPr>
          <w:rFonts w:ascii="Arial" w:hAnsi="Arial" w:cs="Arial"/>
          <w:color w:val="000000" w:themeColor="text1"/>
          <w:sz w:val="24"/>
          <w:szCs w:val="24"/>
        </w:rPr>
      </w:pPr>
    </w:p>
    <w:p w14:paraId="546CE944" w14:textId="77777777" w:rsidR="005A22C9" w:rsidRDefault="005A22C9" w:rsidP="00CB28C4">
      <w:pPr>
        <w:contextualSpacing/>
        <w:rPr>
          <w:rFonts w:ascii="Arial" w:hAnsi="Arial" w:cs="Arial"/>
          <w:color w:val="000000" w:themeColor="text1"/>
          <w:sz w:val="24"/>
          <w:szCs w:val="24"/>
        </w:rPr>
      </w:pPr>
      <w:r w:rsidRPr="005A22C9">
        <w:rPr>
          <w:rFonts w:ascii="Arial" w:hAnsi="Arial" w:cs="Arial"/>
          <w:color w:val="000000" w:themeColor="text1"/>
          <w:sz w:val="24"/>
          <w:szCs w:val="24"/>
        </w:rPr>
        <w:t xml:space="preserve">Currently, ALS is not curable and treatment options have been to manage symptoms, slow down disease progression, and improve quality of life. </w:t>
      </w:r>
    </w:p>
    <w:p w14:paraId="23008B1B" w14:textId="77777777" w:rsidR="00171762" w:rsidRPr="005A22C9" w:rsidRDefault="00171762" w:rsidP="00171762">
      <w:pPr>
        <w:ind w:left="720"/>
        <w:contextualSpacing/>
        <w:rPr>
          <w:rFonts w:ascii="Arial" w:hAnsi="Arial" w:cs="Arial"/>
          <w:color w:val="000000" w:themeColor="text1"/>
          <w:sz w:val="24"/>
          <w:szCs w:val="24"/>
        </w:rPr>
      </w:pPr>
    </w:p>
    <w:p w14:paraId="6A52AD53" w14:textId="4C15C88E" w:rsidR="005A22C9" w:rsidRDefault="005A22C9" w:rsidP="00CB28C4">
      <w:pPr>
        <w:contextualSpacing/>
        <w:rPr>
          <w:rFonts w:ascii="Arial" w:hAnsi="Arial" w:cs="Arial"/>
          <w:color w:val="000000" w:themeColor="text1"/>
          <w:sz w:val="24"/>
          <w:szCs w:val="24"/>
        </w:rPr>
      </w:pPr>
      <w:r w:rsidRPr="005A22C9">
        <w:rPr>
          <w:rFonts w:ascii="Arial" w:hAnsi="Arial" w:cs="Arial"/>
          <w:color w:val="000000" w:themeColor="text1"/>
          <w:sz w:val="24"/>
          <w:szCs w:val="24"/>
        </w:rPr>
        <w:t xml:space="preserve">ALS </w:t>
      </w:r>
      <w:r w:rsidR="00CB28C4">
        <w:rPr>
          <w:rFonts w:ascii="Arial" w:hAnsi="Arial" w:cs="Arial"/>
          <w:color w:val="000000" w:themeColor="text1"/>
          <w:sz w:val="24"/>
          <w:szCs w:val="24"/>
        </w:rPr>
        <w:t xml:space="preserve">is </w:t>
      </w:r>
      <w:r w:rsidRPr="005A22C9">
        <w:rPr>
          <w:rFonts w:ascii="Arial" w:hAnsi="Arial" w:cs="Arial"/>
          <w:color w:val="000000" w:themeColor="text1"/>
          <w:sz w:val="24"/>
          <w:szCs w:val="24"/>
        </w:rPr>
        <w:t>a service-connected condition</w:t>
      </w:r>
      <w:r w:rsidR="007B01F2">
        <w:rPr>
          <w:rFonts w:ascii="Arial" w:hAnsi="Arial" w:cs="Arial"/>
          <w:color w:val="000000" w:themeColor="text1"/>
          <w:sz w:val="24"/>
          <w:szCs w:val="24"/>
        </w:rPr>
        <w:t xml:space="preserve">. </w:t>
      </w:r>
      <w:r w:rsidRPr="005A22C9">
        <w:rPr>
          <w:rFonts w:ascii="Arial" w:hAnsi="Arial" w:cs="Arial"/>
          <w:color w:val="000000" w:themeColor="text1"/>
          <w:sz w:val="24"/>
          <w:szCs w:val="24"/>
        </w:rPr>
        <w:t xml:space="preserve">US military Veterans have a higher prevalence of ALS compared to the general population (about 1.5 times higher). More than 16% of patients with ALS are Veterans. </w:t>
      </w:r>
      <w:r w:rsidR="00AC0715">
        <w:rPr>
          <w:rFonts w:ascii="Arial" w:hAnsi="Arial" w:cs="Arial"/>
          <w:color w:val="000000" w:themeColor="text1"/>
          <w:sz w:val="24"/>
          <w:szCs w:val="24"/>
        </w:rPr>
        <w:t>O</w:t>
      </w:r>
      <w:r w:rsidRPr="005A22C9">
        <w:rPr>
          <w:rFonts w:ascii="Arial" w:hAnsi="Arial" w:cs="Arial"/>
          <w:color w:val="000000" w:themeColor="text1"/>
          <w:sz w:val="24"/>
          <w:szCs w:val="24"/>
        </w:rPr>
        <w:t>ver 1000 Veterans die from ALS each yea</w:t>
      </w:r>
      <w:r w:rsidR="00171762">
        <w:rPr>
          <w:rFonts w:ascii="Arial" w:hAnsi="Arial" w:cs="Arial"/>
          <w:color w:val="000000" w:themeColor="text1"/>
          <w:sz w:val="24"/>
          <w:szCs w:val="24"/>
        </w:rPr>
        <w:t>r.</w:t>
      </w:r>
    </w:p>
    <w:p w14:paraId="2A4AC0A0" w14:textId="77777777" w:rsidR="00171762" w:rsidRPr="005A22C9" w:rsidRDefault="00171762" w:rsidP="00AC0715">
      <w:pPr>
        <w:contextualSpacing/>
        <w:rPr>
          <w:rFonts w:ascii="Arial" w:hAnsi="Arial" w:cs="Arial"/>
          <w:color w:val="000000" w:themeColor="text1"/>
          <w:sz w:val="24"/>
          <w:szCs w:val="24"/>
        </w:rPr>
      </w:pPr>
    </w:p>
    <w:p w14:paraId="59752829" w14:textId="77777777" w:rsidR="005A22C9" w:rsidRDefault="005A22C9" w:rsidP="00CB28C4">
      <w:pPr>
        <w:contextualSpacing/>
        <w:rPr>
          <w:rFonts w:ascii="Arial" w:hAnsi="Arial" w:cs="Arial"/>
          <w:color w:val="000000" w:themeColor="text1"/>
          <w:sz w:val="24"/>
          <w:szCs w:val="24"/>
        </w:rPr>
      </w:pPr>
      <w:r w:rsidRPr="005A22C9">
        <w:rPr>
          <w:rFonts w:ascii="Arial" w:hAnsi="Arial" w:cs="Arial"/>
          <w:color w:val="000000" w:themeColor="text1"/>
          <w:sz w:val="24"/>
          <w:szCs w:val="24"/>
        </w:rPr>
        <w:t>Life expectancy after ALS symptoms tended to be longer among U.S. military Veterans (according to a report by VA researchers).</w:t>
      </w:r>
    </w:p>
    <w:p w14:paraId="7FA09C57" w14:textId="77777777" w:rsidR="00AC0715" w:rsidRPr="005A22C9" w:rsidRDefault="00AC0715" w:rsidP="00AC0715">
      <w:pPr>
        <w:ind w:left="720"/>
        <w:contextualSpacing/>
        <w:rPr>
          <w:rFonts w:ascii="Arial" w:hAnsi="Arial" w:cs="Arial"/>
          <w:color w:val="000000" w:themeColor="text1"/>
          <w:sz w:val="24"/>
          <w:szCs w:val="24"/>
        </w:rPr>
      </w:pPr>
    </w:p>
    <w:p w14:paraId="7E9281A3" w14:textId="77777777" w:rsidR="005A22C9" w:rsidRPr="005A22C9" w:rsidRDefault="005A22C9" w:rsidP="00CB28C4">
      <w:pPr>
        <w:contextualSpacing/>
        <w:rPr>
          <w:rFonts w:ascii="Arial" w:hAnsi="Arial" w:cs="Arial"/>
          <w:color w:val="000000" w:themeColor="text1"/>
          <w:sz w:val="24"/>
          <w:szCs w:val="24"/>
        </w:rPr>
      </w:pPr>
      <w:r w:rsidRPr="005A22C9">
        <w:rPr>
          <w:rFonts w:ascii="Arial" w:hAnsi="Arial" w:cs="Arial"/>
          <w:color w:val="000000" w:themeColor="text1"/>
          <w:sz w:val="24"/>
          <w:szCs w:val="24"/>
        </w:rPr>
        <w:t>Veterans had a younger age at onset but slower initial progression.</w:t>
      </w:r>
    </w:p>
    <w:p w14:paraId="558434C3" w14:textId="77777777" w:rsidR="005A22C9" w:rsidRPr="005A22C9" w:rsidRDefault="005A22C9" w:rsidP="005A22C9">
      <w:pPr>
        <w:ind w:left="360"/>
        <w:contextualSpacing/>
        <w:rPr>
          <w:rFonts w:ascii="Arial" w:hAnsi="Arial" w:cs="Arial"/>
          <w:color w:val="000000" w:themeColor="text1"/>
          <w:sz w:val="24"/>
          <w:szCs w:val="24"/>
        </w:rPr>
      </w:pPr>
    </w:p>
    <w:p w14:paraId="45012F3A" w14:textId="64C10ABE" w:rsidR="005A22C9" w:rsidRDefault="005A22C9" w:rsidP="00CB28C4">
      <w:pPr>
        <w:contextualSpacing/>
        <w:rPr>
          <w:rFonts w:ascii="Arial" w:hAnsi="Arial" w:cs="Arial"/>
          <w:color w:val="000000" w:themeColor="text1"/>
          <w:sz w:val="24"/>
          <w:szCs w:val="24"/>
        </w:rPr>
      </w:pPr>
      <w:r w:rsidRPr="005A22C9">
        <w:rPr>
          <w:rFonts w:ascii="Arial" w:hAnsi="Arial" w:cs="Arial"/>
          <w:color w:val="000000" w:themeColor="text1"/>
          <w:sz w:val="24"/>
          <w:szCs w:val="24"/>
        </w:rPr>
        <w:t>More research is needed to understand factors that contribute to the higher prevalence of ALS in Veterans. Researchers are leveraging VA resources (e.g., Veterans data and samples) to understand risk factors of service-connected exposure to ALS. Risk factors include but are not limited to</w:t>
      </w:r>
      <w:r w:rsidR="00CB28C4">
        <w:rPr>
          <w:rFonts w:ascii="Arial" w:hAnsi="Arial" w:cs="Arial"/>
          <w:color w:val="000000" w:themeColor="text1"/>
          <w:sz w:val="24"/>
          <w:szCs w:val="24"/>
        </w:rPr>
        <w:t xml:space="preserve"> </w:t>
      </w:r>
      <w:r w:rsidR="00CB28C4" w:rsidRPr="005A22C9">
        <w:rPr>
          <w:rFonts w:ascii="Arial" w:hAnsi="Arial" w:cs="Arial"/>
          <w:color w:val="000000" w:themeColor="text1"/>
          <w:sz w:val="24"/>
          <w:szCs w:val="24"/>
        </w:rPr>
        <w:t xml:space="preserve">Traumatic </w:t>
      </w:r>
      <w:r w:rsidR="00CB28C4">
        <w:rPr>
          <w:rFonts w:ascii="Arial" w:hAnsi="Arial" w:cs="Arial"/>
          <w:color w:val="000000" w:themeColor="text1"/>
          <w:sz w:val="24"/>
          <w:szCs w:val="24"/>
        </w:rPr>
        <w:t>B</w:t>
      </w:r>
      <w:r w:rsidR="00CB28C4" w:rsidRPr="005A22C9">
        <w:rPr>
          <w:rFonts w:ascii="Arial" w:hAnsi="Arial" w:cs="Arial"/>
          <w:color w:val="000000" w:themeColor="text1"/>
          <w:sz w:val="24"/>
          <w:szCs w:val="24"/>
        </w:rPr>
        <w:t xml:space="preserve">rain </w:t>
      </w:r>
      <w:r w:rsidR="00CB28C4">
        <w:rPr>
          <w:rFonts w:ascii="Arial" w:hAnsi="Arial" w:cs="Arial"/>
          <w:color w:val="000000" w:themeColor="text1"/>
          <w:sz w:val="24"/>
          <w:szCs w:val="24"/>
        </w:rPr>
        <w:t>I</w:t>
      </w:r>
      <w:r w:rsidR="00CB28C4" w:rsidRPr="005A22C9">
        <w:rPr>
          <w:rFonts w:ascii="Arial" w:hAnsi="Arial" w:cs="Arial"/>
          <w:color w:val="000000" w:themeColor="text1"/>
          <w:sz w:val="24"/>
          <w:szCs w:val="24"/>
        </w:rPr>
        <w:t xml:space="preserve">njury </w:t>
      </w:r>
      <w:r w:rsidR="00CB28C4">
        <w:rPr>
          <w:rFonts w:ascii="Arial" w:hAnsi="Arial" w:cs="Arial"/>
          <w:color w:val="000000" w:themeColor="text1"/>
          <w:sz w:val="24"/>
          <w:szCs w:val="24"/>
        </w:rPr>
        <w:t xml:space="preserve">(TBI) and exposure to toxins. </w:t>
      </w:r>
      <w:r w:rsidRPr="005A22C9">
        <w:rPr>
          <w:rFonts w:ascii="Arial" w:hAnsi="Arial" w:cs="Arial"/>
          <w:color w:val="000000" w:themeColor="text1"/>
          <w:sz w:val="24"/>
          <w:szCs w:val="24"/>
        </w:rPr>
        <w:tab/>
      </w:r>
    </w:p>
    <w:p w14:paraId="7E4EABBB" w14:textId="77777777" w:rsidR="00AC0715" w:rsidRPr="005A22C9" w:rsidRDefault="00AC0715" w:rsidP="00AC0715">
      <w:pPr>
        <w:ind w:left="720"/>
        <w:contextualSpacing/>
        <w:rPr>
          <w:rFonts w:ascii="Arial" w:hAnsi="Arial" w:cs="Arial"/>
          <w:color w:val="000000" w:themeColor="text1"/>
          <w:sz w:val="24"/>
          <w:szCs w:val="24"/>
        </w:rPr>
      </w:pPr>
    </w:p>
    <w:p w14:paraId="2F94CCBA" w14:textId="349F4242" w:rsidR="005A22C9" w:rsidRPr="005A22C9" w:rsidRDefault="005A22C9" w:rsidP="00CB28C4">
      <w:pPr>
        <w:contextualSpacing/>
        <w:rPr>
          <w:rFonts w:ascii="Arial" w:hAnsi="Arial" w:cs="Arial"/>
          <w:color w:val="000000" w:themeColor="text1"/>
          <w:sz w:val="24"/>
          <w:szCs w:val="24"/>
        </w:rPr>
      </w:pPr>
      <w:bookmarkStart w:id="0" w:name="_Hlk191914451"/>
      <w:r w:rsidRPr="005A22C9">
        <w:rPr>
          <w:rFonts w:ascii="Arial" w:hAnsi="Arial" w:cs="Arial"/>
          <w:color w:val="000000" w:themeColor="text1"/>
          <w:sz w:val="24"/>
          <w:szCs w:val="24"/>
        </w:rPr>
        <w:t>VA research infrastructure and resources for ALS research</w:t>
      </w:r>
      <w:r w:rsidR="00E8043F">
        <w:rPr>
          <w:rFonts w:ascii="Arial" w:hAnsi="Arial" w:cs="Arial"/>
          <w:color w:val="000000" w:themeColor="text1"/>
          <w:sz w:val="24"/>
          <w:szCs w:val="24"/>
        </w:rPr>
        <w:t>:</w:t>
      </w:r>
    </w:p>
    <w:p w14:paraId="07F85001" w14:textId="77777777" w:rsidR="00E8043F" w:rsidRDefault="00E8043F" w:rsidP="00E8043F">
      <w:pPr>
        <w:contextualSpacing/>
        <w:rPr>
          <w:rFonts w:ascii="Arial" w:hAnsi="Arial" w:cs="Arial"/>
          <w:color w:val="000000" w:themeColor="text1"/>
          <w:sz w:val="24"/>
          <w:szCs w:val="24"/>
        </w:rPr>
      </w:pPr>
    </w:p>
    <w:p w14:paraId="6AE59BD2" w14:textId="63E83528" w:rsidR="005A22C9" w:rsidRPr="00E75A73" w:rsidRDefault="005A22C9" w:rsidP="00E75A73">
      <w:pPr>
        <w:ind w:left="720"/>
        <w:contextualSpacing/>
        <w:rPr>
          <w:rFonts w:ascii="Arial" w:hAnsi="Arial" w:cs="Arial"/>
          <w:color w:val="000000" w:themeColor="text1"/>
          <w:sz w:val="24"/>
          <w:szCs w:val="24"/>
        </w:rPr>
      </w:pPr>
      <w:r w:rsidRPr="005A22C9">
        <w:rPr>
          <w:rFonts w:ascii="Arial" w:hAnsi="Arial" w:cs="Arial"/>
          <w:color w:val="000000" w:themeColor="text1"/>
          <w:sz w:val="24"/>
          <w:szCs w:val="24"/>
        </w:rPr>
        <w:t>VA ALS registry</w:t>
      </w:r>
      <w:r w:rsidR="00E75A73" w:rsidRPr="00E75A73">
        <w:rPr>
          <w:rFonts w:ascii="Arial" w:hAnsi="Arial" w:cs="Arial"/>
          <w:color w:val="000000" w:themeColor="text1"/>
          <w:sz w:val="24"/>
          <w:szCs w:val="24"/>
        </w:rPr>
        <w:t xml:space="preserve">, </w:t>
      </w:r>
      <w:r w:rsidR="00E75A73" w:rsidRPr="00E75A73">
        <w:rPr>
          <w:rFonts w:ascii="Arial" w:eastAsia="Times New Roman" w:hAnsi="Arial" w:cs="Arial"/>
        </w:rPr>
        <w:t>CSPEC-Durham Data and Specimen Repository</w:t>
      </w:r>
      <w:r w:rsidRPr="005A22C9">
        <w:rPr>
          <w:rFonts w:ascii="Arial" w:hAnsi="Arial" w:cs="Arial"/>
          <w:color w:val="000000" w:themeColor="text1"/>
          <w:sz w:val="24"/>
          <w:szCs w:val="24"/>
        </w:rPr>
        <w:t xml:space="preserve"> – managed by the VA ORD Cooperative Studies Program (CSP) </w:t>
      </w:r>
    </w:p>
    <w:p w14:paraId="03BE32E7" w14:textId="77777777" w:rsidR="00AE078C" w:rsidRPr="005A22C9" w:rsidRDefault="00AE078C" w:rsidP="00E75A73">
      <w:pPr>
        <w:contextualSpacing/>
        <w:rPr>
          <w:rFonts w:ascii="Arial" w:hAnsi="Arial" w:cs="Arial"/>
          <w:color w:val="000000" w:themeColor="text1"/>
          <w:sz w:val="24"/>
          <w:szCs w:val="24"/>
        </w:rPr>
      </w:pPr>
    </w:p>
    <w:p w14:paraId="273527E8" w14:textId="0C9B018C" w:rsidR="005A22C9" w:rsidRPr="005A22C9" w:rsidRDefault="00CB28C4" w:rsidP="00E8043F">
      <w:pPr>
        <w:ind w:left="720"/>
        <w:contextualSpacing/>
        <w:rPr>
          <w:rFonts w:ascii="Arial" w:hAnsi="Arial" w:cs="Arial"/>
          <w:color w:val="000000" w:themeColor="text1"/>
          <w:sz w:val="24"/>
          <w:szCs w:val="24"/>
        </w:rPr>
      </w:pPr>
      <w:r>
        <w:rPr>
          <w:rFonts w:ascii="Arial" w:hAnsi="Arial" w:cs="Arial"/>
          <w:color w:val="000000" w:themeColor="text1"/>
          <w:sz w:val="24"/>
          <w:szCs w:val="24"/>
        </w:rPr>
        <w:t xml:space="preserve">The </w:t>
      </w:r>
      <w:r w:rsidR="005A22C9" w:rsidRPr="005A22C9">
        <w:rPr>
          <w:rFonts w:ascii="Arial" w:hAnsi="Arial" w:cs="Arial"/>
          <w:color w:val="000000" w:themeColor="text1"/>
          <w:sz w:val="24"/>
          <w:szCs w:val="24"/>
        </w:rPr>
        <w:t xml:space="preserve">VA ALS </w:t>
      </w:r>
      <w:r w:rsidR="00E8043F">
        <w:rPr>
          <w:rFonts w:ascii="Arial" w:hAnsi="Arial" w:cs="Arial"/>
          <w:color w:val="000000" w:themeColor="text1"/>
          <w:sz w:val="24"/>
          <w:szCs w:val="24"/>
        </w:rPr>
        <w:t xml:space="preserve">Biorepository </w:t>
      </w:r>
      <w:r w:rsidR="005A22C9" w:rsidRPr="005A22C9">
        <w:rPr>
          <w:rFonts w:ascii="Arial" w:hAnsi="Arial" w:cs="Arial"/>
          <w:color w:val="000000" w:themeColor="text1"/>
          <w:sz w:val="24"/>
          <w:szCs w:val="24"/>
        </w:rPr>
        <w:t>Brain Bank</w:t>
      </w:r>
      <w:r>
        <w:rPr>
          <w:rFonts w:ascii="Arial" w:hAnsi="Arial" w:cs="Arial"/>
          <w:color w:val="000000" w:themeColor="text1"/>
          <w:sz w:val="24"/>
          <w:szCs w:val="24"/>
        </w:rPr>
        <w:t xml:space="preserve">. </w:t>
      </w:r>
    </w:p>
    <w:bookmarkEnd w:id="0"/>
    <w:p w14:paraId="476450AA" w14:textId="77777777" w:rsidR="00AE078C" w:rsidRPr="005A22C9" w:rsidRDefault="00AE078C" w:rsidP="005A22C9">
      <w:pPr>
        <w:ind w:left="1080"/>
        <w:contextualSpacing/>
        <w:rPr>
          <w:rFonts w:ascii="Arial" w:hAnsi="Arial" w:cs="Arial"/>
          <w:color w:val="000000" w:themeColor="text1"/>
          <w:sz w:val="24"/>
          <w:szCs w:val="24"/>
        </w:rPr>
      </w:pPr>
    </w:p>
    <w:p w14:paraId="29BABA11" w14:textId="38CAECE4" w:rsidR="005A22C9" w:rsidRPr="005A22C9" w:rsidRDefault="005A22C9" w:rsidP="00E75A73">
      <w:pPr>
        <w:contextualSpacing/>
        <w:rPr>
          <w:rFonts w:ascii="Arial" w:hAnsi="Arial" w:cs="Arial"/>
          <w:color w:val="000000" w:themeColor="text1"/>
          <w:sz w:val="24"/>
          <w:szCs w:val="24"/>
        </w:rPr>
      </w:pPr>
      <w:r w:rsidRPr="005A22C9">
        <w:rPr>
          <w:rFonts w:ascii="Arial" w:hAnsi="Arial" w:cs="Arial"/>
          <w:color w:val="000000" w:themeColor="text1"/>
          <w:sz w:val="24"/>
          <w:szCs w:val="24"/>
        </w:rPr>
        <w:t>ORD partners with VA Clinical Service (e.g., Neurology) to augment clinical care with research in a health learning ecosystem. For example, VA ORD supported registries contain list</w:t>
      </w:r>
      <w:r w:rsidR="007F5CC3">
        <w:rPr>
          <w:rFonts w:ascii="Arial" w:hAnsi="Arial" w:cs="Arial"/>
          <w:color w:val="000000" w:themeColor="text1"/>
          <w:sz w:val="24"/>
          <w:szCs w:val="24"/>
        </w:rPr>
        <w:t>s</w:t>
      </w:r>
      <w:r w:rsidRPr="005A22C9">
        <w:rPr>
          <w:rFonts w:ascii="Arial" w:hAnsi="Arial" w:cs="Arial"/>
          <w:color w:val="000000" w:themeColor="text1"/>
          <w:sz w:val="24"/>
          <w:szCs w:val="24"/>
        </w:rPr>
        <w:t xml:space="preserve"> of ALS patients in the VA system, which can support enterprise-wide clinical trials or implementation of effective healthcare regimens across the VA. </w:t>
      </w:r>
    </w:p>
    <w:p w14:paraId="7B80F8B0" w14:textId="77777777" w:rsidR="005A22C9" w:rsidRPr="005A22C9" w:rsidRDefault="005A22C9" w:rsidP="005A22C9">
      <w:pPr>
        <w:ind w:left="360"/>
        <w:contextualSpacing/>
        <w:rPr>
          <w:rFonts w:ascii="Arial" w:hAnsi="Arial" w:cs="Arial"/>
          <w:color w:val="000000" w:themeColor="text1"/>
          <w:sz w:val="24"/>
          <w:szCs w:val="24"/>
        </w:rPr>
      </w:pPr>
    </w:p>
    <w:p w14:paraId="409E3F7D" w14:textId="77777777" w:rsidR="007205FB" w:rsidRPr="00314DBA" w:rsidRDefault="007205FB">
      <w:pPr>
        <w:rPr>
          <w:rFonts w:ascii="Arial" w:hAnsi="Arial" w:cs="Arial"/>
          <w:color w:val="000000" w:themeColor="text1"/>
          <w:sz w:val="24"/>
          <w:szCs w:val="24"/>
        </w:rPr>
      </w:pPr>
    </w:p>
    <w:sectPr w:rsidR="007205FB" w:rsidRPr="00314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2A2D2C"/>
    <w:multiLevelType w:val="hybridMultilevel"/>
    <w:tmpl w:val="41FCE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BA4424"/>
    <w:multiLevelType w:val="hybridMultilevel"/>
    <w:tmpl w:val="C5FA9AAE"/>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8E97F24"/>
    <w:multiLevelType w:val="hybridMultilevel"/>
    <w:tmpl w:val="9E3A8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EC84DA9"/>
    <w:multiLevelType w:val="hybridMultilevel"/>
    <w:tmpl w:val="C8A4B21C"/>
    <w:lvl w:ilvl="0" w:tplc="FFFFFFFF">
      <w:start w:val="1"/>
      <w:numFmt w:val="decimal"/>
      <w:lvlText w:val="%1."/>
      <w:lvlJc w:val="left"/>
      <w:pPr>
        <w:ind w:left="360" w:hanging="360"/>
      </w:pPr>
    </w:lvl>
    <w:lvl w:ilvl="1" w:tplc="FFFFFFFF">
      <w:start w:val="1"/>
      <w:numFmt w:val="bullet"/>
      <w:lvlText w:val=""/>
      <w:lvlJc w:val="left"/>
      <w:pPr>
        <w:ind w:left="1080" w:hanging="360"/>
      </w:pPr>
      <w:rPr>
        <w:rFonts w:ascii="Symbol" w:hAnsi="Symbol" w:hint="default"/>
      </w:rPr>
    </w:lvl>
    <w:lvl w:ilvl="2" w:tplc="04090003">
      <w:start w:val="1"/>
      <w:numFmt w:val="bullet"/>
      <w:lvlText w:val="o"/>
      <w:lvlJc w:val="left"/>
      <w:pPr>
        <w:ind w:left="1980" w:hanging="360"/>
      </w:pPr>
      <w:rPr>
        <w:rFonts w:ascii="Courier New" w:hAnsi="Courier New" w:cs="Courier New"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71B33140"/>
    <w:multiLevelType w:val="hybridMultilevel"/>
    <w:tmpl w:val="4F7CCF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731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65234521">
    <w:abstractNumId w:val="1"/>
  </w:num>
  <w:num w:numId="3" w16cid:durableId="602809338">
    <w:abstractNumId w:val="3"/>
  </w:num>
  <w:num w:numId="4" w16cid:durableId="679241145">
    <w:abstractNumId w:val="0"/>
  </w:num>
  <w:num w:numId="5" w16cid:durableId="506480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A6"/>
    <w:rsid w:val="00052349"/>
    <w:rsid w:val="00075EEB"/>
    <w:rsid w:val="000C7582"/>
    <w:rsid w:val="00171762"/>
    <w:rsid w:val="00171F52"/>
    <w:rsid w:val="001F4EA6"/>
    <w:rsid w:val="002265CC"/>
    <w:rsid w:val="00314DBA"/>
    <w:rsid w:val="00516810"/>
    <w:rsid w:val="00530364"/>
    <w:rsid w:val="005A22C9"/>
    <w:rsid w:val="006F1A51"/>
    <w:rsid w:val="007205FB"/>
    <w:rsid w:val="00756DEC"/>
    <w:rsid w:val="007B01F2"/>
    <w:rsid w:val="007B51AE"/>
    <w:rsid w:val="007F5CC3"/>
    <w:rsid w:val="008172AE"/>
    <w:rsid w:val="00827622"/>
    <w:rsid w:val="00852CAD"/>
    <w:rsid w:val="009A6926"/>
    <w:rsid w:val="00AC0715"/>
    <w:rsid w:val="00AC7F9A"/>
    <w:rsid w:val="00AE078C"/>
    <w:rsid w:val="00CB28C4"/>
    <w:rsid w:val="00CC1110"/>
    <w:rsid w:val="00E75A73"/>
    <w:rsid w:val="00E80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BCF27"/>
  <w15:chartTrackingRefBased/>
  <w15:docId w15:val="{2FDE2CBC-4B53-4D39-BBA3-28E479B9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5FB"/>
    <w:pPr>
      <w:spacing w:after="0" w:line="240" w:lineRule="auto"/>
      <w:ind w:left="720"/>
    </w:pPr>
    <w:rPr>
      <w:rFonts w:ascii="Calibri" w:hAnsi="Calibri" w:cs="Calibri"/>
      <w:kern w:val="0"/>
      <w14:ligatures w14:val="none"/>
    </w:rPr>
  </w:style>
  <w:style w:type="paragraph" w:styleId="Revision">
    <w:name w:val="Revision"/>
    <w:hidden/>
    <w:uiPriority w:val="99"/>
    <w:semiHidden/>
    <w:rsid w:val="000C75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357104">
      <w:bodyDiv w:val="1"/>
      <w:marLeft w:val="0"/>
      <w:marRight w:val="0"/>
      <w:marTop w:val="0"/>
      <w:marBottom w:val="0"/>
      <w:divBdr>
        <w:top w:val="none" w:sz="0" w:space="0" w:color="auto"/>
        <w:left w:val="none" w:sz="0" w:space="0" w:color="auto"/>
        <w:bottom w:val="none" w:sz="0" w:space="0" w:color="auto"/>
        <w:right w:val="none" w:sz="0" w:space="0" w:color="auto"/>
      </w:divBdr>
    </w:div>
    <w:div w:id="408119707">
      <w:bodyDiv w:val="1"/>
      <w:marLeft w:val="0"/>
      <w:marRight w:val="0"/>
      <w:marTop w:val="0"/>
      <w:marBottom w:val="0"/>
      <w:divBdr>
        <w:top w:val="none" w:sz="0" w:space="0" w:color="auto"/>
        <w:left w:val="none" w:sz="0" w:space="0" w:color="auto"/>
        <w:bottom w:val="none" w:sz="0" w:space="0" w:color="auto"/>
        <w:right w:val="none" w:sz="0" w:space="0" w:color="auto"/>
      </w:divBdr>
    </w:div>
    <w:div w:id="155284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Spinal Cord Injury (SCI)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595350E-A4CD-40C6-BCBB-54D9F7B28B3F}"/>
</file>

<file path=customXml/itemProps2.xml><?xml version="1.0" encoding="utf-8"?>
<ds:datastoreItem xmlns:ds="http://schemas.openxmlformats.org/officeDocument/2006/customXml" ds:itemID="{066BE121-265E-442D-B870-9912B136952C}"/>
</file>

<file path=customXml/itemProps3.xml><?xml version="1.0" encoding="utf-8"?>
<ds:datastoreItem xmlns:ds="http://schemas.openxmlformats.org/officeDocument/2006/customXml" ds:itemID="{B8F72C87-3C6B-42BD-BC8F-BD204E1122C6}"/>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Talking Points for Secretary Collins’ Meeting with  the Paralyzed Veterans of America</dc:title>
  <dc:subject/>
  <dc:creator>Smyth, Miriam</dc:creator>
  <cp:keywords/>
  <dc:description/>
  <cp:lastModifiedBy>Huang, Grant</cp:lastModifiedBy>
  <cp:revision>9</cp:revision>
  <dcterms:created xsi:type="dcterms:W3CDTF">2025-03-04T01:49:00Z</dcterms:created>
  <dcterms:modified xsi:type="dcterms:W3CDTF">2025-03-04T01:55:00Z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