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SECVA Briefing Book on Psychedelics Research.docx</w:t>
      </w:r>
    </w:p>
    <w:p>
      <w:pPr>
        <w:jc w:val="left"/>
      </w:pPr>
      <w:r>
        <w:rPr>
          <w:color w:val="646464"/>
          <w:sz w:val="18"/>
        </w:rPr>
        <w:t>Title: SECVA Briefing Book on Psychedelics Research</w:t>
      </w:r>
    </w:p>
    <w:p>
      <w:pPr>
        <w:jc w:val="left"/>
      </w:pPr>
      <w:r>
        <w:rPr>
          <w:color w:val="646464"/>
          <w:sz w:val="18"/>
        </w:rPr>
        <w:t>Topic: Psychedelics | Type: Presentations and Other Documents</w:t>
      </w:r>
    </w:p>
    <w:p>
      <w:pPr>
        <w:jc w:val="left"/>
      </w:pPr>
      <w:r>
        <w:rPr>
          <w:color w:val="646464"/>
          <w:sz w:val="18"/>
        </w:rPr>
        <w:t>Created: 2024-04-01 | By: Bartlinski, David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Psychedelics | Type: Presentations and Other Documents</w:t>
      </w:r>
    </w:p>
    <w:p>
      <w:pPr>
        <w:jc w:val="left"/>
      </w:pPr>
      <w:r>
        <w:rPr>
          <w:color w:val="646464"/>
          <w:sz w:val="18"/>
        </w:rPr>
        <w:t>Created: 2024-04-01 | By: Bartlinski, David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 w14:paraId="109C3171" w14:textId="77777777" w:rsidR="007D276D" w:rsidRDefault="007D276D" w:rsidP="007D276D">
      <w:pPr>
        <w:pStyle w:val="Heading1"/>
        <w:spacing w:before="0"/>
        <w:jc w:val="left"/>
        <w:rPr>
          <w:rFonts w:eastAsia="Times New Roman"/>
          <w:b/>
          <w:bCs/>
          <w:color w:val="000000"/>
          <w:kern w:val="36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217239" w14:textId="77777777" w:rsidR="007D276D" w:rsidRDefault="007D276D" w:rsidP="007D276D">
      <w:pPr>
        <w:rPr>
          <w:color w:val="000000"/>
        </w:rPr>
      </w:pPr>
      <w:r/>
    </w:p>
    <w:p w14:paraId="4527DB0F" w14:textId="77777777" w:rsidR="007D276D" w:rsidRDefault="007D276D" w:rsidP="007D276D">
      <w:pPr>
        <w:rPr>
          <w:color w:val="000000"/>
        </w:rPr>
      </w:pPr>
    </w:p>
    <w:p w14:paraId="250BACF0" w14:textId="77777777" w:rsidR="007D276D" w:rsidRDefault="007D276D" w:rsidP="007D276D">
      <w:pPr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As with all other VA studies, research conducted on psychedelic compounds will be completed under stringent safety protocols.</w:t>
      </w:r>
    </w:p>
    <w:p w14:paraId="4BF62889" w14:textId="77777777" w:rsidR="007D276D" w:rsidRDefault="007D276D" w:rsidP="007D276D">
      <w:pPr>
        <w:numPr>
          <w:ilvl w:val="0"/>
          <w:numId w:val="1"/>
        </w:numPr>
        <w:rPr>
          <w:rFonts w:eastAsia="Times New Roman"/>
          <w:color w:val="000000"/>
          <w:highlight w:val="yellow"/>
        </w:rPr>
      </w:pPr>
      <w:r>
        <w:rPr>
          <w:rFonts w:eastAsia="Times New Roman"/>
          <w:color w:val="000000"/>
          <w:highlight w:val="yellow"/>
        </w:rPr>
        <w:t xml:space="preserve">`Veterans should </w:t>
      </w:r>
      <w:r>
        <w:rPr>
          <w:rFonts w:eastAsia="Times New Roman"/>
          <w:b/>
          <w:bCs/>
          <w:color w:val="000000"/>
          <w:highlight w:val="yellow"/>
        </w:rPr>
        <w:t>not</w:t>
      </w:r>
      <w:r>
        <w:rPr>
          <w:rFonts w:eastAsia="Times New Roman"/>
          <w:color w:val="000000"/>
          <w:highlight w:val="yellow"/>
        </w:rPr>
        <w:t xml:space="preserve"> use psychedelics as part of a self-treatment program.</w:t>
      </w:r>
    </w:p>
    <w:p w14:paraId="3D7DF632" w14:textId="7757100F" w:rsidR="007D276D" w:rsidRDefault="007D276D" w:rsidP="007D276D">
      <w:pPr>
        <w:numPr>
          <w:ilvl w:val="0"/>
          <w:numId w:val="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VA is currently asking its affiliated researchers to submit </w:t>
      </w:r>
      <w:r w:rsidR="00233B49">
        <w:rPr>
          <w:rFonts w:eastAsia="Times New Roman"/>
          <w:color w:val="000000"/>
        </w:rPr>
        <w:t xml:space="preserve">research </w:t>
      </w:r>
      <w:r>
        <w:rPr>
          <w:rFonts w:eastAsia="Times New Roman"/>
          <w:color w:val="000000"/>
        </w:rPr>
        <w:t xml:space="preserve">proposals for studies </w:t>
      </w:r>
      <w:r w:rsidR="00233B49">
        <w:rPr>
          <w:rFonts w:eastAsia="Times New Roman"/>
          <w:color w:val="000000"/>
        </w:rPr>
        <w:t xml:space="preserve">to be funded </w:t>
      </w:r>
      <w:r>
        <w:rPr>
          <w:rFonts w:eastAsia="Times New Roman"/>
          <w:color w:val="000000"/>
        </w:rPr>
        <w:t>in late summer or fall of this year.</w:t>
      </w:r>
    </w:p>
    <w:p w14:paraId="245AC19E" w14:textId="77777777" w:rsidR="007D276D" w:rsidRDefault="007D276D" w:rsidP="007D276D">
      <w:pPr>
        <w:numPr>
          <w:ilvl w:val="0"/>
          <w:numId w:val="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Specifically, the VA is looking for studies of either psilocybin or Methylenedioxymethamphetamine (MDMA) used in conjunction with psychotherapy to treat Veterans with PTSD and depression.</w:t>
      </w:r>
    </w:p>
    <w:p w14:paraId="48C2A1FD" w14:textId="77777777" w:rsidR="007D276D" w:rsidRDefault="007D276D" w:rsidP="007D276D">
      <w:pPr>
        <w:numPr>
          <w:ilvl w:val="0"/>
          <w:numId w:val="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 September 2023, more than 75 VA and other federal clinicians, scientists, and policy makers gathered in Denver to assess the state of existing scientific evidence regarding psychedelic-assisted therapies. The decision to fund this scientific research resulted from that gathering.</w:t>
      </w:r>
    </w:p>
    <w:p w14:paraId="4AB64436" w14:textId="77777777" w:rsidR="00E4705E" w:rsidRDefault="00E4705E"/>
    <w:sectPr w:rsidR="00E47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640E9"/>
    <w:multiLevelType w:val="hybridMultilevel"/>
    <w:tmpl w:val="F478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868AE"/>
    <w:multiLevelType w:val="hybridMultilevel"/>
    <w:tmpl w:val="3ADC7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072845">
    <w:abstractNumId w:val="0"/>
  </w:num>
  <w:num w:numId="2" w16cid:durableId="1900433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6D"/>
    <w:rsid w:val="00233B49"/>
    <w:rsid w:val="007D276D"/>
    <w:rsid w:val="00E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26F8"/>
  <w15:chartTrackingRefBased/>
  <w15:docId w15:val="{2651DEE2-9B21-46F5-B4CB-781E88A3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76D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aliases w:val="Sections"/>
    <w:basedOn w:val="Normal"/>
    <w:link w:val="Heading1Char"/>
    <w:uiPriority w:val="9"/>
    <w:qFormat/>
    <w:rsid w:val="007D276D"/>
    <w:pPr>
      <w:keepNext/>
      <w:spacing w:before="240"/>
      <w:outlineLvl w:val="0"/>
    </w:pPr>
    <w:rPr>
      <w:rFonts w:ascii="Times New Roman" w:hAnsi="Times New Roman" w:cs="Times New Roman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s Char"/>
    <w:basedOn w:val="DefaultParagraphFont"/>
    <w:link w:val="Heading1"/>
    <w:uiPriority w:val="9"/>
    <w:rsid w:val="007D276D"/>
    <w:rPr>
      <w:rFonts w:ascii="Times New Roman" w:hAnsi="Times New Roman" w:cs="Times New Roman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AC62F89D-438D-4438-AC4B-6E1992DB1933}"/>
</file>

<file path=customXml/itemProps2.xml><?xml version="1.0" encoding="utf-8"?>
<ds:datastoreItem xmlns:ds="http://schemas.openxmlformats.org/officeDocument/2006/customXml" ds:itemID="{7406D350-B25F-456C-B769-8318A410B18A}"/>
</file>

<file path=customXml/itemProps3.xml><?xml version="1.0" encoding="utf-8"?>
<ds:datastoreItem xmlns:ds="http://schemas.openxmlformats.org/officeDocument/2006/customXml" ds:itemID="{03246866-89DA-4C3E-B0C1-C5AC411AF9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SECVA Briefing Book on Psychedelics Research</dc:title>
  <dc:subject/>
  <dc:creator>Wynne, Marc A.</dc:creator>
  <cp:keywords/>
  <dc:description/>
  <cp:lastModifiedBy>Wynne, Marc A.</cp:lastModifiedBy>
  <cp:revision>2</cp:revision>
  <dcterms:created xsi:type="dcterms:W3CDTF">2024-02-06T17:59:00Z</dcterms:created>
  <dcterms:modified xsi:type="dcterms:W3CDTF">2024-02-07T15:52:00Z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