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Suggested Statement VA Psychedelic Research for PTSD 02.28.23VM.docx</w:t>
      </w:r>
    </w:p>
    <w:p>
      <w:pPr>
        <w:jc w:val="left"/>
      </w:pPr>
      <w:r>
        <w:rPr>
          <w:color w:val="646464"/>
          <w:sz w:val="18"/>
        </w:rPr>
        <w:t>Title: 2-28-23: Suggested Statement--VA Psychedelic Research for PTSD</w:t>
      </w:r>
    </w:p>
    <w:p>
      <w:pPr>
        <w:jc w:val="left"/>
      </w:pPr>
      <w:r>
        <w:rPr>
          <w:color w:val="646464"/>
          <w:sz w:val="18"/>
        </w:rPr>
        <w:t>Topic: Psychedelics | Type: Presentations and Other Documents</w:t>
      </w:r>
    </w:p>
    <w:p>
      <w:pPr>
        <w:jc w:val="left"/>
      </w:pPr>
      <w:r>
        <w:rPr>
          <w:color w:val="646464"/>
          <w:sz w:val="18"/>
        </w:rPr>
        <w:t>Created: 2024-04-01 | By: Bartlinski, David</w:t>
      </w:r>
    </w:p>
    <w:p>
      <w:pPr>
        <w:jc w:val="left"/>
      </w:pPr>
      <w:r>
        <w:rPr>
          <w:color w:val="646464"/>
          <w:sz w:val="18"/>
        </w:rPr>
        <w:t>Modified: 2024-07-25 | By: Bartlinski, David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Psychedelics | Type: Presentations and Other Documents</w:t>
      </w:r>
    </w:p>
    <w:p>
      <w:pPr>
        <w:jc w:val="left"/>
      </w:pPr>
      <w:r>
        <w:rPr>
          <w:color w:val="646464"/>
          <w:sz w:val="18"/>
        </w:rPr>
        <w:t>Created: 2024-04-01 | By: Bartlinski, David</w:t>
      </w:r>
    </w:p>
    <w:p>
      <w:pPr>
        <w:jc w:val="left"/>
      </w:pPr>
      <w:r>
        <w:rPr>
          <w:color w:val="646464"/>
          <w:sz w:val="18"/>
        </w:rPr>
        <w:t>Modified: 2024-07-25 | By: Bartlinski, David</w:t>
      </w:r>
    </w:p>
    <w:p w14:paraId="0EF26B01" w14:textId="0D339228" w:rsidR="0040043D" w:rsidRPr="0040043D" w:rsidRDefault="0040043D" w:rsidP="0040043D">
      <w:pPr>
        <w:jc w:val="left"/>
        <w:rPr>
          <w:b/>
          <w:bCs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ED3297" w14:textId="1FC2A75C" w:rsidR="0040043D" w:rsidRDefault="0040043D" w:rsidP="0040043D">
      <w:r/>
    </w:p>
    <w:p w14:paraId="78081570" w14:textId="3D3E6297" w:rsidR="0040043D" w:rsidRDefault="0040043D" w:rsidP="0040043D">
      <w:r>
        <w:t>VA also monitors ongoing psychedelic research outside VA</w:t>
      </w:r>
      <w:r w:rsidR="00423454">
        <w:t>,</w:t>
      </w:r>
      <w:r w:rsidR="00D54B3C">
        <w:t xml:space="preserve"> and b</w:t>
      </w:r>
      <w:r>
        <w:t>ased on the scientific evidence</w:t>
      </w:r>
      <w:r w:rsidR="00E75B61">
        <w:t>, w</w:t>
      </w:r>
      <w:r>
        <w:t xml:space="preserve">e will continue to evaluate expanding future studies. </w:t>
      </w:r>
    </w:p>
    <w:p w14:paraId="3F0BFE49" w14:textId="000D8B23" w:rsidR="0040043D" w:rsidRDefault="0040043D" w:rsidP="0040043D">
      <w:r>
        <w:t>There is still much to learn, and much yet to be understood</w:t>
      </w:r>
      <w:r w:rsidR="00776B30">
        <w:t>,</w:t>
      </w:r>
      <w:r>
        <w:t xml:space="preserve"> about the potential benefits of psychedelic compounds. </w:t>
      </w:r>
      <w:r w:rsidR="00D54B3C">
        <w:t xml:space="preserve">Our department is not only focused on finding the best innovative treatments and </w:t>
      </w:r>
      <w:r w:rsidR="00E705BF">
        <w:t>cures but</w:t>
      </w:r>
      <w:r w:rsidR="00D54B3C">
        <w:t xml:space="preserve"> doing so safely. </w:t>
      </w:r>
      <w:r>
        <w:t xml:space="preserve">At VA, each study </w:t>
      </w:r>
      <w:r w:rsidR="00D54B3C">
        <w:t>must be</w:t>
      </w:r>
      <w:r>
        <w:t xml:space="preserve"> reviewed for safety </w:t>
      </w:r>
      <w:r w:rsidR="00D54B3C">
        <w:t xml:space="preserve">and approved </w:t>
      </w:r>
      <w:r>
        <w:t>by an institutional review board</w:t>
      </w:r>
      <w:r w:rsidR="00D54B3C">
        <w:t xml:space="preserve"> before it can begin</w:t>
      </w:r>
      <w:r>
        <w:t xml:space="preserve">. Upon approval, </w:t>
      </w:r>
      <w:r w:rsidR="00D54B3C">
        <w:t>all studies are</w:t>
      </w:r>
      <w:r>
        <w:t xml:space="preserve"> constantly monitored for safety controls to </w:t>
      </w:r>
      <w:r w:rsidR="00D54B3C">
        <w:t xml:space="preserve">ensure the </w:t>
      </w:r>
      <w:r>
        <w:t>protect</w:t>
      </w:r>
      <w:r w:rsidR="00D54B3C">
        <w:t>ion</w:t>
      </w:r>
      <w:r>
        <w:t xml:space="preserve"> and safety of participants.  </w:t>
      </w:r>
    </w:p>
    <w:p w14:paraId="57C549EE" w14:textId="0BA926F4" w:rsidR="0040043D" w:rsidRDefault="0040043D" w:rsidP="0040043D">
      <w:r>
        <w:t>It is extremely important to note that the VA does not recommend psy</w:t>
      </w:r>
      <w:r w:rsidR="00E705BF">
        <w:t>chedelics</w:t>
      </w:r>
      <w:r>
        <w:t xml:space="preserve"> be used as part of a self-treatment program. If you’re a </w:t>
      </w:r>
      <w:r w:rsidR="00776B30">
        <w:t>V</w:t>
      </w:r>
      <w:r>
        <w:t xml:space="preserve">eteran struggling with </w:t>
      </w:r>
      <w:r w:rsidR="00DF3E33">
        <w:t xml:space="preserve">mental health or </w:t>
      </w:r>
      <w:r>
        <w:t xml:space="preserve">substance abuse problems, the VA can help. More information about how to get support for </w:t>
      </w:r>
      <w:r w:rsidR="00DF3E33">
        <w:t xml:space="preserve">mental health </w:t>
      </w:r>
      <w:r>
        <w:t xml:space="preserve">substance </w:t>
      </w:r>
      <w:r w:rsidR="00776B30">
        <w:t>ab</w:t>
      </w:r>
      <w:r>
        <w:t xml:space="preserve">use problems through VA can be found (link). </w:t>
      </w:r>
    </w:p>
    <w:p w14:paraId="373B3F39" w14:textId="4BD54FC8" w:rsidR="0040043D" w:rsidRPr="009F53A0" w:rsidRDefault="0040043D" w:rsidP="0040043D">
      <w:pPr>
        <w:rPr>
          <w:b/>
          <w:bCs/>
        </w:rPr>
      </w:pPr>
      <w:r w:rsidRPr="009F53A0">
        <w:rPr>
          <w:b/>
          <w:bCs/>
        </w:rPr>
        <w:t>FACTS</w:t>
      </w:r>
    </w:p>
    <w:p w14:paraId="6AC670B6" w14:textId="3AF3D554" w:rsidR="00AB21B9" w:rsidRPr="00E705BF" w:rsidRDefault="00AB21B9" w:rsidP="00AB21B9">
      <w:pPr>
        <w:pStyle w:val="ListParagraph"/>
        <w:numPr>
          <w:ilvl w:val="0"/>
          <w:numId w:val="1"/>
        </w:numPr>
      </w:pPr>
      <w:r w:rsidRPr="00E705BF">
        <w:t xml:space="preserve">There are several active studies being conducted at VA facilities across the country using MDMA and psilocybin to </w:t>
      </w:r>
      <w:r w:rsidR="000F1746" w:rsidRPr="00E705BF">
        <w:t>better</w:t>
      </w:r>
      <w:r w:rsidRPr="00E705BF">
        <w:t xml:space="preserve"> understand if they can be viable treatments for </w:t>
      </w:r>
      <w:r w:rsidR="00E705BF" w:rsidRPr="00E705BF">
        <w:t>mental health conditions</w:t>
      </w:r>
      <w:r w:rsidRPr="00E705BF">
        <w:t xml:space="preserve">.  </w:t>
      </w:r>
    </w:p>
    <w:p w14:paraId="69AE2CFD" w14:textId="77777777" w:rsidR="00AB21B9" w:rsidRDefault="00AB21B9" w:rsidP="00AB21B9">
      <w:pPr>
        <w:pStyle w:val="ListParagraph"/>
        <w:numPr>
          <w:ilvl w:val="0"/>
          <w:numId w:val="1"/>
        </w:numPr>
      </w:pPr>
      <w:r>
        <w:t xml:space="preserve">Studies are currently underway at the Bronx, Loma Linda, and the San Diego Veterans Affairs Medical Centers. </w:t>
      </w:r>
    </w:p>
    <w:p w14:paraId="3E75EACE" w14:textId="5808A0AB" w:rsidR="00AB21B9" w:rsidRDefault="00AB21B9" w:rsidP="00AB21B9">
      <w:pPr>
        <w:pStyle w:val="ListParagraph"/>
        <w:numPr>
          <w:ilvl w:val="0"/>
          <w:numId w:val="1"/>
        </w:numPr>
      </w:pPr>
      <w:r>
        <w:t xml:space="preserve">The VA Office of Research and Development </w:t>
      </w:r>
      <w:r w:rsidRPr="00AB21B9">
        <w:rPr>
          <w:b/>
          <w:bCs/>
        </w:rPr>
        <w:t>is not</w:t>
      </w:r>
      <w:r>
        <w:t xml:space="preserve"> actively funding any psychedelic research </w:t>
      </w:r>
      <w:proofErr w:type="gramStart"/>
      <w:r>
        <w:t>at this time</w:t>
      </w:r>
      <w:proofErr w:type="gramEnd"/>
      <w:r>
        <w:t>. Instead, all active studies receive</w:t>
      </w:r>
      <w:r w:rsidR="00776B30">
        <w:t>d</w:t>
      </w:r>
      <w:r>
        <w:t xml:space="preserve"> grants from outside sources.</w:t>
      </w:r>
    </w:p>
    <w:p w14:paraId="58895303" w14:textId="50C98731" w:rsidR="00AB21B9" w:rsidRDefault="00AB21B9" w:rsidP="0040043D">
      <w:pPr>
        <w:pStyle w:val="ListParagraph"/>
        <w:numPr>
          <w:ilvl w:val="0"/>
          <w:numId w:val="1"/>
        </w:numPr>
      </w:pPr>
      <w:r>
        <w:t xml:space="preserve">Funding for these studies </w:t>
      </w:r>
      <w:r w:rsidR="00776B30">
        <w:t>came</w:t>
      </w:r>
      <w:r>
        <w:t xml:space="preserve"> from several private sources, including </w:t>
      </w:r>
      <w:r w:rsidR="00B61ADB">
        <w:t xml:space="preserve">the </w:t>
      </w:r>
      <w:r>
        <w:t>Multidisciplinary Association for Psychedelic Studies (MAPS) and the Steven &amp; Alexandra Cohen Foundation</w:t>
      </w:r>
      <w:r w:rsidR="00E75B61">
        <w:t>.</w:t>
      </w:r>
      <w:r w:rsidRPr="0040043D">
        <w:t xml:space="preserve"> </w:t>
      </w:r>
    </w:p>
    <w:p w14:paraId="59491180" w14:textId="09467501" w:rsidR="0040043D" w:rsidRPr="00B4070B" w:rsidRDefault="0040043D" w:rsidP="0040043D">
      <w:pPr>
        <w:pStyle w:val="ListParagraph"/>
        <w:numPr>
          <w:ilvl w:val="0"/>
          <w:numId w:val="1"/>
        </w:numPr>
        <w:rPr>
          <w:b/>
          <w:bCs/>
        </w:rPr>
      </w:pPr>
      <w:r w:rsidRPr="00B4070B">
        <w:rPr>
          <w:b/>
          <w:bCs/>
        </w:rPr>
        <w:t xml:space="preserve">The </w:t>
      </w:r>
      <w:r w:rsidR="00AB21B9" w:rsidRPr="00B4070B">
        <w:rPr>
          <w:b/>
          <w:bCs/>
        </w:rPr>
        <w:t>number</w:t>
      </w:r>
      <w:r w:rsidRPr="00B4070B">
        <w:rPr>
          <w:b/>
          <w:bCs/>
        </w:rPr>
        <w:t xml:space="preserve"> of patients treated w</w:t>
      </w:r>
      <w:r w:rsidR="00AB21B9" w:rsidRPr="00B4070B">
        <w:rPr>
          <w:b/>
          <w:bCs/>
        </w:rPr>
        <w:t>i</w:t>
      </w:r>
      <w:r w:rsidRPr="00B4070B">
        <w:rPr>
          <w:b/>
          <w:bCs/>
        </w:rPr>
        <w:t>th</w:t>
      </w:r>
      <w:r w:rsidR="00AB21B9" w:rsidRPr="00B4070B">
        <w:rPr>
          <w:b/>
          <w:bCs/>
        </w:rPr>
        <w:t xml:space="preserve"> psychedelics</w:t>
      </w:r>
      <w:r w:rsidRPr="00B4070B">
        <w:rPr>
          <w:b/>
          <w:bCs/>
        </w:rPr>
        <w:t xml:space="preserve"> </w:t>
      </w:r>
      <w:r w:rsidR="00AB21B9" w:rsidRPr="00B4070B">
        <w:rPr>
          <w:b/>
          <w:bCs/>
        </w:rPr>
        <w:t>during VA hosted studies</w:t>
      </w:r>
      <w:r w:rsidR="0021690E" w:rsidRPr="00B4070B">
        <w:rPr>
          <w:b/>
          <w:bCs/>
        </w:rPr>
        <w:t xml:space="preserve"> since inception</w:t>
      </w:r>
      <w:r w:rsidR="00AB21B9" w:rsidRPr="00B4070B">
        <w:rPr>
          <w:b/>
          <w:bCs/>
        </w:rPr>
        <w:t xml:space="preserve"> </w:t>
      </w:r>
      <w:r w:rsidRPr="00B4070B">
        <w:rPr>
          <w:b/>
          <w:bCs/>
        </w:rPr>
        <w:t>is unclear</w:t>
      </w:r>
      <w:r w:rsidR="0021690E" w:rsidRPr="00B4070B">
        <w:rPr>
          <w:b/>
          <w:bCs/>
        </w:rPr>
        <w:t xml:space="preserve">. </w:t>
      </w:r>
      <w:r w:rsidR="00B4070B" w:rsidRPr="00B4070B">
        <w:rPr>
          <w:b/>
          <w:bCs/>
        </w:rPr>
        <w:t xml:space="preserve">Reporting for externally funded research is </w:t>
      </w:r>
      <w:r w:rsidR="00E705BF" w:rsidRPr="00B4070B">
        <w:rPr>
          <w:b/>
          <w:bCs/>
        </w:rPr>
        <w:t>voluntary</w:t>
      </w:r>
      <w:r w:rsidR="00B4070B" w:rsidRPr="00B4070B">
        <w:rPr>
          <w:b/>
          <w:bCs/>
        </w:rPr>
        <w:t xml:space="preserve">, but still must clear local IRBs. Research sites are not required to report the number of study participants to ORD. </w:t>
      </w:r>
      <w:r w:rsidR="00E705BF" w:rsidRPr="00B4070B">
        <w:rPr>
          <w:b/>
          <w:bCs/>
        </w:rPr>
        <w:t xml:space="preserve"> </w:t>
      </w:r>
    </w:p>
    <w:p w14:paraId="710EE554" w14:textId="6659F422" w:rsidR="0040043D" w:rsidRDefault="00B4070B" w:rsidP="0040043D">
      <w:pPr>
        <w:pStyle w:val="ListParagraph"/>
        <w:numPr>
          <w:ilvl w:val="0"/>
          <w:numId w:val="1"/>
        </w:numPr>
      </w:pPr>
      <w:r>
        <w:t>Psychedelic</w:t>
      </w:r>
      <w:r w:rsidR="0040043D">
        <w:t xml:space="preserve"> treatment protocols vary from project to project</w:t>
      </w:r>
      <w:r w:rsidR="00E75B61">
        <w:t xml:space="preserve">. </w:t>
      </w:r>
      <w:r w:rsidR="0040043D">
        <w:t xml:space="preserve">There is no standardized methodology for treatment </w:t>
      </w:r>
      <w:proofErr w:type="gramStart"/>
      <w:r w:rsidR="0040043D">
        <w:t>at this time</w:t>
      </w:r>
      <w:proofErr w:type="gramEnd"/>
      <w:r w:rsidR="0040043D">
        <w:t xml:space="preserve">.  </w:t>
      </w:r>
    </w:p>
    <w:p w14:paraId="5BA6502E" w14:textId="53750056" w:rsidR="0040043D" w:rsidRDefault="0040043D" w:rsidP="0040043D">
      <w:pPr>
        <w:pStyle w:val="ListParagraph"/>
        <w:numPr>
          <w:ilvl w:val="0"/>
          <w:numId w:val="1"/>
        </w:numPr>
      </w:pPr>
      <w:r>
        <w:t xml:space="preserve">The most </w:t>
      </w:r>
      <w:r w:rsidR="00D54B3C">
        <w:t>widely used</w:t>
      </w:r>
      <w:r>
        <w:t xml:space="preserve"> protocol </w:t>
      </w:r>
      <w:r w:rsidRPr="00B4070B">
        <w:t xml:space="preserve">in </w:t>
      </w:r>
      <w:r w:rsidR="00D54B3C" w:rsidRPr="00B4070B">
        <w:t>VA psychedelic</w:t>
      </w:r>
      <w:r w:rsidRPr="00B4070B">
        <w:t xml:space="preserve"> research</w:t>
      </w:r>
      <w:r>
        <w:t xml:space="preserve"> is the Multidisciplinary Association for Psychedelic Studies (MAPS) clinical trial</w:t>
      </w:r>
      <w:r w:rsidR="00D54B3C">
        <w:t xml:space="preserve"> standards</w:t>
      </w:r>
      <w:r>
        <w:t>. The protocol includes 2-3 full-day MDMA sessions interspersed with 12 90-minute psychotherapy sessions.</w:t>
      </w:r>
    </w:p>
    <w:p w14:paraId="4F8858FD" w14:textId="28533B15" w:rsidR="0040043D" w:rsidRDefault="0040043D" w:rsidP="0040043D">
      <w:pPr>
        <w:pStyle w:val="ListParagraph"/>
        <w:numPr>
          <w:ilvl w:val="0"/>
          <w:numId w:val="1"/>
        </w:numPr>
      </w:pPr>
      <w:r>
        <w:t xml:space="preserve">Though each study is different, many </w:t>
      </w:r>
      <w:r w:rsidR="00D54B3C" w:rsidRPr="00B4070B">
        <w:t>VA</w:t>
      </w:r>
      <w:r w:rsidR="00B4070B" w:rsidRPr="00B4070B">
        <w:t xml:space="preserve"> </w:t>
      </w:r>
      <w:r w:rsidR="00B4070B">
        <w:t>p</w:t>
      </w:r>
      <w:r w:rsidR="00D54B3C" w:rsidRPr="00B4070B">
        <w:t>sychedelic</w:t>
      </w:r>
      <w:r w:rsidRPr="00B4070B">
        <w:t xml:space="preserve"> studies</w:t>
      </w:r>
      <w:r>
        <w:t xml:space="preserve"> are paired with non-drug treatments.  Most treatment </w:t>
      </w:r>
      <w:r w:rsidR="00776B30">
        <w:t xml:space="preserve">protocols </w:t>
      </w:r>
      <w:r>
        <w:t>with</w:t>
      </w:r>
      <w:r w:rsidR="00B4070B">
        <w:t xml:space="preserve"> psychedelics</w:t>
      </w:r>
      <w:r>
        <w:t xml:space="preserve"> also involve intensive psychotherapy with at least one licensed clinician, and two clinicians for MDMA sessions.</w:t>
      </w:r>
    </w:p>
    <w:p w14:paraId="3CCAB322" w14:textId="618A4708" w:rsidR="0040043D" w:rsidRDefault="00AB21B9" w:rsidP="0040043D">
      <w:pPr>
        <w:pStyle w:val="ListParagraph"/>
        <w:numPr>
          <w:ilvl w:val="0"/>
          <w:numId w:val="1"/>
        </w:numPr>
      </w:pPr>
      <w:r w:rsidRPr="0040043D">
        <w:t xml:space="preserve">ORD and VA’s Office of Mental Health and Suicide Prevention (OMHSP) </w:t>
      </w:r>
      <w:r w:rsidR="00D54B3C">
        <w:t>continually</w:t>
      </w:r>
      <w:r>
        <w:t xml:space="preserve"> </w:t>
      </w:r>
      <w:r w:rsidRPr="0040043D">
        <w:t>wor</w:t>
      </w:r>
      <w:r>
        <w:t>k</w:t>
      </w:r>
      <w:r w:rsidRPr="0040043D">
        <w:t xml:space="preserve"> together on proactive, planful approach</w:t>
      </w:r>
      <w:r w:rsidR="00B4070B">
        <w:t>es</w:t>
      </w:r>
      <w:r w:rsidRPr="0040043D">
        <w:t xml:space="preserve"> </w:t>
      </w:r>
      <w:r w:rsidR="00B4070B">
        <w:t>to</w:t>
      </w:r>
      <w:r w:rsidRPr="0040043D">
        <w:t xml:space="preserve"> determin</w:t>
      </w:r>
      <w:r w:rsidR="00B4070B">
        <w:t>e</w:t>
      </w:r>
      <w:r w:rsidRPr="0040043D">
        <w:t xml:space="preserve"> potential benefits of psychedelics for Veterans. </w:t>
      </w:r>
    </w:p>
    <w:sectPr w:rsidR="00400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D2378"/>
    <w:multiLevelType w:val="hybridMultilevel"/>
    <w:tmpl w:val="EEBEA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54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3D"/>
    <w:rsid w:val="000F1746"/>
    <w:rsid w:val="0021690E"/>
    <w:rsid w:val="00240743"/>
    <w:rsid w:val="002A1A8A"/>
    <w:rsid w:val="0040043D"/>
    <w:rsid w:val="00423454"/>
    <w:rsid w:val="006464AF"/>
    <w:rsid w:val="00776B30"/>
    <w:rsid w:val="008972B0"/>
    <w:rsid w:val="00950AD8"/>
    <w:rsid w:val="009F53A0"/>
    <w:rsid w:val="00AB21B9"/>
    <w:rsid w:val="00B10930"/>
    <w:rsid w:val="00B4070B"/>
    <w:rsid w:val="00B61ADB"/>
    <w:rsid w:val="00D54B3C"/>
    <w:rsid w:val="00DF3E33"/>
    <w:rsid w:val="00E705BF"/>
    <w:rsid w:val="00E75B61"/>
    <w:rsid w:val="00FE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6AC0"/>
  <w15:chartTrackingRefBased/>
  <w15:docId w15:val="{E29DF8F1-DFB7-40F9-B8B3-1F117B8D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43D"/>
    <w:pPr>
      <w:ind w:left="720"/>
      <w:contextualSpacing/>
    </w:pPr>
  </w:style>
  <w:style w:type="paragraph" w:styleId="Revision">
    <w:name w:val="Revision"/>
    <w:hidden/>
    <w:uiPriority w:val="99"/>
    <w:semiHidden/>
    <w:rsid w:val="00DF3E3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F3E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3E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3E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3E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3E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Psychedelics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46CC08-CBC0-4D44-BCEA-80D3B76CD1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093A31-00B2-4143-AFFE-DEA11C722E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B251CC-CC81-45E5-B8AD-249654FE84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2-28-23: Suggested Statement--VA Psychedelic Research for PTSD</dc:title>
  <dc:subject/>
  <dc:creator>Mendie, Ubon A.</dc:creator>
  <cp:keywords/>
  <dc:description/>
  <cp:lastModifiedBy>Mcclair, Vetisha</cp:lastModifiedBy>
  <cp:revision>2</cp:revision>
  <dcterms:created xsi:type="dcterms:W3CDTF">2023-03-23T21:12:00Z</dcterms:created>
  <dcterms:modified xsi:type="dcterms:W3CDTF">2023-03-23T21:12:00Z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