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D1494A">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D1494A">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D1494A">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D1494A">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D1494A">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D1494A">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D1494A">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D1494A">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D1494A">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D1494A">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D1494A">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D1494A">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D1494A">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D1494A">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D1494A">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D1494A">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D1494A">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D1494A">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D1494A">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D1494A">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D1494A">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D1494A">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D1494A">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D1494A">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D1494A">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D1494A">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D1494A">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D1494A">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D1494A">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D1494A">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D1494A">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D1494A">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D1494A">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D1494A">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D1494A">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D1494A">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D1494A">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D1494A">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D1494A">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D1494A">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D1494A">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D1494A">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D1494A">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D1494A">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D1494A">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D1494A">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D1494A">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D1494A">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D1494A">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D1494A">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D1494A">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D1494A">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D1494A">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D1494A">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D1494A">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D1494A">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D1494A">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D1494A">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D1494A">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D1494A">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D1494A">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D1494A">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D1494A">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D1494A">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D1494A">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D1494A">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D1494A">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D1494A">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D1494A">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D1494A">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D1494A">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D1494A">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D1494A">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D1494A">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D1494A">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D1494A">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D1494A">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D1494A">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D1494A">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D1494A">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D1494A">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D1494A">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D1494A">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D1494A">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D1494A">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D1494A">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D1494A">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D1494A">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D1494A">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D1494A">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D1494A">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D1494A">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D1494A">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D1494A">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D1494A">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D1494A">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D1494A">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D1494A">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D1494A">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D1494A">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D1494A">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D1494A">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D1494A">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D1494A">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D1494A">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D1494A">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D1494A">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D1494A">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D1494A">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D1494A">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D1494A">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D1494A">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D1494A">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D1494A">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D1494A">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D1494A">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D1494A">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D1494A">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D1494A">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D1494A">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D1494A">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D1494A">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D1494A">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D1494A">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D1494A">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D1494A">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D1494A">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D1494A">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D1494A">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D1494A">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D1494A">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D1494A">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D1494A">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D1494A">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D1494A">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D1494A">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D1494A">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D1494A">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D1494A">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D1494A">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D1494A">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D1494A">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D1494A"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D1494A"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D1494A"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D1494A"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D1494A"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D1494A"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D1494A"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D1494A"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D1494A"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D1494A"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D1494A"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D1494A"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D1494A"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D1494A"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D1494A"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D1494A"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D1494A"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D1494A"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D1494A"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D1494A"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D1494A"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D1494A"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D1494A"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D1494A"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D1494A"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D1494A"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D1494A"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D1494A"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D1494A"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D1494A"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D1494A"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D1494A"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D1494A"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D1494A"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D1494A"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D1494A"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D1494A"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D1494A"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D1494A"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D1494A"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D1494A"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D1494A"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D1494A"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D1494A"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D1494A"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D1494A"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D1494A"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D1494A"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D1494A"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D1494A"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D1494A"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D1494A"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D1494A"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D1494A"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D1494A"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D1494A"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D1494A"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D1494A"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D1494A"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D1494A"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D1494A"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D1494A"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D1494A"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D1494A"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D1494A"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D1494A"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D1494A"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D1494A"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D1494A"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D1494A"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D1494A"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D1494A"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D1494A"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D1494A"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D1494A"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D1494A"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D1494A"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D1494A"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D1494A"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D1494A"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D1494A"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D1494A"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D1494A"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D1494A"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D1494A"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D1494A"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D1494A"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D1494A"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D1494A"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D1494A"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D1494A"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D1494A"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D1494A"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D1494A"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D1494A"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D1494A"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D1494A"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D1494A"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D1494A"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D1494A"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D1494A"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D1494A"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D1494A"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D1494A"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D1494A"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D1494A"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D1494A"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D1494A"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D1494A"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D1494A"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D1494A"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D1494A"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D1494A"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D1494A"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D1494A"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D1494A"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D1494A"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D1494A"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D1494A"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D1494A"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D1494A"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D1494A"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D1494A"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D1494A"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D1494A"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D1494A"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D1494A"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D1494A"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D1494A"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D1494A"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D1494A"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D1494A"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D1494A"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D1494A"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D1494A"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D1494A"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D1494A"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D1494A"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D1494A"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D1494A"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D1494A"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D1494A"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D1494A"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D1494A"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xml:space="preserve">; the file polyfills imports some scripts that are required for running Angular (the Angular framework uses </w:t>
            </w:r>
            <w:r w:rsidR="00825864">
              <w:rPr>
                <w:rFonts w:eastAsia="SimSun" w:cs="Lucida Sans"/>
                <w:kern w:val="3"/>
                <w:szCs w:val="18"/>
                <w:lang w:val="en-US" w:eastAsia="zh-CN" w:bidi="hi-IN"/>
              </w:rPr>
              <w:lastRenderedPageBreak/>
              <w:t>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 xml:space="preserve">AngularJS will "output" data exactly </w:t>
            </w:r>
            <w:r w:rsidRPr="00C93924">
              <w:rPr>
                <w:rFonts w:eastAsia="SimSun" w:cs="Lucida Sans"/>
                <w:kern w:val="3"/>
                <w:szCs w:val="18"/>
                <w:lang w:val="en-US" w:eastAsia="zh-CN" w:bidi="hi-IN"/>
              </w:rPr>
              <w:lastRenderedPageBreak/>
              <w:t>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lastRenderedPageBreak/>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lastRenderedPageBreak/>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D1494A"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lastRenderedPageBreak/>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D1494A"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D1494A"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D1494A"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D1494A"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D1494A"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D1494A"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D1494A" w:rsidP="00E13F44">
            <w:pPr>
              <w:widowControl/>
              <w:spacing w:before="0" w:line="360" w:lineRule="auto"/>
              <w:rPr>
                <w:rStyle w:val="Links"/>
              </w:rPr>
            </w:pPr>
            <w:hyperlink r:id="rId159"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D1494A" w:rsidP="008C130D">
            <w:pPr>
              <w:widowControl/>
              <w:spacing w:before="0" w:line="360" w:lineRule="auto"/>
              <w:rPr>
                <w:rStyle w:val="Links"/>
              </w:rPr>
            </w:pPr>
            <w:hyperlink r:id="rId160"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D1494A" w:rsidP="008C130D">
            <w:pPr>
              <w:widowControl/>
              <w:spacing w:before="0" w:line="360" w:lineRule="auto"/>
              <w:rPr>
                <w:rStyle w:val="Links"/>
              </w:rPr>
            </w:pPr>
            <w:hyperlink r:id="rId161"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D1494A" w:rsidP="008C130D">
            <w:pPr>
              <w:widowControl/>
              <w:spacing w:before="0" w:line="360" w:lineRule="auto"/>
              <w:rPr>
                <w:rStyle w:val="Links"/>
              </w:rPr>
            </w:pPr>
            <w:hyperlink r:id="rId162"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lastRenderedPageBreak/>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D1494A" w:rsidP="008C130D">
            <w:pPr>
              <w:widowControl/>
              <w:spacing w:before="0" w:line="360" w:lineRule="auto"/>
              <w:rPr>
                <w:rStyle w:val="Links"/>
              </w:rPr>
            </w:pPr>
            <w:hyperlink r:id="rId163"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D1494A" w:rsidP="008C130D">
            <w:pPr>
              <w:widowControl/>
              <w:spacing w:before="0" w:line="360" w:lineRule="auto"/>
              <w:rPr>
                <w:rStyle w:val="Links"/>
              </w:rPr>
            </w:pPr>
            <w:hyperlink r:id="rId164"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lastRenderedPageBreak/>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AD09A6" w:rsidP="00BD7180">
            <w:pPr>
              <w:widowControl/>
              <w:spacing w:before="0" w:line="360" w:lineRule="auto"/>
              <w:rPr>
                <w:rStyle w:val="Links"/>
              </w:rPr>
            </w:pPr>
            <w:hyperlink r:id="rId16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D1494A" w:rsidP="008C130D">
            <w:pPr>
              <w:widowControl/>
              <w:spacing w:before="0" w:line="360" w:lineRule="auto"/>
              <w:rPr>
                <w:rStyle w:val="Links"/>
              </w:rPr>
            </w:pPr>
            <w:hyperlink r:id="rId166"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w:t>
            </w:r>
            <w:r w:rsidRPr="00B609A3">
              <w:rPr>
                <w:rStyle w:val="Keywords"/>
              </w:rPr>
              <w:t>mport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2B118E" w:rsidP="00BD7180">
            <w:pPr>
              <w:widowControl/>
              <w:spacing w:before="0" w:line="360" w:lineRule="auto"/>
              <w:rPr>
                <w:rStyle w:val="Links"/>
              </w:rPr>
            </w:pPr>
            <w:hyperlink r:id="rId167"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18ADA4A7" w14:textId="6111D667" w:rsidR="00B05F20" w:rsidRPr="002E0052" w:rsidRDefault="00B05F20" w:rsidP="00B05F20">
      <w:pPr>
        <w:pStyle w:val="Heading2"/>
        <w:spacing w:before="240" w:line="360" w:lineRule="auto"/>
        <w:ind w:left="706"/>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D1494A" w:rsidP="00B05F20">
            <w:pPr>
              <w:widowControl/>
              <w:spacing w:before="0" w:line="360" w:lineRule="auto"/>
              <w:rPr>
                <w:rStyle w:val="Links"/>
              </w:rPr>
            </w:pPr>
            <w:hyperlink r:id="rId168"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and Validate Members Using Properties (a property looks like a field from 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9"/>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5CEBB1" w14:textId="77777777" w:rsidR="00D1494A" w:rsidRDefault="00D1494A" w:rsidP="00CA4F21">
      <w:pPr>
        <w:spacing w:before="0"/>
      </w:pPr>
      <w:r>
        <w:separator/>
      </w:r>
    </w:p>
  </w:endnote>
  <w:endnote w:type="continuationSeparator" w:id="0">
    <w:p w14:paraId="2414F5D5" w14:textId="77777777" w:rsidR="00D1494A" w:rsidRDefault="00D1494A"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1808C" w14:textId="77777777" w:rsidR="00D1494A" w:rsidRDefault="00D1494A" w:rsidP="00CA4F21">
      <w:pPr>
        <w:spacing w:before="0"/>
      </w:pPr>
      <w:r>
        <w:separator/>
      </w:r>
    </w:p>
  </w:footnote>
  <w:footnote w:type="continuationSeparator" w:id="0">
    <w:p w14:paraId="3D7CB287" w14:textId="77777777" w:rsidR="00D1494A" w:rsidRDefault="00D1494A"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07C5B"/>
    <w:rsid w:val="00012E0B"/>
    <w:rsid w:val="00014659"/>
    <w:rsid w:val="000168D2"/>
    <w:rsid w:val="000210B7"/>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886"/>
    <w:rsid w:val="00481A03"/>
    <w:rsid w:val="00481C4E"/>
    <w:rsid w:val="004822DA"/>
    <w:rsid w:val="0048253F"/>
    <w:rsid w:val="00485797"/>
    <w:rsid w:val="00485818"/>
    <w:rsid w:val="00491AA4"/>
    <w:rsid w:val="004926FD"/>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97B37"/>
    <w:rsid w:val="00AA0161"/>
    <w:rsid w:val="00AA0B55"/>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94A"/>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fontTable" Target="fontTable.xm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theme" Target="theme/theme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80990</TotalTime>
  <Pages>134</Pages>
  <Words>32377</Words>
  <Characters>184555</Characters>
  <Application>Microsoft Office Word</Application>
  <DocSecurity>0</DocSecurity>
  <Lines>9713</Lines>
  <Paragraphs>5863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215</cp:revision>
  <dcterms:created xsi:type="dcterms:W3CDTF">2021-05-31T06:32:00Z</dcterms:created>
  <dcterms:modified xsi:type="dcterms:W3CDTF">2021-08-17T13:43:00Z</dcterms:modified>
</cp:coreProperties>
</file>