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8" w:type="dxa"/>
        <w:tblLook w:val="04A0" w:firstRow="1" w:lastRow="0" w:firstColumn="1" w:lastColumn="0" w:noHBand="0" w:noVBand="1"/>
      </w:tblPr>
      <w:tblGrid>
        <w:gridCol w:w="10398"/>
      </w:tblGrid>
      <w:tr w:rsidR="007E6D03" w:rsidRPr="007E6D03" w14:paraId="44423569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0428DAE" w14:textId="45AB4676" w:rsidR="007E6D03" w:rsidRPr="007E6D03" w:rsidRDefault="007E6D03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1. </w:t>
            </w:r>
            <w:r w:rsidR="00E91B4D">
              <w:rPr>
                <w:rFonts w:ascii="Verdana" w:hAnsi="Verdana"/>
                <w:lang w:val="en-US"/>
              </w:rPr>
              <w:t>What can you use to contain singleton services?</w:t>
            </w:r>
          </w:p>
        </w:tc>
      </w:tr>
      <w:tr w:rsidR="007E6D03" w:rsidRPr="007E6D03" w14:paraId="36F1D1AB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3B07D7E2" w14:textId="044778F3" w:rsidR="007E6D03" w:rsidRPr="003F7E8B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Authentication Module</w:t>
            </w:r>
          </w:p>
        </w:tc>
      </w:tr>
      <w:tr w:rsidR="007E6D03" w:rsidRPr="007E6D03" w14:paraId="469110F5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6055B6B" w14:textId="329728B2" w:rsidR="007E6D03" w:rsidRPr="007E6D03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Shared Module</w:t>
            </w:r>
          </w:p>
        </w:tc>
      </w:tr>
      <w:tr w:rsidR="007E6D03" w:rsidRPr="007E6D03" w14:paraId="45922F2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6444EDC" w14:textId="08B46F9D" w:rsidR="007E6D03" w:rsidRPr="007E6D03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Feature Module</w:t>
            </w:r>
          </w:p>
        </w:tc>
      </w:tr>
      <w:tr w:rsidR="007E6D03" w:rsidRPr="007E6D03" w14:paraId="7BA8AF27" w14:textId="77777777" w:rsidTr="00707E25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1428C8B6" w14:textId="3340172D" w:rsidR="007E6D03" w:rsidRPr="007E6D03" w:rsidRDefault="00E91B4D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Core Module</w:t>
            </w:r>
          </w:p>
        </w:tc>
      </w:tr>
      <w:tr w:rsidR="007E6D03" w:rsidRPr="007E6D03" w14:paraId="6CB9838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545E7C" w14:textId="7178204C" w:rsidR="007E6D03" w:rsidRPr="00233D8E" w:rsidRDefault="007E6D03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 xml:space="preserve">2. </w:t>
            </w:r>
            <w:r w:rsidR="00A9241C">
              <w:rPr>
                <w:rFonts w:ascii="Verdana" w:hAnsi="Verdana"/>
                <w:lang w:val="en-US"/>
              </w:rPr>
              <w:t>What can the forms be used for?</w:t>
            </w:r>
          </w:p>
        </w:tc>
      </w:tr>
      <w:tr w:rsidR="007E6D03" w:rsidRPr="007E6D03" w14:paraId="4B03139F" w14:textId="77777777" w:rsidTr="00056AA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23F6B824" w14:textId="10A88CD1" w:rsidR="007E6D03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Submit a help request.</w:t>
            </w:r>
          </w:p>
        </w:tc>
      </w:tr>
      <w:tr w:rsidR="007E6D03" w:rsidRPr="007E6D03" w14:paraId="3F67D732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0148CBC" w14:textId="2D2EEE5E" w:rsidR="007E6D03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Place an order.</w:t>
            </w:r>
          </w:p>
        </w:tc>
      </w:tr>
      <w:tr w:rsidR="00233D8E" w:rsidRPr="007E6D03" w14:paraId="707B9AB3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DFF309" w14:textId="7C7B47B7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Register/Login.</w:t>
            </w:r>
          </w:p>
        </w:tc>
      </w:tr>
      <w:tr w:rsidR="00233D8E" w:rsidRPr="007E6D03" w14:paraId="6C4C7A00" w14:textId="77777777" w:rsidTr="00707E25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587DC71D" w14:textId="207B20D5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above.</w:t>
            </w:r>
          </w:p>
        </w:tc>
      </w:tr>
      <w:tr w:rsidR="00233D8E" w:rsidRPr="007E6D03" w14:paraId="2CD1145E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38D85B" w14:textId="6D122493" w:rsidR="00233D8E" w:rsidRP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3. </w:t>
            </w:r>
            <w:r w:rsidR="00A9241C">
              <w:rPr>
                <w:rFonts w:ascii="Verdana" w:hAnsi="Verdana"/>
                <w:lang w:val="en-US"/>
              </w:rPr>
              <w:t>What are hot observables?</w:t>
            </w:r>
          </w:p>
        </w:tc>
      </w:tr>
      <w:tr w:rsidR="00233D8E" w:rsidRPr="007E6D03" w14:paraId="6BD53D68" w14:textId="77777777" w:rsidTr="00707E25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6C0736FB" w14:textId="7A8A95B9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Data producer outside the observable itself</w:t>
            </w:r>
            <w:r w:rsidR="00023E60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4C682F78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EA1B34B" w14:textId="3B739B74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Data producer is created by the observable itself</w:t>
            </w:r>
            <w:r w:rsidR="00023E60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20740A8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53F1E5BC" w14:textId="3B8FA48D" w:rsidR="00233D8E" w:rsidRP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None of the above.</w:t>
            </w:r>
          </w:p>
        </w:tc>
      </w:tr>
      <w:tr w:rsidR="00233D8E" w:rsidRPr="007E6D03" w14:paraId="0C5201C8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1F9EEFC" w14:textId="5ED1A59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4. </w:t>
            </w:r>
            <w:r w:rsidR="003F7E8B">
              <w:rPr>
                <w:rFonts w:ascii="Verdana" w:hAnsi="Verdana"/>
                <w:lang w:val="en-US"/>
              </w:rPr>
              <w:t xml:space="preserve">What </w:t>
            </w:r>
            <w:r w:rsidR="00A9241C">
              <w:rPr>
                <w:rFonts w:ascii="Verdana" w:hAnsi="Verdana"/>
                <w:lang w:val="en-US"/>
              </w:rPr>
              <w:t>are attribute directives</w:t>
            </w:r>
            <w:r w:rsidR="003F7E8B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5CFA84C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411B0D07" w14:textId="72BFCD34" w:rsidR="00233D8E" w:rsidRDefault="00A9241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Change the DOM layout by adding and removing DOM elements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55D43D0" w14:textId="77777777" w:rsidTr="00707E25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4A7854E2" w14:textId="7B0BFDEA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Change the appearance or behavior of an element, component or another directive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09F9F89F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65FF30A4" w14:textId="706EA8A7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Directive with a template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6B036440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E598300" w14:textId="3806B01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5.</w:t>
            </w:r>
            <w:r w:rsidR="000C734E">
              <w:rPr>
                <w:rFonts w:ascii="Verdana" w:hAnsi="Verdana"/>
                <w:lang w:val="en-US"/>
              </w:rPr>
              <w:t xml:space="preserve"> </w:t>
            </w:r>
            <w:r w:rsidR="00E879AC">
              <w:rPr>
                <w:rFonts w:ascii="Verdana" w:hAnsi="Verdana"/>
                <w:lang w:val="en-US"/>
              </w:rPr>
              <w:t>Which feature module in Angular provides utility services such as data access and messaging</w:t>
            </w:r>
            <w:r w:rsidR="003F7E8B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6B0A6333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7C29CF80" w14:textId="193CE582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Service</w:t>
            </w:r>
          </w:p>
        </w:tc>
      </w:tr>
      <w:tr w:rsidR="00233D8E" w:rsidRPr="007E6D03" w14:paraId="11EC4CF7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088C858E" w14:textId="49965818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Domain</w:t>
            </w:r>
          </w:p>
        </w:tc>
      </w:tr>
      <w:tr w:rsidR="00B435F2" w:rsidRPr="007E6D03" w14:paraId="5FFCBA2A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297A9D99" w14:textId="5E97FD5D" w:rsidR="00B435F2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Roiting</w:t>
            </w:r>
          </w:p>
        </w:tc>
      </w:tr>
      <w:tr w:rsidR="00233D8E" w:rsidRPr="007E6D03" w14:paraId="17C10C21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315151EF" w14:textId="6FC1B6AC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Routed</w:t>
            </w:r>
          </w:p>
        </w:tc>
      </w:tr>
      <w:tr w:rsidR="00233D8E" w:rsidRPr="007E6D03" w14:paraId="2E62F031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FAFA58" w14:textId="0FFCCA7C" w:rsidR="00233D8E" w:rsidRDefault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6. Wh</w:t>
            </w:r>
            <w:r w:rsidR="003F7E8B">
              <w:rPr>
                <w:rFonts w:ascii="Verdana" w:hAnsi="Verdana"/>
                <w:lang w:val="en-US"/>
              </w:rPr>
              <w:t xml:space="preserve">ich </w:t>
            </w:r>
            <w:r w:rsidR="00E879AC">
              <w:rPr>
                <w:rFonts w:ascii="Verdana" w:hAnsi="Verdana"/>
                <w:lang w:val="en-US"/>
              </w:rPr>
              <w:t>decorator allows us to define the pipe name that is globally available for use in any template across applications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17E5B28F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9499BAA" w14:textId="1B1B5ADF" w:rsidR="00233D8E" w:rsidRDefault="00E879AC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@pipeName</w:t>
            </w:r>
          </w:p>
        </w:tc>
      </w:tr>
      <w:tr w:rsidR="00233D8E" w:rsidRPr="007E6D03" w14:paraId="5EB2403E" w14:textId="77777777" w:rsidTr="00872F3F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4CF1435E" w14:textId="597304DF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@Pipe</w:t>
            </w:r>
          </w:p>
        </w:tc>
      </w:tr>
      <w:tr w:rsidR="00233D8E" w:rsidRPr="007E6D03" w14:paraId="3D78C22C" w14:textId="77777777" w:rsidTr="00233D8E">
        <w:trPr>
          <w:trHeight w:val="720"/>
        </w:trPr>
        <w:tc>
          <w:tcPr>
            <w:tcW w:w="10398" w:type="dxa"/>
            <w:vAlign w:val="center"/>
          </w:tcPr>
          <w:p w14:paraId="0BE724BB" w14:textId="12D2E13F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@pipeDeco</w:t>
            </w:r>
          </w:p>
        </w:tc>
      </w:tr>
      <w:tr w:rsidR="00233D8E" w:rsidRPr="007E6D03" w14:paraId="7A694DB6" w14:textId="77777777" w:rsidTr="00233D8E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CBDDA37" w14:textId="2E8A7276" w:rsidR="00233D8E" w:rsidRPr="007E6D03" w:rsidRDefault="00E879AC" w:rsidP="00233D8E">
            <w:pPr>
              <w:ind w:left="0"/>
              <w:rPr>
                <w:rFonts w:ascii="Verdana" w:hAnsi="Verdana"/>
              </w:rPr>
            </w:pPr>
            <w:r>
              <w:rPr>
                <w:rFonts w:ascii="Verdana" w:hAnsi="Verdana"/>
                <w:lang w:val="en-US"/>
              </w:rPr>
              <w:t>$Pipe</w:t>
            </w:r>
          </w:p>
        </w:tc>
      </w:tr>
      <w:tr w:rsidR="00233D8E" w:rsidRPr="007E6D03" w14:paraId="41FB0F39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4D7483D" w14:textId="34A4E859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7. </w:t>
            </w:r>
            <w:r w:rsidR="00E879AC">
              <w:rPr>
                <w:rFonts w:ascii="Verdana" w:hAnsi="Verdana"/>
                <w:lang w:val="en-US"/>
              </w:rPr>
              <w:t>The directive &lt;input ... /&gt; will not work without:</w:t>
            </w:r>
          </w:p>
        </w:tc>
      </w:tr>
      <w:tr w:rsidR="00233D8E" w:rsidRPr="007E6D03" w14:paraId="7575A41C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E2EFD9" w:themeFill="accent6" w:themeFillTint="33"/>
            <w:vAlign w:val="center"/>
          </w:tcPr>
          <w:p w14:paraId="5783C6FC" w14:textId="5ED24BB3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name="processor".</w:t>
            </w:r>
          </w:p>
        </w:tc>
      </w:tr>
      <w:tr w:rsidR="00233D8E" w:rsidRPr="007E6D03" w14:paraId="6BA89485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25BBF6" w14:textId="4131124C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src="processor"</w:t>
            </w:r>
            <w:r w:rsidR="00B435F2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41958F71" w14:textId="77777777" w:rsidTr="005A719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D56AF72" w14:textId="266F32BB" w:rsidR="00233D8E" w:rsidRPr="00233D8E" w:rsidRDefault="00E879AC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type="processor"</w:t>
            </w:r>
            <w:r w:rsidR="00C30261">
              <w:rPr>
                <w:rFonts w:ascii="Verdana" w:hAnsi="Verdana"/>
                <w:lang w:val="en-US"/>
              </w:rPr>
              <w:t>.</w:t>
            </w:r>
          </w:p>
        </w:tc>
      </w:tr>
      <w:tr w:rsidR="00233D8E" w:rsidRPr="007E6D03" w14:paraId="6E7EB294" w14:textId="77777777" w:rsidTr="00233D8E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31D1A16" w14:textId="28BB2837" w:rsidR="00233D8E" w:rsidRPr="00233D8E" w:rsidRDefault="00233D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8.</w:t>
            </w:r>
            <w:r w:rsidR="006D378E">
              <w:rPr>
                <w:rFonts w:ascii="Verdana" w:hAnsi="Verdana"/>
                <w:lang w:val="en-US"/>
              </w:rPr>
              <w:t xml:space="preserve"> Is the idea behind components controls part of the screen (view)</w:t>
            </w:r>
            <w:r w:rsidR="000E2EE9">
              <w:rPr>
                <w:rFonts w:ascii="Verdana" w:hAnsi="Verdana"/>
                <w:lang w:val="en-US"/>
              </w:rPr>
              <w:t>?</w:t>
            </w:r>
          </w:p>
        </w:tc>
      </w:tr>
      <w:tr w:rsidR="00233D8E" w:rsidRPr="007E6D03" w14:paraId="466EAF27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0D95C9E3" w14:textId="3DA4FE30" w:rsidR="00233D8E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Yes.</w:t>
            </w:r>
          </w:p>
        </w:tc>
      </w:tr>
      <w:tr w:rsidR="00233D8E" w:rsidRPr="007E6D03" w14:paraId="4E77B737" w14:textId="77777777" w:rsidTr="00872F3F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1F425305" w14:textId="6DAADC1A" w:rsidR="00233D8E" w:rsidRPr="006D378E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No.</w:t>
            </w:r>
          </w:p>
        </w:tc>
      </w:tr>
      <w:tr w:rsidR="00233D8E" w:rsidRPr="007E6D03" w14:paraId="0521A511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8FC266" w14:textId="01AEC4A9" w:rsidR="00233D8E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9.</w:t>
            </w:r>
            <w:r w:rsidR="006D378E">
              <w:rPr>
                <w:rFonts w:ascii="Verdana" w:hAnsi="Verdana"/>
                <w:lang w:val="en-US"/>
              </w:rPr>
              <w:t xml:space="preserve"> Routing:</w:t>
            </w:r>
          </w:p>
        </w:tc>
      </w:tr>
      <w:tr w:rsidR="00233D8E" w:rsidRPr="007E6D03" w14:paraId="29E3E3C2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shd w:val="clear" w:color="auto" w:fill="FFFFFF" w:themeFill="background1"/>
            <w:vAlign w:val="center"/>
          </w:tcPr>
          <w:p w14:paraId="76C620C4" w14:textId="0BA2F9C5" w:rsidR="00233D8E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Loads all scripts only once.</w:t>
            </w:r>
          </w:p>
        </w:tc>
      </w:tr>
      <w:tr w:rsidR="000E2EE9" w:rsidRPr="007E6D03" w14:paraId="15387D14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7EFB9964" w14:textId="39B70893" w:rsidR="006D378E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Allows navigation without reloading.</w:t>
            </w:r>
          </w:p>
        </w:tc>
      </w:tr>
      <w:tr w:rsidR="000E2EE9" w:rsidRPr="007E6D03" w14:paraId="66170C3E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33232389" w14:textId="5FA72470" w:rsidR="000E2EE9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Loads the appropriate content when the location changes.</w:t>
            </w:r>
          </w:p>
        </w:tc>
      </w:tr>
      <w:tr w:rsidR="000E2EE9" w:rsidRPr="007E6D03" w14:paraId="6023CB66" w14:textId="77777777" w:rsidTr="00872F3F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1D3D9FAF" w14:textId="07D2EB96" w:rsidR="000E2EE9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above.</w:t>
            </w:r>
          </w:p>
        </w:tc>
      </w:tr>
      <w:tr w:rsidR="000E2EE9" w:rsidRPr="007E6D03" w14:paraId="7FEB5A2B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83EE530" w14:textId="2D0F8655" w:rsidR="000E2EE9" w:rsidRPr="000E2EE9" w:rsidRDefault="000E2EE9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 xml:space="preserve">10. </w:t>
            </w:r>
            <w:r w:rsidR="006D378E">
              <w:rPr>
                <w:rFonts w:ascii="Verdana" w:hAnsi="Verdana"/>
                <w:lang w:val="en-US"/>
              </w:rPr>
              <w:t>How many parts has an Angular form</w:t>
            </w:r>
            <w:r w:rsidR="00136F23">
              <w:rPr>
                <w:rFonts w:ascii="Verdana" w:hAnsi="Verdana"/>
                <w:lang w:val="en-US"/>
              </w:rPr>
              <w:t>?</w:t>
            </w:r>
          </w:p>
        </w:tc>
      </w:tr>
      <w:tr w:rsidR="000E2EE9" w:rsidRPr="007E6D03" w14:paraId="2CBF56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</w:tcBorders>
            <w:vAlign w:val="center"/>
          </w:tcPr>
          <w:p w14:paraId="02EF2DDE" w14:textId="41AF262C" w:rsidR="000E2EE9" w:rsidRPr="000E2EE9" w:rsidRDefault="006D378E" w:rsidP="00233D8E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C30261" w:rsidRPr="007E6D03" w14:paraId="67C9F6E7" w14:textId="77777777" w:rsidTr="00872F3F">
        <w:trPr>
          <w:trHeight w:val="720"/>
        </w:trPr>
        <w:tc>
          <w:tcPr>
            <w:tcW w:w="10398" w:type="dxa"/>
            <w:shd w:val="clear" w:color="auto" w:fill="E2EFD9" w:themeFill="accent6" w:themeFillTint="33"/>
            <w:vAlign w:val="center"/>
          </w:tcPr>
          <w:p w14:paraId="4BF742C9" w14:textId="4CB6D512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C30261" w:rsidRPr="007E6D03" w14:paraId="2CAEFDB5" w14:textId="77777777" w:rsidTr="00056AAA">
        <w:trPr>
          <w:trHeight w:val="720"/>
        </w:trPr>
        <w:tc>
          <w:tcPr>
            <w:tcW w:w="10398" w:type="dxa"/>
            <w:shd w:val="clear" w:color="auto" w:fill="FFFFFF" w:themeFill="background1"/>
            <w:vAlign w:val="center"/>
          </w:tcPr>
          <w:p w14:paraId="4A11EC9C" w14:textId="5665EA26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None.</w:t>
            </w:r>
          </w:p>
        </w:tc>
      </w:tr>
      <w:tr w:rsidR="00C30261" w:rsidRPr="007E6D03" w14:paraId="6C57863B" w14:textId="77777777" w:rsidTr="000E2EE9">
        <w:trPr>
          <w:trHeight w:val="720"/>
        </w:trPr>
        <w:tc>
          <w:tcPr>
            <w:tcW w:w="10398" w:type="dxa"/>
            <w:tcBorders>
              <w:bottom w:val="double" w:sz="4" w:space="0" w:color="auto"/>
            </w:tcBorders>
            <w:vAlign w:val="center"/>
          </w:tcPr>
          <w:p w14:paraId="5047C4D9" w14:textId="1E89F33F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C30261" w:rsidRPr="007E6D03" w14:paraId="568B0812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4C5779F" w14:textId="00696BFA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11. </w:t>
            </w:r>
            <w:r w:rsidR="006D378E">
              <w:rPr>
                <w:rFonts w:ascii="Verdana" w:hAnsi="Verdana"/>
                <w:lang w:val="en-US"/>
              </w:rPr>
              <w:t>A structure directive is:</w:t>
            </w:r>
          </w:p>
        </w:tc>
      </w:tr>
      <w:tr w:rsidR="00C30261" w:rsidRPr="007E6D03" w14:paraId="4F0D79BD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2EC17760" w14:textId="2D158AB0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*ngIf</w:t>
            </w:r>
          </w:p>
        </w:tc>
      </w:tr>
      <w:tr w:rsidR="00C30261" w:rsidRPr="007E6D03" w14:paraId="53F85712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749802" w14:textId="0E088CAB" w:rsidR="00C30261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ngStyle</w:t>
            </w:r>
          </w:p>
        </w:tc>
      </w:tr>
      <w:tr w:rsidR="00C30261" w:rsidRPr="007E6D03" w14:paraId="779C083A" w14:textId="77777777" w:rsidTr="00C30261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557CA7" w14:textId="5DF49617" w:rsidR="00C30261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ngClass</w:t>
            </w:r>
          </w:p>
        </w:tc>
      </w:tr>
      <w:tr w:rsidR="00C30261" w:rsidRPr="007E6D03" w14:paraId="59EA5D8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142B3DB1" w14:textId="5887BAC7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None of the above.</w:t>
            </w:r>
          </w:p>
        </w:tc>
      </w:tr>
      <w:tr w:rsidR="00C30261" w:rsidRPr="007E6D03" w14:paraId="0C13B34C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0111C5" w14:textId="72EE67F5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12. What</w:t>
            </w:r>
            <w:r w:rsidR="006D378E">
              <w:rPr>
                <w:rFonts w:ascii="Verdana" w:hAnsi="Verdana"/>
                <w:lang w:val="en-US"/>
              </w:rPr>
              <w:t xml:space="preserve"> can you use in template expressions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0492F5BC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ADC681D" w14:textId="06539E44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{{}}</w:t>
            </w:r>
          </w:p>
        </w:tc>
      </w:tr>
      <w:tr w:rsidR="00C30261" w:rsidRPr="007E6D03" w14:paraId="21AED2D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A2F3FC9" w14:textId="613C162E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"new" operator.</w:t>
            </w:r>
          </w:p>
        </w:tc>
      </w:tr>
      <w:tr w:rsidR="00C30261" w:rsidRPr="007E6D03" w14:paraId="0DC80BAF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01B2E32" w14:textId="4260BDDC" w:rsidR="00C30261" w:rsidRPr="000E2EE9" w:rsidRDefault="006D378E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Increment or decrement operations</w:t>
            </w:r>
            <w:r w:rsidR="007B0BBB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514BB2E7" w14:textId="77777777" w:rsidTr="000E2EE9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8A65D07" w14:textId="35C83748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B</w:t>
            </w:r>
            <w:r w:rsidR="006D378E">
              <w:rPr>
                <w:rFonts w:ascii="Verdana" w:hAnsi="Verdana"/>
                <w:lang w:val="en-US"/>
              </w:rPr>
              <w:t>itwise operators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0B286DB4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9701026" w14:textId="3F3F3409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13. </w:t>
            </w:r>
            <w:r w:rsidR="006D378E">
              <w:rPr>
                <w:rFonts w:ascii="Verdana" w:hAnsi="Verdana"/>
                <w:lang w:val="en-US"/>
              </w:rPr>
              <w:t>Open</w:t>
            </w:r>
            <w:r w:rsidR="00C77966">
              <w:rPr>
                <w:rFonts w:ascii="Verdana" w:hAnsi="Verdana"/>
                <w:lang w:val="en-US"/>
              </w:rPr>
              <w:t>-Closed Principle means:</w:t>
            </w:r>
          </w:p>
        </w:tc>
      </w:tr>
      <w:tr w:rsidR="00C30261" w:rsidRPr="007E6D03" w14:paraId="169B9356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7776760C" w14:textId="527ECF4A" w:rsidR="00C30261" w:rsidRPr="000E2EE9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closed for modification.</w:t>
            </w:r>
          </w:p>
        </w:tc>
      </w:tr>
      <w:tr w:rsidR="00C30261" w:rsidRPr="007E6D03" w14:paraId="324F61C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A335B0" w14:textId="764DA639" w:rsidR="00C30261" w:rsidRPr="000E2EE9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closed for extension.</w:t>
            </w:r>
          </w:p>
        </w:tc>
      </w:tr>
      <w:tr w:rsidR="00C30261" w:rsidRPr="007E6D03" w14:paraId="217BB6A4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65E129" w14:textId="38915E15" w:rsidR="00C30261" w:rsidRPr="000E2EE9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open for modification.</w:t>
            </w:r>
          </w:p>
        </w:tc>
      </w:tr>
      <w:tr w:rsidR="00C30261" w:rsidRPr="007E6D03" w14:paraId="71A80216" w14:textId="77777777" w:rsidTr="000E2EE9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3F1787C" w14:textId="0E028A0E" w:rsidR="00C30261" w:rsidRPr="000E2EE9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14. </w:t>
            </w:r>
            <w:r w:rsidR="00C77966">
              <w:rPr>
                <w:rFonts w:ascii="Verdana" w:hAnsi="Verdana"/>
                <w:lang w:val="en-US"/>
              </w:rPr>
              <w:t>The primary language used by Angular is TypeScript.</w:t>
            </w:r>
          </w:p>
        </w:tc>
      </w:tr>
      <w:tr w:rsidR="00C30261" w:rsidRPr="007E6D03" w14:paraId="209A1341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55650C6A" w14:textId="62627A17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Yes.</w:t>
            </w:r>
          </w:p>
        </w:tc>
      </w:tr>
      <w:tr w:rsidR="00C30261" w:rsidRPr="007E6D03" w14:paraId="14DC3D5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954DF3" w14:textId="4711F88A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No.</w:t>
            </w:r>
          </w:p>
        </w:tc>
      </w:tr>
      <w:tr w:rsidR="00C30261" w:rsidRPr="007E6D03" w14:paraId="40D1A0A4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B95A7F" w14:textId="65364A6A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15. </w:t>
            </w:r>
            <w:r w:rsidR="00C77966">
              <w:rPr>
                <w:rFonts w:ascii="Verdana" w:hAnsi="Verdana"/>
                <w:lang w:val="en-US"/>
              </w:rPr>
              <w:t>How to render array elements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277814F5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6A65E2F" w14:textId="4645F31A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*ngIf</w:t>
            </w:r>
          </w:p>
        </w:tc>
      </w:tr>
      <w:tr w:rsidR="00C30261" w:rsidRPr="007E6D03" w14:paraId="281C01B2" w14:textId="77777777" w:rsidTr="00872F3F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3DC0CA41" w14:textId="3E2905FB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*ngFor</w:t>
            </w:r>
          </w:p>
        </w:tc>
      </w:tr>
      <w:tr w:rsidR="007B0BBB" w:rsidRPr="007E6D03" w14:paraId="412C9A18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D0E1AF3" w14:textId="011CB5E5" w:rsidR="007B0BBB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They cannot be rendered</w:t>
            </w:r>
            <w:r w:rsidR="007B0BBB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42252CFE" w14:textId="77777777" w:rsidTr="00C77966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F02312B" w14:textId="2E5842A6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16.</w:t>
            </w:r>
            <w:r w:rsidR="00C77966">
              <w:rPr>
                <w:rFonts w:ascii="Verdana" w:hAnsi="Verdana"/>
                <w:lang w:val="en-US"/>
              </w:rPr>
              <w:t xml:space="preserve"> How many ways are ther to acces the properties of the form model?</w:t>
            </w:r>
          </w:p>
        </w:tc>
      </w:tr>
      <w:tr w:rsidR="00C30261" w:rsidRPr="007E6D03" w14:paraId="4CCBB3E2" w14:textId="77777777" w:rsidTr="005A719A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25DE3D" w14:textId="0E2605DA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3</w:t>
            </w:r>
          </w:p>
        </w:tc>
      </w:tr>
      <w:tr w:rsidR="00C77966" w:rsidRPr="007E6D03" w14:paraId="062D4D05" w14:textId="77777777" w:rsidTr="00C77966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BBE42D" w14:textId="01238431" w:rsidR="00C77966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</w:t>
            </w:r>
          </w:p>
        </w:tc>
      </w:tr>
      <w:tr w:rsidR="00C77966" w:rsidRPr="007E6D03" w14:paraId="21616425" w14:textId="77777777" w:rsidTr="00872F3F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34FA45E" w14:textId="304BA98D" w:rsidR="00C77966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</w:t>
            </w:r>
          </w:p>
        </w:tc>
      </w:tr>
      <w:tr w:rsidR="00C30261" w:rsidRPr="007E6D03" w14:paraId="0BC702F2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D4978F" w14:textId="67C73C1E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4</w:t>
            </w:r>
          </w:p>
        </w:tc>
      </w:tr>
      <w:tr w:rsidR="00C30261" w:rsidRPr="007E6D03" w14:paraId="42E3021B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3A52E04" w14:textId="6FA0774A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 Which</w:t>
            </w:r>
            <w:r w:rsidR="00C77966">
              <w:rPr>
                <w:rFonts w:ascii="Verdana" w:hAnsi="Verdana"/>
                <w:lang w:val="en-US"/>
              </w:rPr>
              <w:t>is data binding from view to data source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3D76ABAD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0C08822D" w14:textId="042409ED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(target)="statement" on-target="statement"</w:t>
            </w:r>
          </w:p>
        </w:tc>
      </w:tr>
      <w:tr w:rsidR="00C30261" w:rsidRPr="007E6D03" w14:paraId="29BC68C3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A4CF96" w14:textId="32BD9363" w:rsidR="00C30261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{{expression}} [target]="expression" bind-target="expression"</w:t>
            </w:r>
          </w:p>
        </w:tc>
      </w:tr>
      <w:tr w:rsidR="007B0BBB" w:rsidRPr="007E6D03" w14:paraId="4B3C25D0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FA3E7D" w14:textId="26D39D15" w:rsidR="007B0BBB" w:rsidRPr="003B4047" w:rsidRDefault="00C7796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[(ngModel)]="expression" bindon-target="expression"</w:t>
            </w:r>
          </w:p>
        </w:tc>
      </w:tr>
      <w:tr w:rsidR="00C30261" w:rsidRPr="007E6D03" w14:paraId="0A7ABF8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6057588" w14:textId="2A9F1C92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18.</w:t>
            </w:r>
            <w:r w:rsidR="000248B6">
              <w:rPr>
                <w:rFonts w:ascii="Verdana" w:hAnsi="Verdana"/>
                <w:lang w:val="en-US"/>
              </w:rPr>
              <w:t xml:space="preserve"> Defining FormGroup with FormBuilder doesn't allow us to add an array of validations using the Validators class.</w:t>
            </w:r>
          </w:p>
        </w:tc>
      </w:tr>
      <w:tr w:rsidR="00C30261" w:rsidRPr="007E6D03" w14:paraId="079049E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785801A" w14:textId="67BA7F81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Yes</w:t>
            </w:r>
            <w:r w:rsidR="00BC4922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01B7444E" w14:textId="77777777" w:rsidTr="00872F3F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6965CEB1" w14:textId="38BB7EBF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No</w:t>
            </w:r>
            <w:r w:rsidR="00BC4922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47D1574C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06D2FD9" w14:textId="43F9F623" w:rsidR="00C30261" w:rsidRPr="003B4047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19. What is</w:t>
            </w:r>
            <w:r w:rsidR="000248B6">
              <w:rPr>
                <w:rFonts w:ascii="Verdana" w:hAnsi="Verdana"/>
                <w:lang w:val="en-US"/>
              </w:rPr>
              <w:t xml:space="preserve"> HTTP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1454DEAB" w14:textId="77777777" w:rsidTr="00872F3F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570D2D4" w14:textId="1869C535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text-based client-server protocol for the Internet.</w:t>
            </w:r>
          </w:p>
        </w:tc>
      </w:tr>
      <w:tr w:rsidR="00C30261" w:rsidRPr="007E6D03" w14:paraId="2B012F6F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3F8C97" w14:textId="585E8FCC" w:rsidR="00C30261" w:rsidRPr="003B4047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lastRenderedPageBreak/>
              <w:t>A JSON-based client-server protocol for the Internet</w:t>
            </w:r>
            <w:r w:rsidR="00BC4922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5EF6A4C0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571613" w14:textId="7B927735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 compression method for network traffic.</w:t>
            </w:r>
          </w:p>
        </w:tc>
      </w:tr>
      <w:tr w:rsidR="00C30261" w:rsidRPr="007E6D03" w14:paraId="10C34BF3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B1070C7" w14:textId="5538DAB0" w:rsidR="00C30261" w:rsidRDefault="00C30261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20. What</w:t>
            </w:r>
            <w:r w:rsidR="000248B6">
              <w:rPr>
                <w:rFonts w:ascii="Verdana" w:hAnsi="Verdana"/>
                <w:lang w:val="en-US"/>
              </w:rPr>
              <w:t xml:space="preserve"> is the principle of Dependency Inversion</w:t>
            </w:r>
            <w:r>
              <w:rPr>
                <w:rFonts w:ascii="Verdana" w:hAnsi="Verdana"/>
                <w:lang w:val="en-US"/>
              </w:rPr>
              <w:t>?</w:t>
            </w:r>
          </w:p>
        </w:tc>
      </w:tr>
      <w:tr w:rsidR="00C30261" w:rsidRPr="007E6D03" w14:paraId="6FFAFEDE" w14:textId="77777777" w:rsidTr="003B4047">
        <w:trPr>
          <w:trHeight w:val="720"/>
        </w:trPr>
        <w:tc>
          <w:tcPr>
            <w:tcW w:w="1039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DC1698D" w14:textId="467270CF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High-level modules should not depend on low-level modules</w:t>
            </w:r>
            <w:r w:rsidR="003A28CA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713ECCA3" w14:textId="77777777" w:rsidTr="00056AA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30ABE3" w14:textId="25DCBF3D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design principle does not just change the direction of the dependency</w:t>
            </w:r>
            <w:r w:rsidR="003A28CA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7CD85D3D" w14:textId="77777777" w:rsidTr="00872F3F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113D6F02" w14:textId="42CEFE57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High-level and low-level modules depend on abstraction</w:t>
            </w:r>
            <w:r w:rsidR="003A28CA">
              <w:rPr>
                <w:rFonts w:ascii="Verdana" w:hAnsi="Verdana"/>
                <w:lang w:val="en-US"/>
              </w:rPr>
              <w:t>.</w:t>
            </w:r>
          </w:p>
        </w:tc>
      </w:tr>
      <w:tr w:rsidR="00C30261" w:rsidRPr="007E6D03" w14:paraId="61C2B20D" w14:textId="77777777" w:rsidTr="005A719A">
        <w:trPr>
          <w:trHeight w:val="720"/>
        </w:trPr>
        <w:tc>
          <w:tcPr>
            <w:tcW w:w="10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7DF23C" w14:textId="103D5159" w:rsidR="00C30261" w:rsidRDefault="000248B6" w:rsidP="00C30261">
            <w:pPr>
              <w:ind w:left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All of the above.</w:t>
            </w:r>
          </w:p>
        </w:tc>
      </w:tr>
    </w:tbl>
    <w:p w14:paraId="5F654834" w14:textId="77777777" w:rsidR="002027E0" w:rsidRPr="007E6D03" w:rsidRDefault="002027E0">
      <w:pPr>
        <w:rPr>
          <w:rFonts w:ascii="Verdana" w:hAnsi="Verdana"/>
        </w:rPr>
      </w:pPr>
    </w:p>
    <w:sectPr w:rsidR="002027E0" w:rsidRPr="007E6D03" w:rsidSect="00FA6144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03"/>
    <w:rsid w:val="00023E60"/>
    <w:rsid w:val="000248B6"/>
    <w:rsid w:val="00040A4C"/>
    <w:rsid w:val="00043D1F"/>
    <w:rsid w:val="00056AAA"/>
    <w:rsid w:val="00061736"/>
    <w:rsid w:val="000C734E"/>
    <w:rsid w:val="000E2EE9"/>
    <w:rsid w:val="00136F23"/>
    <w:rsid w:val="001E32E8"/>
    <w:rsid w:val="002027E0"/>
    <w:rsid w:val="00233D8E"/>
    <w:rsid w:val="00292832"/>
    <w:rsid w:val="003A28CA"/>
    <w:rsid w:val="003B4047"/>
    <w:rsid w:val="003F7E8B"/>
    <w:rsid w:val="004876DE"/>
    <w:rsid w:val="005A719A"/>
    <w:rsid w:val="006D378E"/>
    <w:rsid w:val="006F365D"/>
    <w:rsid w:val="00707E25"/>
    <w:rsid w:val="007B0BBB"/>
    <w:rsid w:val="007E6D03"/>
    <w:rsid w:val="00872F3F"/>
    <w:rsid w:val="008B5846"/>
    <w:rsid w:val="008F362A"/>
    <w:rsid w:val="00A22000"/>
    <w:rsid w:val="00A9241C"/>
    <w:rsid w:val="00B00566"/>
    <w:rsid w:val="00B435F2"/>
    <w:rsid w:val="00BB4835"/>
    <w:rsid w:val="00BC4922"/>
    <w:rsid w:val="00C30261"/>
    <w:rsid w:val="00C4040F"/>
    <w:rsid w:val="00C77966"/>
    <w:rsid w:val="00DC476C"/>
    <w:rsid w:val="00E879AC"/>
    <w:rsid w:val="00E91B4D"/>
    <w:rsid w:val="00F21FCF"/>
    <w:rsid w:val="00F312DE"/>
    <w:rsid w:val="00F54E8C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4ABC"/>
  <w15:chartTrackingRefBased/>
  <w15:docId w15:val="{AF819AAC-7EA9-47BB-8F7C-557C9B9F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39"/>
    <w:rsid w:val="007E6D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D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B4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0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04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3</cp:revision>
  <dcterms:created xsi:type="dcterms:W3CDTF">2022-05-01T13:43:00Z</dcterms:created>
  <dcterms:modified xsi:type="dcterms:W3CDTF">2022-05-01T13:46:00Z</dcterms:modified>
</cp:coreProperties>
</file>