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01" w:rsidRDefault="0038315C" w:rsidP="0038315C">
      <w:pPr>
        <w:pStyle w:val="Heading1"/>
        <w:jc w:val="center"/>
        <w:rPr>
          <w:rStyle w:val="BookTitle"/>
        </w:rPr>
      </w:pPr>
      <w:r w:rsidRPr="0038315C">
        <w:rPr>
          <w:rStyle w:val="BookTitle"/>
        </w:rPr>
        <w:t>Studiewijzer Statistiek voor MBW 2024-2025</w:t>
      </w:r>
    </w:p>
    <w:tbl>
      <w:tblPr>
        <w:tblStyle w:val="TableGrid"/>
        <w:tblW w:w="11146" w:type="dxa"/>
        <w:jc w:val="center"/>
        <w:tblLayout w:type="fixed"/>
        <w:tblLook w:val="04A0" w:firstRow="1" w:lastRow="0" w:firstColumn="1" w:lastColumn="0" w:noHBand="0" w:noVBand="1"/>
      </w:tblPr>
      <w:tblGrid>
        <w:gridCol w:w="1636"/>
        <w:gridCol w:w="1053"/>
        <w:gridCol w:w="2835"/>
        <w:gridCol w:w="3118"/>
        <w:gridCol w:w="1228"/>
        <w:gridCol w:w="1276"/>
      </w:tblGrid>
      <w:tr w:rsidR="0038315C" w:rsidTr="0018166B">
        <w:trPr>
          <w:jc w:val="center"/>
        </w:trPr>
        <w:tc>
          <w:tcPr>
            <w:tcW w:w="1636" w:type="dxa"/>
            <w:vAlign w:val="center"/>
          </w:tcPr>
          <w:p w:rsidR="0038315C" w:rsidRPr="0038315C" w:rsidRDefault="0038315C" w:rsidP="0038315C">
            <w:pPr>
              <w:jc w:val="center"/>
              <w:rPr>
                <w:b/>
              </w:rPr>
            </w:pPr>
            <w:r>
              <w:rPr>
                <w:b/>
              </w:rPr>
              <w:t>Weeknummer</w:t>
            </w:r>
          </w:p>
        </w:tc>
        <w:tc>
          <w:tcPr>
            <w:tcW w:w="1053" w:type="dxa"/>
            <w:vAlign w:val="center"/>
          </w:tcPr>
          <w:p w:rsidR="0038315C" w:rsidRPr="0038315C" w:rsidRDefault="0038315C" w:rsidP="0038315C">
            <w:pPr>
              <w:jc w:val="center"/>
              <w:rPr>
                <w:b/>
              </w:rPr>
            </w:pPr>
            <w:r>
              <w:rPr>
                <w:b/>
              </w:rPr>
              <w:t>Lesweek</w:t>
            </w:r>
          </w:p>
        </w:tc>
        <w:tc>
          <w:tcPr>
            <w:tcW w:w="2835" w:type="dxa"/>
            <w:vAlign w:val="center"/>
          </w:tcPr>
          <w:p w:rsidR="0038315C" w:rsidRPr="0038315C" w:rsidRDefault="0038315C" w:rsidP="0038315C">
            <w:pPr>
              <w:jc w:val="center"/>
              <w:rPr>
                <w:b/>
              </w:rPr>
            </w:pPr>
            <w:r w:rsidRPr="0038315C">
              <w:rPr>
                <w:b/>
              </w:rPr>
              <w:t>Hoofdthema</w:t>
            </w:r>
          </w:p>
        </w:tc>
        <w:tc>
          <w:tcPr>
            <w:tcW w:w="3118" w:type="dxa"/>
            <w:vAlign w:val="center"/>
          </w:tcPr>
          <w:p w:rsidR="0038315C" w:rsidRPr="0038315C" w:rsidRDefault="0038315C" w:rsidP="0038315C">
            <w:pPr>
              <w:jc w:val="center"/>
              <w:rPr>
                <w:b/>
              </w:rPr>
            </w:pPr>
            <w:r w:rsidRPr="0038315C">
              <w:rPr>
                <w:b/>
              </w:rPr>
              <w:t>Onderwerpen</w:t>
            </w:r>
          </w:p>
        </w:tc>
        <w:tc>
          <w:tcPr>
            <w:tcW w:w="1228" w:type="dxa"/>
            <w:vAlign w:val="center"/>
          </w:tcPr>
          <w:p w:rsidR="0038315C" w:rsidRPr="0038315C" w:rsidRDefault="0038315C" w:rsidP="00B210F9">
            <w:pPr>
              <w:jc w:val="center"/>
              <w:rPr>
                <w:b/>
              </w:rPr>
            </w:pPr>
            <w:r w:rsidRPr="0038315C">
              <w:rPr>
                <w:b/>
              </w:rPr>
              <w:t>Boek Buijs</w:t>
            </w:r>
          </w:p>
        </w:tc>
        <w:tc>
          <w:tcPr>
            <w:tcW w:w="1276" w:type="dxa"/>
            <w:vAlign w:val="center"/>
          </w:tcPr>
          <w:p w:rsidR="0038315C" w:rsidRPr="0038315C" w:rsidRDefault="0038315C" w:rsidP="0038315C">
            <w:pPr>
              <w:jc w:val="center"/>
              <w:rPr>
                <w:b/>
              </w:rPr>
            </w:pPr>
            <w:r w:rsidRPr="0038315C">
              <w:rPr>
                <w:b/>
              </w:rPr>
              <w:t>Opgaven</w:t>
            </w:r>
          </w:p>
        </w:tc>
      </w:tr>
      <w:tr w:rsidR="0038315C" w:rsidTr="0018166B">
        <w:trPr>
          <w:jc w:val="center"/>
        </w:trPr>
        <w:tc>
          <w:tcPr>
            <w:tcW w:w="1636" w:type="dxa"/>
            <w:vAlign w:val="center"/>
          </w:tcPr>
          <w:p w:rsidR="0038315C" w:rsidRPr="0038315C" w:rsidRDefault="0038315C" w:rsidP="0038315C">
            <w:pPr>
              <w:jc w:val="center"/>
            </w:pPr>
            <w:r w:rsidRPr="0038315C">
              <w:t>17</w:t>
            </w:r>
          </w:p>
        </w:tc>
        <w:tc>
          <w:tcPr>
            <w:tcW w:w="1053" w:type="dxa"/>
            <w:vAlign w:val="center"/>
          </w:tcPr>
          <w:p w:rsidR="0038315C" w:rsidRPr="0038315C" w:rsidRDefault="0038315C" w:rsidP="0038315C">
            <w:pPr>
              <w:jc w:val="center"/>
            </w:pPr>
            <w:r w:rsidRPr="0038315C">
              <w:t>1</w:t>
            </w:r>
          </w:p>
        </w:tc>
        <w:tc>
          <w:tcPr>
            <w:tcW w:w="2835" w:type="dxa"/>
            <w:vAlign w:val="center"/>
          </w:tcPr>
          <w:p w:rsidR="0038315C" w:rsidRPr="0038315C" w:rsidRDefault="00B210F9" w:rsidP="00B210F9">
            <w:pPr>
              <w:jc w:val="center"/>
            </w:pPr>
            <w:r>
              <w:t>Gezamenlijke inleiding Statistiek KW / MBW</w:t>
            </w:r>
          </w:p>
        </w:tc>
        <w:tc>
          <w:tcPr>
            <w:tcW w:w="3118" w:type="dxa"/>
            <w:vAlign w:val="center"/>
          </w:tcPr>
          <w:p w:rsidR="0038315C" w:rsidRDefault="0038315C" w:rsidP="003371C1">
            <w:pPr>
              <w:pStyle w:val="ListParagraph"/>
              <w:numPr>
                <w:ilvl w:val="0"/>
                <w:numId w:val="1"/>
              </w:numPr>
            </w:pPr>
            <w:r w:rsidRPr="0038315C">
              <w:t>Populatie en steekproef</w:t>
            </w:r>
          </w:p>
          <w:p w:rsidR="0038315C" w:rsidRDefault="003371C1" w:rsidP="003371C1">
            <w:pPr>
              <w:pStyle w:val="ListParagraph"/>
              <w:numPr>
                <w:ilvl w:val="0"/>
                <w:numId w:val="1"/>
              </w:numPr>
            </w:pPr>
            <w:r>
              <w:t>Kwantitatief vs. Kwalitatief</w:t>
            </w:r>
          </w:p>
          <w:p w:rsidR="003371C1" w:rsidRDefault="003371C1" w:rsidP="003371C1">
            <w:pPr>
              <w:pStyle w:val="ListParagraph"/>
              <w:numPr>
                <w:ilvl w:val="0"/>
                <w:numId w:val="1"/>
              </w:numPr>
            </w:pPr>
            <w:r>
              <w:t>Discreet vs. continue</w:t>
            </w:r>
          </w:p>
          <w:p w:rsidR="003371C1" w:rsidRDefault="003371C1" w:rsidP="003371C1">
            <w:pPr>
              <w:pStyle w:val="ListParagraph"/>
              <w:numPr>
                <w:ilvl w:val="0"/>
                <w:numId w:val="1"/>
              </w:numPr>
            </w:pPr>
            <w:r>
              <w:t>Meetniveaus</w:t>
            </w:r>
          </w:p>
          <w:p w:rsidR="003371C1" w:rsidRPr="0038315C" w:rsidRDefault="003371C1" w:rsidP="003371C1">
            <w:pPr>
              <w:pStyle w:val="ListParagraph"/>
              <w:numPr>
                <w:ilvl w:val="0"/>
                <w:numId w:val="1"/>
              </w:numPr>
            </w:pPr>
            <w:r>
              <w:t>Maatstaven voor ligging en spreiding</w:t>
            </w:r>
          </w:p>
        </w:tc>
        <w:tc>
          <w:tcPr>
            <w:tcW w:w="1228" w:type="dxa"/>
            <w:vAlign w:val="center"/>
          </w:tcPr>
          <w:p w:rsidR="0038315C" w:rsidRPr="0038315C" w:rsidRDefault="0038315C" w:rsidP="00B210F9">
            <w:pPr>
              <w:jc w:val="center"/>
            </w:pPr>
          </w:p>
        </w:tc>
        <w:tc>
          <w:tcPr>
            <w:tcW w:w="1276" w:type="dxa"/>
            <w:vAlign w:val="center"/>
          </w:tcPr>
          <w:p w:rsidR="0038315C" w:rsidRPr="0038315C" w:rsidRDefault="0038315C" w:rsidP="0038315C">
            <w:pPr>
              <w:jc w:val="center"/>
            </w:pPr>
          </w:p>
        </w:tc>
      </w:tr>
      <w:tr w:rsidR="00B210F9" w:rsidTr="0018166B">
        <w:trPr>
          <w:jc w:val="center"/>
        </w:trPr>
        <w:tc>
          <w:tcPr>
            <w:tcW w:w="1636" w:type="dxa"/>
            <w:vAlign w:val="center"/>
          </w:tcPr>
          <w:p w:rsidR="00B210F9" w:rsidRPr="0038315C" w:rsidRDefault="00B210F9" w:rsidP="0038315C">
            <w:pPr>
              <w:jc w:val="center"/>
            </w:pPr>
            <w:r>
              <w:t>18</w:t>
            </w:r>
          </w:p>
        </w:tc>
        <w:tc>
          <w:tcPr>
            <w:tcW w:w="1053" w:type="dxa"/>
            <w:vAlign w:val="center"/>
          </w:tcPr>
          <w:p w:rsidR="00B210F9" w:rsidRPr="0038315C" w:rsidRDefault="00B210F9" w:rsidP="0038315C">
            <w:pPr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B210F9" w:rsidRPr="0038315C" w:rsidRDefault="00B210F9" w:rsidP="0038315C">
            <w:pPr>
              <w:jc w:val="center"/>
            </w:pPr>
            <w:r>
              <w:t>Data visualisatie</w:t>
            </w:r>
          </w:p>
        </w:tc>
        <w:tc>
          <w:tcPr>
            <w:tcW w:w="3118" w:type="dxa"/>
            <w:vAlign w:val="center"/>
          </w:tcPr>
          <w:p w:rsidR="00B210F9" w:rsidRDefault="00B210F9" w:rsidP="00B210F9">
            <w:pPr>
              <w:pStyle w:val="ListParagraph"/>
            </w:pPr>
          </w:p>
          <w:p w:rsidR="00B210F9" w:rsidRDefault="00B210F9" w:rsidP="003371C1">
            <w:pPr>
              <w:pStyle w:val="ListParagraph"/>
              <w:numPr>
                <w:ilvl w:val="0"/>
                <w:numId w:val="1"/>
              </w:numPr>
            </w:pPr>
            <w:r>
              <w:t>Nut van visualisatie</w:t>
            </w:r>
          </w:p>
          <w:p w:rsidR="00B210F9" w:rsidRDefault="00B210F9" w:rsidP="00B210F9">
            <w:pPr>
              <w:pStyle w:val="ListParagraph"/>
              <w:numPr>
                <w:ilvl w:val="0"/>
                <w:numId w:val="1"/>
              </w:numPr>
            </w:pPr>
            <w:r>
              <w:t>Connectie met meetniveaus</w:t>
            </w:r>
          </w:p>
          <w:p w:rsidR="00B210F9" w:rsidRDefault="00B210F9" w:rsidP="00B210F9">
            <w:pPr>
              <w:pStyle w:val="ListParagraph"/>
              <w:numPr>
                <w:ilvl w:val="0"/>
                <w:numId w:val="1"/>
              </w:numPr>
            </w:pPr>
            <w:r>
              <w:t>Ethiek / gevaren van data visualisatie</w:t>
            </w:r>
          </w:p>
          <w:p w:rsidR="00B210F9" w:rsidRDefault="00B210F9" w:rsidP="00B210F9">
            <w:pPr>
              <w:pStyle w:val="ListParagraph"/>
              <w:numPr>
                <w:ilvl w:val="0"/>
                <w:numId w:val="1"/>
              </w:numPr>
            </w:pPr>
            <w:r>
              <w:t>Tabellen (frequenties, kruistabellen, …)</w:t>
            </w:r>
          </w:p>
          <w:p w:rsidR="00B210F9" w:rsidRDefault="00B210F9" w:rsidP="00B210F9">
            <w:pPr>
              <w:pStyle w:val="ListParagraph"/>
              <w:numPr>
                <w:ilvl w:val="0"/>
                <w:numId w:val="1"/>
              </w:numPr>
            </w:pPr>
            <w:r>
              <w:t>Diagrammen (histogram, staafdiagram, boxplot, pie chart)</w:t>
            </w:r>
          </w:p>
          <w:p w:rsidR="00B210F9" w:rsidRDefault="00B210F9" w:rsidP="00B210F9">
            <w:pPr>
              <w:pStyle w:val="ListParagraph"/>
              <w:numPr>
                <w:ilvl w:val="0"/>
                <w:numId w:val="1"/>
              </w:numPr>
            </w:pPr>
            <w:r>
              <w:t>Grafieken (lijngrafieken, scatter plots, …)</w:t>
            </w:r>
          </w:p>
          <w:p w:rsidR="00B210F9" w:rsidRPr="0038315C" w:rsidRDefault="00B210F9" w:rsidP="00B210F9">
            <w:pPr>
              <w:pStyle w:val="ListParagraph"/>
            </w:pPr>
          </w:p>
        </w:tc>
        <w:tc>
          <w:tcPr>
            <w:tcW w:w="1228" w:type="dxa"/>
            <w:vAlign w:val="center"/>
          </w:tcPr>
          <w:p w:rsidR="00B210F9" w:rsidRPr="0038315C" w:rsidRDefault="00B210F9" w:rsidP="00B210F9">
            <w:pPr>
              <w:jc w:val="center"/>
            </w:pPr>
          </w:p>
        </w:tc>
        <w:tc>
          <w:tcPr>
            <w:tcW w:w="1276" w:type="dxa"/>
            <w:vAlign w:val="center"/>
          </w:tcPr>
          <w:p w:rsidR="00B210F9" w:rsidRPr="0038315C" w:rsidRDefault="00B210F9" w:rsidP="0038315C">
            <w:pPr>
              <w:jc w:val="center"/>
            </w:pPr>
          </w:p>
        </w:tc>
      </w:tr>
      <w:tr w:rsidR="0038315C" w:rsidTr="0018166B">
        <w:trPr>
          <w:jc w:val="center"/>
        </w:trPr>
        <w:tc>
          <w:tcPr>
            <w:tcW w:w="1636" w:type="dxa"/>
            <w:vAlign w:val="center"/>
          </w:tcPr>
          <w:p w:rsidR="0038315C" w:rsidRPr="0038315C" w:rsidRDefault="00B210F9" w:rsidP="0038315C">
            <w:pPr>
              <w:jc w:val="center"/>
            </w:pPr>
            <w:r>
              <w:t>19</w:t>
            </w:r>
          </w:p>
        </w:tc>
        <w:tc>
          <w:tcPr>
            <w:tcW w:w="1053" w:type="dxa"/>
            <w:vAlign w:val="center"/>
          </w:tcPr>
          <w:p w:rsidR="0038315C" w:rsidRPr="0038315C" w:rsidRDefault="00B210F9" w:rsidP="0038315C">
            <w:pPr>
              <w:jc w:val="center"/>
            </w:pPr>
            <w:r>
              <w:t>3</w:t>
            </w:r>
          </w:p>
        </w:tc>
        <w:tc>
          <w:tcPr>
            <w:tcW w:w="2835" w:type="dxa"/>
            <w:vAlign w:val="center"/>
          </w:tcPr>
          <w:p w:rsidR="0038315C" w:rsidRPr="0038315C" w:rsidRDefault="00793A8D" w:rsidP="00793A8D">
            <w:pPr>
              <w:jc w:val="center"/>
            </w:pPr>
            <w:r>
              <w:t>Kansvariabelen</w:t>
            </w:r>
          </w:p>
        </w:tc>
        <w:tc>
          <w:tcPr>
            <w:tcW w:w="3118" w:type="dxa"/>
            <w:vAlign w:val="center"/>
          </w:tcPr>
          <w:p w:rsidR="003371C1" w:rsidRDefault="00793A8D" w:rsidP="003371C1">
            <w:pPr>
              <w:pStyle w:val="ListParagraph"/>
              <w:numPr>
                <w:ilvl w:val="0"/>
                <w:numId w:val="2"/>
              </w:numPr>
            </w:pPr>
            <w:r>
              <w:t xml:space="preserve">Discrete vs. continue </w:t>
            </w:r>
            <w:r w:rsidR="003371C1">
              <w:t>kansvariabele</w:t>
            </w:r>
            <w:r>
              <w:t>n</w:t>
            </w:r>
          </w:p>
          <w:p w:rsidR="00793A8D" w:rsidRDefault="00793A8D" w:rsidP="003371C1">
            <w:pPr>
              <w:pStyle w:val="ListParagraph"/>
              <w:numPr>
                <w:ilvl w:val="0"/>
                <w:numId w:val="2"/>
              </w:numPr>
            </w:pPr>
            <w:r>
              <w:t>Kans(dichtheids)functie</w:t>
            </w:r>
          </w:p>
          <w:p w:rsidR="003371C1" w:rsidRDefault="003371C1" w:rsidP="003371C1">
            <w:pPr>
              <w:pStyle w:val="ListParagraph"/>
              <w:numPr>
                <w:ilvl w:val="0"/>
                <w:numId w:val="2"/>
              </w:numPr>
            </w:pPr>
            <w:r>
              <w:t>Cumulatieve verdelingsfunctie</w:t>
            </w:r>
          </w:p>
          <w:p w:rsidR="003371C1" w:rsidRDefault="003371C1" w:rsidP="003371C1">
            <w:pPr>
              <w:pStyle w:val="ListParagraph"/>
              <w:numPr>
                <w:ilvl w:val="0"/>
                <w:numId w:val="2"/>
              </w:numPr>
            </w:pPr>
            <w:r>
              <w:t>Verwachtingswaarde en variantie</w:t>
            </w:r>
          </w:p>
          <w:p w:rsidR="00A254B7" w:rsidRPr="0038315C" w:rsidRDefault="004D7DF9" w:rsidP="00A254B7">
            <w:pPr>
              <w:pStyle w:val="ListParagraph"/>
              <w:numPr>
                <w:ilvl w:val="0"/>
                <w:numId w:val="2"/>
              </w:numPr>
            </w:pPr>
            <w:r>
              <w:t>Optellen van kansvariabelen</w:t>
            </w:r>
          </w:p>
        </w:tc>
        <w:tc>
          <w:tcPr>
            <w:tcW w:w="1228" w:type="dxa"/>
            <w:vAlign w:val="center"/>
          </w:tcPr>
          <w:p w:rsidR="00B210F9" w:rsidRDefault="00B210F9" w:rsidP="00B210F9">
            <w:pPr>
              <w:jc w:val="center"/>
            </w:pPr>
            <w:r>
              <w:t>4.1 - 4.3,</w:t>
            </w:r>
          </w:p>
          <w:p w:rsidR="0038315C" w:rsidRPr="0038315C" w:rsidRDefault="004D7DF9" w:rsidP="00B210F9">
            <w:pPr>
              <w:jc w:val="center"/>
            </w:pPr>
            <w:r>
              <w:t>4.5</w:t>
            </w:r>
            <w:r w:rsidR="00793A8D">
              <w:t xml:space="preserve"> - 4.6</w:t>
            </w:r>
          </w:p>
        </w:tc>
        <w:tc>
          <w:tcPr>
            <w:tcW w:w="1276" w:type="dxa"/>
            <w:vAlign w:val="center"/>
          </w:tcPr>
          <w:p w:rsidR="0038315C" w:rsidRPr="0038315C" w:rsidRDefault="0038315C" w:rsidP="0038315C">
            <w:pPr>
              <w:jc w:val="center"/>
            </w:pPr>
          </w:p>
        </w:tc>
      </w:tr>
      <w:tr w:rsidR="0038315C" w:rsidTr="0018166B">
        <w:trPr>
          <w:jc w:val="center"/>
        </w:trPr>
        <w:tc>
          <w:tcPr>
            <w:tcW w:w="1636" w:type="dxa"/>
            <w:vAlign w:val="center"/>
          </w:tcPr>
          <w:p w:rsidR="0038315C" w:rsidRPr="0038315C" w:rsidRDefault="00B210F9" w:rsidP="0038315C">
            <w:pPr>
              <w:jc w:val="center"/>
            </w:pPr>
            <w:r>
              <w:t>20</w:t>
            </w:r>
          </w:p>
        </w:tc>
        <w:tc>
          <w:tcPr>
            <w:tcW w:w="1053" w:type="dxa"/>
            <w:vAlign w:val="center"/>
          </w:tcPr>
          <w:p w:rsidR="0038315C" w:rsidRPr="0038315C" w:rsidRDefault="0038315C" w:rsidP="0038315C">
            <w:pPr>
              <w:jc w:val="center"/>
            </w:pPr>
            <w:r w:rsidRPr="0038315C">
              <w:t>3</w:t>
            </w:r>
          </w:p>
        </w:tc>
        <w:tc>
          <w:tcPr>
            <w:tcW w:w="2835" w:type="dxa"/>
            <w:vAlign w:val="center"/>
          </w:tcPr>
          <w:p w:rsidR="0038315C" w:rsidRPr="0038315C" w:rsidRDefault="00793A8D" w:rsidP="00793A8D">
            <w:pPr>
              <w:jc w:val="center"/>
            </w:pPr>
            <w:r>
              <w:t>Normale</w:t>
            </w:r>
            <w:r w:rsidR="004D7DF9">
              <w:t xml:space="preserve"> verdeling</w:t>
            </w:r>
          </w:p>
        </w:tc>
        <w:tc>
          <w:tcPr>
            <w:tcW w:w="3118" w:type="dxa"/>
            <w:vAlign w:val="center"/>
          </w:tcPr>
          <w:p w:rsidR="00A254B7" w:rsidRDefault="00A254B7" w:rsidP="00793A8D">
            <w:pPr>
              <w:pStyle w:val="ListParagraph"/>
              <w:numPr>
                <w:ilvl w:val="0"/>
                <w:numId w:val="3"/>
              </w:numPr>
            </w:pPr>
            <w:r>
              <w:t xml:space="preserve">Normale verdeling </w:t>
            </w:r>
            <w:r w:rsidR="00793A8D">
              <w:t>pdf / cdf</w:t>
            </w:r>
          </w:p>
          <w:p w:rsidR="00A254B7" w:rsidRDefault="00A254B7" w:rsidP="00793A8D">
            <w:pPr>
              <w:pStyle w:val="ListParagraph"/>
              <w:numPr>
                <w:ilvl w:val="0"/>
                <w:numId w:val="3"/>
              </w:numPr>
            </w:pPr>
            <w:r>
              <w:t>Standaardnormaal</w:t>
            </w:r>
          </w:p>
          <w:p w:rsidR="00A47EB7" w:rsidRDefault="00A47EB7" w:rsidP="00793A8D">
            <w:pPr>
              <w:pStyle w:val="ListParagraph"/>
              <w:numPr>
                <w:ilvl w:val="0"/>
                <w:numId w:val="3"/>
              </w:numPr>
            </w:pPr>
            <w:r>
              <w:t>Z-waardes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3"/>
              </w:numPr>
            </w:pPr>
            <w:r>
              <w:t>Voorspellingsintervallen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3"/>
              </w:numPr>
            </w:pPr>
            <w:r>
              <w:t>Optellen en middelen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3"/>
              </w:numPr>
            </w:pPr>
            <w:r>
              <w:t>Centrale limietstelling</w:t>
            </w:r>
          </w:p>
          <w:p w:rsidR="00A47EB7" w:rsidRPr="0038315C" w:rsidRDefault="00793A8D" w:rsidP="00793A8D">
            <w:pPr>
              <w:pStyle w:val="ListParagraph"/>
            </w:pPr>
            <w:r>
              <w:t>Passingsproblemen</w:t>
            </w:r>
          </w:p>
        </w:tc>
        <w:tc>
          <w:tcPr>
            <w:tcW w:w="1228" w:type="dxa"/>
            <w:vAlign w:val="center"/>
          </w:tcPr>
          <w:p w:rsidR="0038315C" w:rsidRPr="0038315C" w:rsidRDefault="00793A8D" w:rsidP="00B210F9">
            <w:pPr>
              <w:jc w:val="center"/>
            </w:pPr>
            <w:r>
              <w:t>5.1-5.5</w:t>
            </w:r>
          </w:p>
        </w:tc>
        <w:tc>
          <w:tcPr>
            <w:tcW w:w="1276" w:type="dxa"/>
            <w:vAlign w:val="center"/>
          </w:tcPr>
          <w:p w:rsidR="0038315C" w:rsidRPr="0038315C" w:rsidRDefault="0038315C" w:rsidP="0038315C">
            <w:pPr>
              <w:jc w:val="center"/>
            </w:pPr>
          </w:p>
        </w:tc>
      </w:tr>
      <w:tr w:rsidR="00793A8D" w:rsidTr="0018166B">
        <w:trPr>
          <w:jc w:val="center"/>
        </w:trPr>
        <w:tc>
          <w:tcPr>
            <w:tcW w:w="1636" w:type="dxa"/>
            <w:vAlign w:val="center"/>
          </w:tcPr>
          <w:p w:rsidR="00793A8D" w:rsidRPr="0038315C" w:rsidRDefault="00B210F9" w:rsidP="00793A8D">
            <w:pPr>
              <w:jc w:val="center"/>
            </w:pPr>
            <w:r>
              <w:t>21</w:t>
            </w:r>
          </w:p>
        </w:tc>
        <w:tc>
          <w:tcPr>
            <w:tcW w:w="1053" w:type="dxa"/>
            <w:vAlign w:val="center"/>
          </w:tcPr>
          <w:p w:rsidR="00793A8D" w:rsidRPr="0038315C" w:rsidRDefault="00793A8D" w:rsidP="00793A8D">
            <w:pPr>
              <w:jc w:val="center"/>
            </w:pPr>
            <w:r w:rsidRPr="0038315C">
              <w:t>4</w:t>
            </w:r>
          </w:p>
        </w:tc>
        <w:tc>
          <w:tcPr>
            <w:tcW w:w="2835" w:type="dxa"/>
            <w:vAlign w:val="center"/>
          </w:tcPr>
          <w:p w:rsidR="00793A8D" w:rsidRPr="0038315C" w:rsidRDefault="00793A8D" w:rsidP="00793A8D">
            <w:pPr>
              <w:jc w:val="center"/>
            </w:pPr>
            <w:r>
              <w:t>Binomiale verdeling</w:t>
            </w:r>
          </w:p>
        </w:tc>
        <w:tc>
          <w:tcPr>
            <w:tcW w:w="3118" w:type="dxa"/>
            <w:vAlign w:val="center"/>
          </w:tcPr>
          <w:p w:rsidR="00793A8D" w:rsidRDefault="00793A8D" w:rsidP="00793A8D">
            <w:pPr>
              <w:pStyle w:val="ListParagraph"/>
              <w:numPr>
                <w:ilvl w:val="0"/>
                <w:numId w:val="4"/>
              </w:numPr>
            </w:pPr>
            <w:r>
              <w:t>Basiskenmerken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4"/>
              </w:numPr>
            </w:pPr>
            <w:r>
              <w:t>Combinaties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4"/>
              </w:numPr>
            </w:pPr>
            <w:r>
              <w:t>Kansfunctie, verwachtingswaarde en variantie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4"/>
              </w:numPr>
            </w:pPr>
            <w:r>
              <w:t>De normale benadering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4"/>
              </w:numPr>
            </w:pPr>
            <w:r>
              <w:t>Continuiteitscorrectie</w:t>
            </w:r>
          </w:p>
          <w:p w:rsidR="00793A8D" w:rsidRPr="0038315C" w:rsidRDefault="00793A8D" w:rsidP="00793A8D">
            <w:pPr>
              <w:pStyle w:val="ListParagraph"/>
              <w:numPr>
                <w:ilvl w:val="0"/>
                <w:numId w:val="4"/>
              </w:numPr>
            </w:pPr>
            <w:r>
              <w:t>Fracties</w:t>
            </w:r>
          </w:p>
        </w:tc>
        <w:tc>
          <w:tcPr>
            <w:tcW w:w="1228" w:type="dxa"/>
            <w:vAlign w:val="center"/>
          </w:tcPr>
          <w:p w:rsidR="00793A8D" w:rsidRPr="0038315C" w:rsidRDefault="00793A8D" w:rsidP="00B210F9">
            <w:pPr>
              <w:jc w:val="center"/>
            </w:pPr>
            <w:r>
              <w:t>6.1-6.4</w:t>
            </w:r>
          </w:p>
        </w:tc>
        <w:tc>
          <w:tcPr>
            <w:tcW w:w="1276" w:type="dxa"/>
            <w:vAlign w:val="center"/>
          </w:tcPr>
          <w:p w:rsidR="00793A8D" w:rsidRPr="0038315C" w:rsidRDefault="00793A8D" w:rsidP="00793A8D">
            <w:pPr>
              <w:jc w:val="center"/>
            </w:pPr>
          </w:p>
        </w:tc>
      </w:tr>
      <w:tr w:rsidR="0038315C" w:rsidTr="0018166B">
        <w:trPr>
          <w:jc w:val="center"/>
        </w:trPr>
        <w:tc>
          <w:tcPr>
            <w:tcW w:w="1636" w:type="dxa"/>
            <w:vAlign w:val="center"/>
          </w:tcPr>
          <w:p w:rsidR="0038315C" w:rsidRPr="0038315C" w:rsidRDefault="00B210F9" w:rsidP="0038315C">
            <w:pPr>
              <w:jc w:val="center"/>
            </w:pPr>
            <w:r>
              <w:lastRenderedPageBreak/>
              <w:t>22</w:t>
            </w:r>
          </w:p>
        </w:tc>
        <w:tc>
          <w:tcPr>
            <w:tcW w:w="1053" w:type="dxa"/>
            <w:vAlign w:val="center"/>
          </w:tcPr>
          <w:p w:rsidR="0038315C" w:rsidRPr="0038315C" w:rsidRDefault="0038315C" w:rsidP="0038315C">
            <w:pPr>
              <w:jc w:val="center"/>
            </w:pPr>
            <w:r w:rsidRPr="0038315C">
              <w:t>5</w:t>
            </w:r>
          </w:p>
        </w:tc>
        <w:tc>
          <w:tcPr>
            <w:tcW w:w="2835" w:type="dxa"/>
            <w:vAlign w:val="center"/>
          </w:tcPr>
          <w:p w:rsidR="0038315C" w:rsidRPr="0038315C" w:rsidRDefault="00793A8D" w:rsidP="0038315C">
            <w:pPr>
              <w:jc w:val="center"/>
            </w:pPr>
            <w:r>
              <w:t>Poissonverdeling</w:t>
            </w:r>
          </w:p>
        </w:tc>
        <w:tc>
          <w:tcPr>
            <w:tcW w:w="3118" w:type="dxa"/>
            <w:vAlign w:val="center"/>
          </w:tcPr>
          <w:p w:rsidR="00793A8D" w:rsidRDefault="00793A8D" w:rsidP="00793A8D">
            <w:pPr>
              <w:pStyle w:val="ListParagraph"/>
              <w:numPr>
                <w:ilvl w:val="0"/>
                <w:numId w:val="5"/>
              </w:numPr>
            </w:pPr>
            <w:r>
              <w:t>Wanneer gebruik je de Poissonverdeling (faalanalyse, aantal gebeurtenissen over tijd)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5"/>
              </w:numPr>
            </w:pPr>
            <w:r>
              <w:t>Poissonformule + parameters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5"/>
              </w:numPr>
            </w:pPr>
            <w:r>
              <w:t>Binomiale verdeling met grote n en zeer kleine pi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5"/>
              </w:numPr>
            </w:pPr>
            <w:r>
              <w:t>Exponentiele verdeling</w:t>
            </w:r>
          </w:p>
          <w:p w:rsidR="00A47EB7" w:rsidRPr="0038315C" w:rsidRDefault="00793A8D" w:rsidP="00793A8D">
            <w:pPr>
              <w:pStyle w:val="ListParagraph"/>
              <w:numPr>
                <w:ilvl w:val="0"/>
                <w:numId w:val="5"/>
              </w:numPr>
            </w:pPr>
            <w:r>
              <w:t>Wanneer gebruiken we welke kansverdeling (cheatsheet)?</w:t>
            </w:r>
          </w:p>
        </w:tc>
        <w:tc>
          <w:tcPr>
            <w:tcW w:w="1228" w:type="dxa"/>
            <w:vAlign w:val="center"/>
          </w:tcPr>
          <w:p w:rsidR="0038315C" w:rsidRPr="0038315C" w:rsidRDefault="00793A8D" w:rsidP="00B210F9">
            <w:pPr>
              <w:jc w:val="center"/>
            </w:pPr>
            <w:r>
              <w:t>7.1-7.3, 7.5-7.6</w:t>
            </w:r>
          </w:p>
        </w:tc>
        <w:tc>
          <w:tcPr>
            <w:tcW w:w="1276" w:type="dxa"/>
            <w:vAlign w:val="center"/>
          </w:tcPr>
          <w:p w:rsidR="0038315C" w:rsidRPr="0038315C" w:rsidRDefault="0038315C" w:rsidP="0038315C">
            <w:pPr>
              <w:jc w:val="center"/>
            </w:pPr>
          </w:p>
        </w:tc>
      </w:tr>
      <w:tr w:rsidR="0038315C" w:rsidTr="009B1F02">
        <w:trPr>
          <w:jc w:val="center"/>
        </w:trPr>
        <w:tc>
          <w:tcPr>
            <w:tcW w:w="1636" w:type="dxa"/>
            <w:shd w:val="clear" w:color="auto" w:fill="B4C6E7" w:themeFill="accent5" w:themeFillTint="66"/>
            <w:vAlign w:val="center"/>
          </w:tcPr>
          <w:p w:rsidR="0038315C" w:rsidRPr="0038315C" w:rsidRDefault="0038315C" w:rsidP="0038315C">
            <w:pPr>
              <w:jc w:val="center"/>
            </w:pPr>
            <w:r w:rsidRPr="0038315C">
              <w:t>23</w:t>
            </w:r>
          </w:p>
        </w:tc>
        <w:tc>
          <w:tcPr>
            <w:tcW w:w="1053" w:type="dxa"/>
            <w:shd w:val="clear" w:color="auto" w:fill="B4C6E7" w:themeFill="accent5" w:themeFillTint="66"/>
            <w:vAlign w:val="center"/>
          </w:tcPr>
          <w:p w:rsidR="0038315C" w:rsidRPr="0038315C" w:rsidRDefault="0038315C" w:rsidP="0038315C">
            <w:pPr>
              <w:jc w:val="center"/>
            </w:pPr>
            <w:r w:rsidRPr="0038315C">
              <w:t>7</w:t>
            </w:r>
          </w:p>
        </w:tc>
        <w:tc>
          <w:tcPr>
            <w:tcW w:w="2835" w:type="dxa"/>
            <w:shd w:val="clear" w:color="auto" w:fill="B4C6E7" w:themeFill="accent5" w:themeFillTint="66"/>
            <w:vAlign w:val="center"/>
          </w:tcPr>
          <w:p w:rsidR="0038315C" w:rsidRPr="008D7A5E" w:rsidRDefault="008D7A5E" w:rsidP="0038315C">
            <w:pPr>
              <w:jc w:val="center"/>
              <w:rPr>
                <w:b/>
              </w:rPr>
            </w:pPr>
            <w:r>
              <w:rPr>
                <w:b/>
              </w:rPr>
              <w:t>TENTAMEN DEEL 1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:rsidR="0038315C" w:rsidRPr="0038315C" w:rsidRDefault="0038315C" w:rsidP="003371C1"/>
        </w:tc>
        <w:tc>
          <w:tcPr>
            <w:tcW w:w="1228" w:type="dxa"/>
            <w:shd w:val="clear" w:color="auto" w:fill="B4C6E7" w:themeFill="accent5" w:themeFillTint="66"/>
            <w:vAlign w:val="center"/>
          </w:tcPr>
          <w:p w:rsidR="0038315C" w:rsidRPr="0038315C" w:rsidRDefault="0038315C" w:rsidP="00B210F9">
            <w:pPr>
              <w:jc w:val="center"/>
            </w:pP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:rsidR="0038315C" w:rsidRPr="0038315C" w:rsidRDefault="0038315C" w:rsidP="0038315C">
            <w:pPr>
              <w:jc w:val="center"/>
            </w:pPr>
          </w:p>
        </w:tc>
      </w:tr>
      <w:tr w:rsidR="0038315C" w:rsidTr="0018166B">
        <w:trPr>
          <w:jc w:val="center"/>
        </w:trPr>
        <w:tc>
          <w:tcPr>
            <w:tcW w:w="1636" w:type="dxa"/>
            <w:vAlign w:val="center"/>
          </w:tcPr>
          <w:p w:rsidR="0038315C" w:rsidRPr="0038315C" w:rsidRDefault="0038315C" w:rsidP="0038315C">
            <w:pPr>
              <w:jc w:val="center"/>
            </w:pPr>
            <w:r w:rsidRPr="0038315C">
              <w:t>24</w:t>
            </w:r>
          </w:p>
        </w:tc>
        <w:tc>
          <w:tcPr>
            <w:tcW w:w="1053" w:type="dxa"/>
            <w:vAlign w:val="center"/>
          </w:tcPr>
          <w:p w:rsidR="0038315C" w:rsidRPr="0038315C" w:rsidRDefault="0038315C" w:rsidP="0038315C">
            <w:pPr>
              <w:jc w:val="center"/>
            </w:pPr>
            <w:r w:rsidRPr="0038315C">
              <w:t>8</w:t>
            </w:r>
          </w:p>
        </w:tc>
        <w:tc>
          <w:tcPr>
            <w:tcW w:w="2835" w:type="dxa"/>
            <w:vAlign w:val="center"/>
          </w:tcPr>
          <w:p w:rsidR="0038315C" w:rsidRPr="0038315C" w:rsidRDefault="000E7384" w:rsidP="0038315C">
            <w:pPr>
              <w:jc w:val="center"/>
            </w:pPr>
            <w:r>
              <w:t>Schatten</w:t>
            </w:r>
            <w:r w:rsidR="00085D4B">
              <w:t xml:space="preserve"> en betrouwbaarheidsintervallen</w:t>
            </w:r>
          </w:p>
        </w:tc>
        <w:tc>
          <w:tcPr>
            <w:tcW w:w="3118" w:type="dxa"/>
            <w:vAlign w:val="center"/>
          </w:tcPr>
          <w:p w:rsidR="0038315C" w:rsidRDefault="00F64EF2" w:rsidP="000E7384">
            <w:pPr>
              <w:pStyle w:val="ListParagraph"/>
              <w:numPr>
                <w:ilvl w:val="0"/>
                <w:numId w:val="7"/>
              </w:numPr>
            </w:pPr>
            <w:r>
              <w:t>Puntschatters vs. Intervalschatters</w:t>
            </w:r>
          </w:p>
          <w:p w:rsidR="00F64EF2" w:rsidRDefault="00F64EF2" w:rsidP="000E7384">
            <w:pPr>
              <w:pStyle w:val="ListParagraph"/>
              <w:numPr>
                <w:ilvl w:val="0"/>
                <w:numId w:val="7"/>
              </w:numPr>
            </w:pPr>
            <w:r>
              <w:t>Wat betekent betrouwbaarheid</w:t>
            </w:r>
          </w:p>
          <w:p w:rsidR="000E7384" w:rsidRDefault="000E7384" w:rsidP="000E7384">
            <w:pPr>
              <w:pStyle w:val="ListParagraph"/>
              <w:numPr>
                <w:ilvl w:val="0"/>
                <w:numId w:val="7"/>
              </w:numPr>
            </w:pPr>
            <w:r>
              <w:t xml:space="preserve">Betrouwbaarheidsintervallen </w:t>
            </w:r>
            <w:r w:rsidR="00F64EF2">
              <w:t xml:space="preserve">(parameter) </w:t>
            </w:r>
            <w:r>
              <w:t xml:space="preserve">vs. </w:t>
            </w:r>
            <w:r w:rsidR="00085D4B">
              <w:t>V</w:t>
            </w:r>
            <w:r>
              <w:t>oorspellingsinterval</w:t>
            </w:r>
            <w:r w:rsidR="00085D4B">
              <w:t>len</w:t>
            </w:r>
            <w:r w:rsidR="00F64EF2">
              <w:t xml:space="preserve"> (data-realisatie)</w:t>
            </w:r>
          </w:p>
          <w:p w:rsidR="00085D4B" w:rsidRDefault="00085D4B" w:rsidP="000E7384">
            <w:pPr>
              <w:pStyle w:val="ListParagraph"/>
              <w:numPr>
                <w:ilvl w:val="0"/>
                <w:numId w:val="7"/>
              </w:numPr>
            </w:pPr>
            <w:r>
              <w:t>Interval voor normale mu (bekend sigma)</w:t>
            </w:r>
          </w:p>
          <w:p w:rsidR="00085D4B" w:rsidRDefault="00085D4B" w:rsidP="00085D4B">
            <w:pPr>
              <w:pStyle w:val="ListParagraph"/>
              <w:numPr>
                <w:ilvl w:val="0"/>
                <w:numId w:val="7"/>
              </w:numPr>
            </w:pPr>
            <w:r>
              <w:t>Interval voor normale mu (onbekend sigma)</w:t>
            </w:r>
          </w:p>
          <w:p w:rsidR="00057054" w:rsidRDefault="00057054" w:rsidP="00085D4B">
            <w:pPr>
              <w:pStyle w:val="ListParagraph"/>
              <w:numPr>
                <w:ilvl w:val="0"/>
                <w:numId w:val="7"/>
              </w:numPr>
            </w:pPr>
            <w:r>
              <w:t>Interval voor p in binomiale verdeling</w:t>
            </w:r>
          </w:p>
          <w:p w:rsidR="00057054" w:rsidRDefault="00057054" w:rsidP="00057054">
            <w:pPr>
              <w:pStyle w:val="ListParagraph"/>
              <w:numPr>
                <w:ilvl w:val="0"/>
                <w:numId w:val="7"/>
              </w:numPr>
            </w:pPr>
            <w:r>
              <w:t>Interval voor poisson</w:t>
            </w:r>
          </w:p>
          <w:p w:rsidR="00085D4B" w:rsidRDefault="00085D4B" w:rsidP="00085D4B">
            <w:pPr>
              <w:pStyle w:val="ListParagraph"/>
              <w:numPr>
                <w:ilvl w:val="0"/>
                <w:numId w:val="7"/>
              </w:numPr>
            </w:pPr>
            <w:r>
              <w:t>De t-verdeling</w:t>
            </w:r>
          </w:p>
          <w:p w:rsidR="00085D4B" w:rsidRPr="0038315C" w:rsidRDefault="00085D4B" w:rsidP="00085D4B">
            <w:pPr>
              <w:pStyle w:val="ListParagraph"/>
              <w:numPr>
                <w:ilvl w:val="0"/>
                <w:numId w:val="7"/>
              </w:numPr>
            </w:pPr>
            <w:r>
              <w:t>Berekening steekproefomvang</w:t>
            </w:r>
          </w:p>
        </w:tc>
        <w:tc>
          <w:tcPr>
            <w:tcW w:w="1228" w:type="dxa"/>
            <w:vAlign w:val="center"/>
          </w:tcPr>
          <w:p w:rsidR="0038315C" w:rsidRPr="0038315C" w:rsidRDefault="00057054" w:rsidP="00B210F9">
            <w:pPr>
              <w:jc w:val="center"/>
            </w:pPr>
            <w:r>
              <w:t>8.1-8.5</w:t>
            </w:r>
          </w:p>
        </w:tc>
        <w:tc>
          <w:tcPr>
            <w:tcW w:w="1276" w:type="dxa"/>
            <w:vAlign w:val="center"/>
          </w:tcPr>
          <w:p w:rsidR="0038315C" w:rsidRPr="0038315C" w:rsidRDefault="0038315C" w:rsidP="0038315C">
            <w:pPr>
              <w:jc w:val="center"/>
            </w:pPr>
          </w:p>
        </w:tc>
      </w:tr>
      <w:tr w:rsidR="00085D4B" w:rsidTr="0018166B">
        <w:trPr>
          <w:jc w:val="center"/>
        </w:trPr>
        <w:tc>
          <w:tcPr>
            <w:tcW w:w="1636" w:type="dxa"/>
            <w:vAlign w:val="center"/>
          </w:tcPr>
          <w:p w:rsidR="00085D4B" w:rsidRPr="0038315C" w:rsidRDefault="00085D4B" w:rsidP="0038315C">
            <w:pPr>
              <w:jc w:val="center"/>
            </w:pPr>
            <w:r w:rsidRPr="0038315C">
              <w:t>25</w:t>
            </w:r>
          </w:p>
        </w:tc>
        <w:tc>
          <w:tcPr>
            <w:tcW w:w="1053" w:type="dxa"/>
            <w:vAlign w:val="center"/>
          </w:tcPr>
          <w:p w:rsidR="00085D4B" w:rsidRPr="0038315C" w:rsidRDefault="00085D4B" w:rsidP="0038315C">
            <w:pPr>
              <w:jc w:val="center"/>
            </w:pPr>
            <w:r w:rsidRPr="0038315C">
              <w:t>9</w:t>
            </w:r>
          </w:p>
        </w:tc>
        <w:tc>
          <w:tcPr>
            <w:tcW w:w="2835" w:type="dxa"/>
            <w:vAlign w:val="center"/>
          </w:tcPr>
          <w:p w:rsidR="00085D4B" w:rsidRPr="0038315C" w:rsidRDefault="00085D4B" w:rsidP="0038315C">
            <w:pPr>
              <w:jc w:val="center"/>
            </w:pPr>
            <w:r>
              <w:t>Hypothesetoetsen</w:t>
            </w:r>
          </w:p>
        </w:tc>
        <w:tc>
          <w:tcPr>
            <w:tcW w:w="3118" w:type="dxa"/>
            <w:vAlign w:val="center"/>
          </w:tcPr>
          <w:p w:rsidR="00085D4B" w:rsidRDefault="00057054" w:rsidP="00057054">
            <w:pPr>
              <w:pStyle w:val="ListParagraph"/>
              <w:numPr>
                <w:ilvl w:val="0"/>
                <w:numId w:val="8"/>
              </w:numPr>
            </w:pPr>
            <w:r>
              <w:t>Nul- en alternatieve hypothese</w:t>
            </w:r>
          </w:p>
          <w:p w:rsidR="00057054" w:rsidRDefault="00057054" w:rsidP="00057054">
            <w:pPr>
              <w:pStyle w:val="ListParagraph"/>
              <w:numPr>
                <w:ilvl w:val="0"/>
                <w:numId w:val="8"/>
              </w:numPr>
            </w:pPr>
            <w:r>
              <w:t>Een- en tweezijdig</w:t>
            </w:r>
          </w:p>
          <w:p w:rsidR="00057054" w:rsidRDefault="00057054" w:rsidP="00057054">
            <w:pPr>
              <w:pStyle w:val="ListParagraph"/>
              <w:numPr>
                <w:ilvl w:val="0"/>
                <w:numId w:val="8"/>
              </w:numPr>
            </w:pPr>
            <w:r>
              <w:t>Voorspellingsinterval (kritiek en acceptatiegebied)</w:t>
            </w:r>
          </w:p>
          <w:p w:rsidR="00057054" w:rsidRDefault="00057054" w:rsidP="00057054">
            <w:pPr>
              <w:pStyle w:val="ListParagraph"/>
              <w:numPr>
                <w:ilvl w:val="0"/>
                <w:numId w:val="8"/>
              </w:numPr>
            </w:pPr>
            <w:r>
              <w:t>Type I en II fouten</w:t>
            </w:r>
          </w:p>
          <w:p w:rsidR="00057054" w:rsidRDefault="00057054" w:rsidP="00057054">
            <w:pPr>
              <w:pStyle w:val="ListParagraph"/>
              <w:numPr>
                <w:ilvl w:val="0"/>
                <w:numId w:val="8"/>
              </w:numPr>
            </w:pPr>
            <w:r>
              <w:t>Algemene toetsingsprocedure</w:t>
            </w:r>
          </w:p>
          <w:p w:rsidR="00057054" w:rsidRPr="0038315C" w:rsidRDefault="00057054" w:rsidP="00FD43BE">
            <w:pPr>
              <w:pStyle w:val="ListParagraph"/>
              <w:numPr>
                <w:ilvl w:val="0"/>
                <w:numId w:val="8"/>
              </w:numPr>
            </w:pPr>
            <w:r>
              <w:t>P-waarde (interpretatie + vaakgemaakte fouten)</w:t>
            </w:r>
          </w:p>
        </w:tc>
        <w:tc>
          <w:tcPr>
            <w:tcW w:w="1228" w:type="dxa"/>
            <w:vAlign w:val="center"/>
          </w:tcPr>
          <w:p w:rsidR="00085D4B" w:rsidRPr="0038315C" w:rsidRDefault="00FD43BE" w:rsidP="00B210F9">
            <w:pPr>
              <w:jc w:val="center"/>
            </w:pPr>
            <w:r>
              <w:t>9.1-9.5</w:t>
            </w:r>
          </w:p>
        </w:tc>
        <w:tc>
          <w:tcPr>
            <w:tcW w:w="1276" w:type="dxa"/>
            <w:vAlign w:val="center"/>
          </w:tcPr>
          <w:p w:rsidR="00085D4B" w:rsidRPr="0038315C" w:rsidRDefault="00085D4B" w:rsidP="0038315C">
            <w:pPr>
              <w:jc w:val="center"/>
            </w:pPr>
          </w:p>
        </w:tc>
      </w:tr>
      <w:tr w:rsidR="00085D4B" w:rsidRPr="00FD43BE" w:rsidTr="0018166B">
        <w:trPr>
          <w:jc w:val="center"/>
        </w:trPr>
        <w:tc>
          <w:tcPr>
            <w:tcW w:w="1636" w:type="dxa"/>
            <w:vAlign w:val="center"/>
          </w:tcPr>
          <w:p w:rsidR="00085D4B" w:rsidRPr="0038315C" w:rsidRDefault="00085D4B" w:rsidP="0038315C">
            <w:pPr>
              <w:jc w:val="center"/>
            </w:pPr>
            <w:r w:rsidRPr="0038315C">
              <w:t>26</w:t>
            </w:r>
          </w:p>
        </w:tc>
        <w:tc>
          <w:tcPr>
            <w:tcW w:w="1053" w:type="dxa"/>
            <w:vAlign w:val="center"/>
          </w:tcPr>
          <w:p w:rsidR="00085D4B" w:rsidRPr="0038315C" w:rsidRDefault="00085D4B" w:rsidP="0038315C">
            <w:pPr>
              <w:jc w:val="center"/>
            </w:pPr>
            <w:r>
              <w:t>1</w:t>
            </w:r>
            <w:r w:rsidRPr="0038315C">
              <w:t>0</w:t>
            </w:r>
          </w:p>
        </w:tc>
        <w:tc>
          <w:tcPr>
            <w:tcW w:w="2835" w:type="dxa"/>
            <w:vAlign w:val="center"/>
          </w:tcPr>
          <w:p w:rsidR="00085D4B" w:rsidRPr="0038315C" w:rsidRDefault="00085D4B" w:rsidP="000E7384">
            <w:pPr>
              <w:jc w:val="center"/>
            </w:pPr>
            <w:r>
              <w:t>Chikwadraattoets</w:t>
            </w:r>
          </w:p>
        </w:tc>
        <w:tc>
          <w:tcPr>
            <w:tcW w:w="3118" w:type="dxa"/>
            <w:vAlign w:val="center"/>
          </w:tcPr>
          <w:p w:rsidR="00085D4B" w:rsidRPr="00FD43BE" w:rsidRDefault="00FD43BE" w:rsidP="00FD43BE">
            <w:pPr>
              <w:pStyle w:val="ListParagraph"/>
              <w:numPr>
                <w:ilvl w:val="0"/>
                <w:numId w:val="9"/>
              </w:numPr>
            </w:pPr>
            <w:r>
              <w:t xml:space="preserve">Definitie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-verdeling</w:t>
            </w:r>
          </w:p>
          <w:p w:rsidR="00FD43BE" w:rsidRPr="00FD43BE" w:rsidRDefault="00FD43BE" w:rsidP="00FD43BE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eastAsiaTheme="minorEastAsia"/>
              </w:rPr>
              <w:t>Kruistabellen (twee nominale variabelen)</w:t>
            </w:r>
          </w:p>
          <w:p w:rsidR="00FD43BE" w:rsidRPr="00FD43BE" w:rsidRDefault="00FD43BE" w:rsidP="00FD43BE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eastAsiaTheme="minorEastAsia"/>
              </w:rPr>
              <w:t>Onafhankelijkheid en aanpassingsvraagstukken</w:t>
            </w:r>
          </w:p>
          <w:p w:rsidR="00FD43BE" w:rsidRPr="00FD43BE" w:rsidRDefault="00FD43BE" w:rsidP="00FD43BE">
            <w:pPr>
              <w:pStyle w:val="ListParagraph"/>
              <w:numPr>
                <w:ilvl w:val="0"/>
                <w:numId w:val="9"/>
              </w:numPr>
              <w:rPr>
                <w:lang w:val="de-DE"/>
              </w:rPr>
            </w:pPr>
            <w:r w:rsidRPr="00FD43BE">
              <w:rPr>
                <w:rFonts w:eastAsiaTheme="minorEastAsia"/>
                <w:lang w:val="de-DE"/>
              </w:rPr>
              <w:lastRenderedPageBreak/>
              <w:t>Pitfalls (samenvoegen klassen, geschatte parameters)</w:t>
            </w:r>
          </w:p>
          <w:p w:rsidR="00FD43BE" w:rsidRPr="00FD43BE" w:rsidRDefault="00FD43BE" w:rsidP="00FD43BE">
            <w:pPr>
              <w:pStyle w:val="ListParagraph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>Variantieschatting voor normale verdeling</w:t>
            </w:r>
          </w:p>
        </w:tc>
        <w:tc>
          <w:tcPr>
            <w:tcW w:w="1228" w:type="dxa"/>
            <w:vAlign w:val="center"/>
          </w:tcPr>
          <w:p w:rsidR="00085D4B" w:rsidRPr="00FD43BE" w:rsidRDefault="00FD43BE" w:rsidP="00B21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10.1-10.3</w:t>
            </w:r>
          </w:p>
        </w:tc>
        <w:tc>
          <w:tcPr>
            <w:tcW w:w="1276" w:type="dxa"/>
            <w:vAlign w:val="center"/>
          </w:tcPr>
          <w:p w:rsidR="00085D4B" w:rsidRPr="00FD43BE" w:rsidRDefault="00085D4B" w:rsidP="0038315C">
            <w:pPr>
              <w:jc w:val="center"/>
              <w:rPr>
                <w:lang w:val="de-DE"/>
              </w:rPr>
            </w:pPr>
          </w:p>
        </w:tc>
      </w:tr>
      <w:tr w:rsidR="00085D4B" w:rsidTr="0018166B">
        <w:trPr>
          <w:jc w:val="center"/>
        </w:trPr>
        <w:tc>
          <w:tcPr>
            <w:tcW w:w="1636" w:type="dxa"/>
            <w:vAlign w:val="center"/>
          </w:tcPr>
          <w:p w:rsidR="00085D4B" w:rsidRPr="0038315C" w:rsidRDefault="00B210F9" w:rsidP="0038315C">
            <w:pPr>
              <w:jc w:val="center"/>
            </w:pPr>
            <w:r>
              <w:t>27</w:t>
            </w:r>
          </w:p>
        </w:tc>
        <w:tc>
          <w:tcPr>
            <w:tcW w:w="1053" w:type="dxa"/>
            <w:vAlign w:val="center"/>
          </w:tcPr>
          <w:p w:rsidR="00085D4B" w:rsidRPr="0038315C" w:rsidRDefault="00085D4B" w:rsidP="0038315C">
            <w:pPr>
              <w:jc w:val="center"/>
            </w:pPr>
            <w:r w:rsidRPr="0038315C">
              <w:t>12</w:t>
            </w:r>
          </w:p>
        </w:tc>
        <w:tc>
          <w:tcPr>
            <w:tcW w:w="2835" w:type="dxa"/>
            <w:vAlign w:val="center"/>
          </w:tcPr>
          <w:p w:rsidR="00085D4B" w:rsidRPr="0038315C" w:rsidRDefault="00EB6B13" w:rsidP="00EB6B13">
            <w:pPr>
              <w:jc w:val="center"/>
            </w:pPr>
            <w:r>
              <w:t>Verschi</w:t>
            </w:r>
            <w:r w:rsidR="00793A8D">
              <w:t>ltoetsen</w:t>
            </w:r>
          </w:p>
        </w:tc>
        <w:tc>
          <w:tcPr>
            <w:tcW w:w="3118" w:type="dxa"/>
            <w:vAlign w:val="center"/>
          </w:tcPr>
          <w:p w:rsidR="00793A8D" w:rsidRDefault="00793A8D" w:rsidP="00793A8D">
            <w:pPr>
              <w:pStyle w:val="ListParagraph"/>
              <w:numPr>
                <w:ilvl w:val="0"/>
                <w:numId w:val="24"/>
              </w:numPr>
            </w:pPr>
            <w:r>
              <w:t>Onafhankelijke t-toets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24"/>
              </w:numPr>
            </w:pPr>
            <w:r>
              <w:t>Gepaarde t-toets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24"/>
              </w:numPr>
            </w:pPr>
            <w:r>
              <w:t>Verschil in proporties</w:t>
            </w:r>
          </w:p>
          <w:p w:rsidR="00793A8D" w:rsidRPr="00101C00" w:rsidRDefault="00793A8D" w:rsidP="00793A8D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t>Niet-parametrische alternatieven: tekentoets, wilcoxontoets</w:t>
            </w:r>
          </w:p>
          <w:p w:rsidR="0018166B" w:rsidRPr="0038315C" w:rsidRDefault="00793A8D" w:rsidP="00793A8D">
            <w:pPr>
              <w:pStyle w:val="ListParagraph"/>
              <w:numPr>
                <w:ilvl w:val="0"/>
                <w:numId w:val="24"/>
              </w:numPr>
            </w:pPr>
            <w:r>
              <w:t>F-verdeling</w:t>
            </w:r>
          </w:p>
        </w:tc>
        <w:tc>
          <w:tcPr>
            <w:tcW w:w="1228" w:type="dxa"/>
            <w:vAlign w:val="center"/>
          </w:tcPr>
          <w:p w:rsidR="00085D4B" w:rsidRPr="0038315C" w:rsidRDefault="00793A8D" w:rsidP="00B210F9">
            <w:pPr>
              <w:jc w:val="center"/>
            </w:pPr>
            <w:r>
              <w:t>11.1-11.5</w:t>
            </w:r>
          </w:p>
        </w:tc>
        <w:tc>
          <w:tcPr>
            <w:tcW w:w="1276" w:type="dxa"/>
            <w:vAlign w:val="center"/>
          </w:tcPr>
          <w:p w:rsidR="00085D4B" w:rsidRPr="0038315C" w:rsidRDefault="00085D4B" w:rsidP="0038315C">
            <w:pPr>
              <w:jc w:val="center"/>
            </w:pPr>
          </w:p>
        </w:tc>
      </w:tr>
      <w:tr w:rsidR="00085D4B" w:rsidTr="0018166B">
        <w:trPr>
          <w:jc w:val="center"/>
        </w:trPr>
        <w:tc>
          <w:tcPr>
            <w:tcW w:w="1636" w:type="dxa"/>
            <w:vAlign w:val="center"/>
          </w:tcPr>
          <w:p w:rsidR="00085D4B" w:rsidRPr="0038315C" w:rsidRDefault="00B210F9" w:rsidP="0038315C">
            <w:pPr>
              <w:jc w:val="center"/>
            </w:pPr>
            <w:r>
              <w:t>28</w:t>
            </w:r>
          </w:p>
        </w:tc>
        <w:tc>
          <w:tcPr>
            <w:tcW w:w="1053" w:type="dxa"/>
            <w:vAlign w:val="center"/>
          </w:tcPr>
          <w:p w:rsidR="00085D4B" w:rsidRPr="0038315C" w:rsidRDefault="00085D4B" w:rsidP="0038315C">
            <w:pPr>
              <w:jc w:val="center"/>
            </w:pPr>
            <w:r w:rsidRPr="0038315C">
              <w:t>13</w:t>
            </w:r>
          </w:p>
        </w:tc>
        <w:tc>
          <w:tcPr>
            <w:tcW w:w="2835" w:type="dxa"/>
            <w:vAlign w:val="center"/>
          </w:tcPr>
          <w:p w:rsidR="00085D4B" w:rsidRPr="0038315C" w:rsidRDefault="00793A8D" w:rsidP="0038315C">
            <w:pPr>
              <w:jc w:val="center"/>
            </w:pPr>
            <w:r>
              <w:t>ANOVA</w:t>
            </w:r>
          </w:p>
        </w:tc>
        <w:tc>
          <w:tcPr>
            <w:tcW w:w="3118" w:type="dxa"/>
            <w:vAlign w:val="center"/>
          </w:tcPr>
          <w:p w:rsidR="00085D4B" w:rsidRDefault="00793A8D" w:rsidP="00793A8D">
            <w:pPr>
              <w:pStyle w:val="ListParagraph"/>
              <w:numPr>
                <w:ilvl w:val="0"/>
                <w:numId w:val="25"/>
              </w:numPr>
            </w:pPr>
            <w:r>
              <w:t>Eenfactormodel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25"/>
              </w:numPr>
            </w:pPr>
            <w:r>
              <w:t>Binnenvariantie vs. Tussenvariantie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25"/>
              </w:numPr>
            </w:pPr>
            <w:r>
              <w:t>Connectie met F-verdeling</w:t>
            </w:r>
          </w:p>
          <w:p w:rsidR="00793A8D" w:rsidRDefault="00793A8D" w:rsidP="00793A8D">
            <w:pPr>
              <w:pStyle w:val="ListParagraph"/>
              <w:numPr>
                <w:ilvl w:val="0"/>
                <w:numId w:val="25"/>
              </w:numPr>
            </w:pPr>
            <w:r>
              <w:t>Interpretatie ANOVA-tabellen</w:t>
            </w:r>
          </w:p>
          <w:p w:rsidR="00793A8D" w:rsidRPr="0038315C" w:rsidRDefault="00793A8D" w:rsidP="00793A8D">
            <w:pPr>
              <w:pStyle w:val="ListParagraph"/>
              <w:numPr>
                <w:ilvl w:val="0"/>
                <w:numId w:val="25"/>
              </w:numPr>
            </w:pPr>
            <w:r>
              <w:t>Toets naar conclusie</w:t>
            </w:r>
          </w:p>
        </w:tc>
        <w:tc>
          <w:tcPr>
            <w:tcW w:w="1228" w:type="dxa"/>
            <w:vAlign w:val="center"/>
          </w:tcPr>
          <w:p w:rsidR="00085D4B" w:rsidRDefault="00793A8D" w:rsidP="0038315C">
            <w:pPr>
              <w:jc w:val="center"/>
            </w:pPr>
            <w:r>
              <w:t>12.1-12.4</w:t>
            </w:r>
          </w:p>
          <w:p w:rsidR="00793A8D" w:rsidRPr="0038315C" w:rsidRDefault="00793A8D" w:rsidP="003831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085D4B" w:rsidRPr="0038315C" w:rsidRDefault="00085D4B" w:rsidP="0038315C">
            <w:pPr>
              <w:jc w:val="center"/>
            </w:pPr>
          </w:p>
        </w:tc>
      </w:tr>
      <w:tr w:rsidR="00B210F9" w:rsidRPr="0038315C" w:rsidTr="00B210F9">
        <w:trPr>
          <w:jc w:val="center"/>
        </w:trPr>
        <w:tc>
          <w:tcPr>
            <w:tcW w:w="1636" w:type="dxa"/>
            <w:vAlign w:val="center"/>
          </w:tcPr>
          <w:p w:rsidR="00B210F9" w:rsidRPr="0038315C" w:rsidRDefault="00B210F9" w:rsidP="00B210F9">
            <w:pPr>
              <w:jc w:val="center"/>
            </w:pPr>
            <w:r w:rsidRPr="0038315C">
              <w:t>2</w:t>
            </w:r>
            <w:r>
              <w:t>9</w:t>
            </w:r>
          </w:p>
        </w:tc>
        <w:tc>
          <w:tcPr>
            <w:tcW w:w="1053" w:type="dxa"/>
            <w:vAlign w:val="center"/>
          </w:tcPr>
          <w:p w:rsidR="00B210F9" w:rsidRPr="0038315C" w:rsidRDefault="00B210F9" w:rsidP="00B210F9">
            <w:pPr>
              <w:jc w:val="center"/>
            </w:pPr>
            <w:r w:rsidRPr="0038315C">
              <w:t>11</w:t>
            </w:r>
          </w:p>
        </w:tc>
        <w:tc>
          <w:tcPr>
            <w:tcW w:w="2835" w:type="dxa"/>
            <w:vAlign w:val="center"/>
          </w:tcPr>
          <w:p w:rsidR="00B210F9" w:rsidRPr="0038315C" w:rsidRDefault="00B210F9" w:rsidP="00B210F9">
            <w:pPr>
              <w:jc w:val="center"/>
            </w:pPr>
            <w:r>
              <w:t>Regressie en Correlatie</w:t>
            </w:r>
          </w:p>
        </w:tc>
        <w:tc>
          <w:tcPr>
            <w:tcW w:w="3118" w:type="dxa"/>
            <w:vAlign w:val="center"/>
          </w:tcPr>
          <w:p w:rsidR="00B210F9" w:rsidRDefault="00B210F9" w:rsidP="00B210F9">
            <w:pPr>
              <w:pStyle w:val="ListParagraph"/>
              <w:numPr>
                <w:ilvl w:val="0"/>
                <w:numId w:val="10"/>
              </w:numPr>
            </w:pPr>
            <w:r>
              <w:t>Spreidingsdiagrammen</w:t>
            </w:r>
          </w:p>
          <w:p w:rsidR="00B210F9" w:rsidRDefault="00B210F9" w:rsidP="00B210F9">
            <w:pPr>
              <w:pStyle w:val="ListParagraph"/>
              <w:numPr>
                <w:ilvl w:val="0"/>
                <w:numId w:val="10"/>
              </w:numPr>
            </w:pPr>
            <w:r>
              <w:t>Enkelvoudig lineair model</w:t>
            </w:r>
          </w:p>
          <w:p w:rsidR="00B210F9" w:rsidRDefault="00B210F9" w:rsidP="00B210F9">
            <w:pPr>
              <w:pStyle w:val="ListParagraph"/>
              <w:numPr>
                <w:ilvl w:val="0"/>
                <w:numId w:val="10"/>
              </w:numPr>
            </w:pPr>
            <w:r>
              <w:t>Kleinstekwadratenmethode (least squares)</w:t>
            </w:r>
          </w:p>
          <w:p w:rsidR="00B210F9" w:rsidRDefault="00B210F9" w:rsidP="00B210F9">
            <w:pPr>
              <w:pStyle w:val="ListParagraph"/>
              <w:numPr>
                <w:ilvl w:val="0"/>
                <w:numId w:val="10"/>
              </w:numPr>
            </w:pPr>
            <w:r>
              <w:t>Pearson: interpretatie</w:t>
            </w:r>
          </w:p>
          <w:p w:rsidR="00B210F9" w:rsidRPr="00793A8D" w:rsidRDefault="00B210F9" w:rsidP="00B210F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Spearman: interpretatie </w:t>
            </w:r>
          </w:p>
        </w:tc>
        <w:tc>
          <w:tcPr>
            <w:tcW w:w="1228" w:type="dxa"/>
            <w:vAlign w:val="center"/>
          </w:tcPr>
          <w:p w:rsidR="00B210F9" w:rsidRPr="0038315C" w:rsidRDefault="00B210F9" w:rsidP="00B210F9">
            <w:pPr>
              <w:jc w:val="center"/>
            </w:pPr>
            <w:r>
              <w:t>13.1-13.4</w:t>
            </w:r>
          </w:p>
        </w:tc>
        <w:tc>
          <w:tcPr>
            <w:tcW w:w="1276" w:type="dxa"/>
            <w:vAlign w:val="center"/>
          </w:tcPr>
          <w:p w:rsidR="00B210F9" w:rsidRPr="0038315C" w:rsidRDefault="00B210F9" w:rsidP="00B210F9">
            <w:pPr>
              <w:jc w:val="center"/>
            </w:pPr>
          </w:p>
        </w:tc>
      </w:tr>
      <w:tr w:rsidR="00085D4B" w:rsidTr="009B1F02">
        <w:trPr>
          <w:jc w:val="center"/>
        </w:trPr>
        <w:tc>
          <w:tcPr>
            <w:tcW w:w="1636" w:type="dxa"/>
            <w:shd w:val="clear" w:color="auto" w:fill="B4C6E7" w:themeFill="accent5" w:themeFillTint="66"/>
            <w:vAlign w:val="center"/>
          </w:tcPr>
          <w:p w:rsidR="00085D4B" w:rsidRPr="0038315C" w:rsidRDefault="00085D4B" w:rsidP="0038315C">
            <w:pPr>
              <w:jc w:val="center"/>
            </w:pPr>
            <w:bookmarkStart w:id="0" w:name="_GoBack"/>
            <w:bookmarkEnd w:id="0"/>
            <w:r w:rsidRPr="0038315C">
              <w:t>30</w:t>
            </w:r>
          </w:p>
        </w:tc>
        <w:tc>
          <w:tcPr>
            <w:tcW w:w="1053" w:type="dxa"/>
            <w:shd w:val="clear" w:color="auto" w:fill="B4C6E7" w:themeFill="accent5" w:themeFillTint="66"/>
            <w:vAlign w:val="center"/>
          </w:tcPr>
          <w:p w:rsidR="00085D4B" w:rsidRPr="0038315C" w:rsidRDefault="00085D4B" w:rsidP="0038315C">
            <w:pPr>
              <w:jc w:val="center"/>
            </w:pPr>
            <w:r w:rsidRPr="0038315C">
              <w:t>14</w:t>
            </w:r>
          </w:p>
        </w:tc>
        <w:tc>
          <w:tcPr>
            <w:tcW w:w="2835" w:type="dxa"/>
            <w:shd w:val="clear" w:color="auto" w:fill="B4C6E7" w:themeFill="accent5" w:themeFillTint="66"/>
            <w:vAlign w:val="center"/>
          </w:tcPr>
          <w:p w:rsidR="00085D4B" w:rsidRPr="009B1F02" w:rsidRDefault="009B1F02" w:rsidP="0038315C">
            <w:pPr>
              <w:jc w:val="center"/>
              <w:rPr>
                <w:b/>
              </w:rPr>
            </w:pPr>
            <w:r>
              <w:rPr>
                <w:b/>
              </w:rPr>
              <w:t>TENTAMEN DEEL 2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:rsidR="00085D4B" w:rsidRPr="0038315C" w:rsidRDefault="00085D4B" w:rsidP="003371C1"/>
        </w:tc>
        <w:tc>
          <w:tcPr>
            <w:tcW w:w="1228" w:type="dxa"/>
            <w:shd w:val="clear" w:color="auto" w:fill="B4C6E7" w:themeFill="accent5" w:themeFillTint="66"/>
            <w:vAlign w:val="center"/>
          </w:tcPr>
          <w:p w:rsidR="00085D4B" w:rsidRPr="0038315C" w:rsidRDefault="00085D4B" w:rsidP="0038315C">
            <w:pPr>
              <w:jc w:val="center"/>
            </w:pP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:rsidR="00085D4B" w:rsidRPr="0038315C" w:rsidRDefault="00085D4B" w:rsidP="0038315C">
            <w:pPr>
              <w:jc w:val="center"/>
            </w:pPr>
          </w:p>
        </w:tc>
      </w:tr>
    </w:tbl>
    <w:p w:rsidR="0038315C" w:rsidRPr="0038315C" w:rsidRDefault="0038315C" w:rsidP="0038315C">
      <w:pPr>
        <w:jc w:val="center"/>
      </w:pPr>
    </w:p>
    <w:sectPr w:rsidR="0038315C" w:rsidRPr="00383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0F9" w:rsidRDefault="00B210F9" w:rsidP="0038315C">
      <w:pPr>
        <w:spacing w:after="0" w:line="240" w:lineRule="auto"/>
      </w:pPr>
      <w:r>
        <w:separator/>
      </w:r>
    </w:p>
  </w:endnote>
  <w:endnote w:type="continuationSeparator" w:id="0">
    <w:p w:rsidR="00B210F9" w:rsidRDefault="00B210F9" w:rsidP="0038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0F9" w:rsidRDefault="00B210F9" w:rsidP="0038315C">
      <w:pPr>
        <w:spacing w:after="0" w:line="240" w:lineRule="auto"/>
      </w:pPr>
      <w:r>
        <w:separator/>
      </w:r>
    </w:p>
  </w:footnote>
  <w:footnote w:type="continuationSeparator" w:id="0">
    <w:p w:rsidR="00B210F9" w:rsidRDefault="00B210F9" w:rsidP="00383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9FB"/>
    <w:multiLevelType w:val="hybridMultilevel"/>
    <w:tmpl w:val="122441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520E"/>
    <w:multiLevelType w:val="hybridMultilevel"/>
    <w:tmpl w:val="4FBA17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0076E"/>
    <w:multiLevelType w:val="hybridMultilevel"/>
    <w:tmpl w:val="A0A68F56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4C7778"/>
    <w:multiLevelType w:val="hybridMultilevel"/>
    <w:tmpl w:val="E8B64E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47CC"/>
    <w:multiLevelType w:val="hybridMultilevel"/>
    <w:tmpl w:val="2E802E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D12B0"/>
    <w:multiLevelType w:val="hybridMultilevel"/>
    <w:tmpl w:val="26004220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30B3B"/>
    <w:multiLevelType w:val="hybridMultilevel"/>
    <w:tmpl w:val="204EA0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97873"/>
    <w:multiLevelType w:val="hybridMultilevel"/>
    <w:tmpl w:val="6E0C407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46139"/>
    <w:multiLevelType w:val="hybridMultilevel"/>
    <w:tmpl w:val="2D9638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42F0B"/>
    <w:multiLevelType w:val="hybridMultilevel"/>
    <w:tmpl w:val="BCC42F6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41509"/>
    <w:multiLevelType w:val="hybridMultilevel"/>
    <w:tmpl w:val="7840A9B8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150C5"/>
    <w:multiLevelType w:val="hybridMultilevel"/>
    <w:tmpl w:val="9DEC14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F6B77"/>
    <w:multiLevelType w:val="hybridMultilevel"/>
    <w:tmpl w:val="09C4FD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65CB2"/>
    <w:multiLevelType w:val="hybridMultilevel"/>
    <w:tmpl w:val="D040DE66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07ADE"/>
    <w:multiLevelType w:val="hybridMultilevel"/>
    <w:tmpl w:val="C8B8F7E0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D2A7B"/>
    <w:multiLevelType w:val="hybridMultilevel"/>
    <w:tmpl w:val="C52A9434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E6AC2"/>
    <w:multiLevelType w:val="hybridMultilevel"/>
    <w:tmpl w:val="A0EAB0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F7C10"/>
    <w:multiLevelType w:val="hybridMultilevel"/>
    <w:tmpl w:val="9DCAEC92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C7DF7"/>
    <w:multiLevelType w:val="hybridMultilevel"/>
    <w:tmpl w:val="72B87FDA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14D35"/>
    <w:multiLevelType w:val="hybridMultilevel"/>
    <w:tmpl w:val="3DFC5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70448"/>
    <w:multiLevelType w:val="hybridMultilevel"/>
    <w:tmpl w:val="C3F28FF2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42AE4"/>
    <w:multiLevelType w:val="hybridMultilevel"/>
    <w:tmpl w:val="31980D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937EA"/>
    <w:multiLevelType w:val="hybridMultilevel"/>
    <w:tmpl w:val="A678E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40CD5"/>
    <w:multiLevelType w:val="hybridMultilevel"/>
    <w:tmpl w:val="E2FA11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748FE"/>
    <w:multiLevelType w:val="hybridMultilevel"/>
    <w:tmpl w:val="10C839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2"/>
  </w:num>
  <w:num w:numId="4">
    <w:abstractNumId w:val="4"/>
  </w:num>
  <w:num w:numId="5">
    <w:abstractNumId w:val="6"/>
  </w:num>
  <w:num w:numId="6">
    <w:abstractNumId w:val="23"/>
  </w:num>
  <w:num w:numId="7">
    <w:abstractNumId w:val="21"/>
  </w:num>
  <w:num w:numId="8">
    <w:abstractNumId w:val="1"/>
  </w:num>
  <w:num w:numId="9">
    <w:abstractNumId w:val="11"/>
  </w:num>
  <w:num w:numId="10">
    <w:abstractNumId w:val="3"/>
  </w:num>
  <w:num w:numId="11">
    <w:abstractNumId w:val="2"/>
  </w:num>
  <w:num w:numId="12">
    <w:abstractNumId w:val="14"/>
  </w:num>
  <w:num w:numId="13">
    <w:abstractNumId w:val="18"/>
  </w:num>
  <w:num w:numId="14">
    <w:abstractNumId w:val="5"/>
  </w:num>
  <w:num w:numId="15">
    <w:abstractNumId w:val="13"/>
  </w:num>
  <w:num w:numId="16">
    <w:abstractNumId w:val="10"/>
  </w:num>
  <w:num w:numId="17">
    <w:abstractNumId w:val="20"/>
  </w:num>
  <w:num w:numId="18">
    <w:abstractNumId w:val="15"/>
  </w:num>
  <w:num w:numId="19">
    <w:abstractNumId w:val="17"/>
  </w:num>
  <w:num w:numId="20">
    <w:abstractNumId w:val="9"/>
  </w:num>
  <w:num w:numId="21">
    <w:abstractNumId w:val="0"/>
  </w:num>
  <w:num w:numId="22">
    <w:abstractNumId w:val="7"/>
  </w:num>
  <w:num w:numId="23">
    <w:abstractNumId w:val="24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5C"/>
    <w:rsid w:val="00057054"/>
    <w:rsid w:val="00085D4B"/>
    <w:rsid w:val="000E7384"/>
    <w:rsid w:val="00101C00"/>
    <w:rsid w:val="0018166B"/>
    <w:rsid w:val="003371C1"/>
    <w:rsid w:val="0038315C"/>
    <w:rsid w:val="00426D93"/>
    <w:rsid w:val="004D7DF9"/>
    <w:rsid w:val="00793A8D"/>
    <w:rsid w:val="007B03BA"/>
    <w:rsid w:val="007F20FA"/>
    <w:rsid w:val="00864ED7"/>
    <w:rsid w:val="008D1901"/>
    <w:rsid w:val="008D7A5E"/>
    <w:rsid w:val="009136D5"/>
    <w:rsid w:val="009B1F02"/>
    <w:rsid w:val="00A254B7"/>
    <w:rsid w:val="00A47EB7"/>
    <w:rsid w:val="00B210F9"/>
    <w:rsid w:val="00EB6B13"/>
    <w:rsid w:val="00F16027"/>
    <w:rsid w:val="00F64EF2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B41C"/>
  <w15:chartTrackingRefBased/>
  <w15:docId w15:val="{FE9CD702-6697-4C7A-8992-F6AA2655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15C"/>
  </w:style>
  <w:style w:type="paragraph" w:styleId="Footer">
    <w:name w:val="footer"/>
    <w:basedOn w:val="Normal"/>
    <w:link w:val="FooterChar"/>
    <w:uiPriority w:val="99"/>
    <w:unhideWhenUsed/>
    <w:rsid w:val="00383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15C"/>
  </w:style>
  <w:style w:type="character" w:customStyle="1" w:styleId="Heading1Char">
    <w:name w:val="Heading 1 Char"/>
    <w:basedOn w:val="DefaultParagraphFont"/>
    <w:link w:val="Heading1"/>
    <w:uiPriority w:val="9"/>
    <w:rsid w:val="00383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3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31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38315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8315C"/>
    <w:pPr>
      <w:ind w:left="720"/>
      <w:contextualSpacing/>
    </w:pPr>
  </w:style>
  <w:style w:type="table" w:styleId="TableGrid">
    <w:name w:val="Table Grid"/>
    <w:basedOn w:val="TableNormal"/>
    <w:uiPriority w:val="39"/>
    <w:rsid w:val="00383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3BE"/>
    <w:rPr>
      <w:color w:val="808080"/>
    </w:rPr>
  </w:style>
  <w:style w:type="character" w:styleId="Strong">
    <w:name w:val="Strong"/>
    <w:basedOn w:val="DefaultParagraphFont"/>
    <w:uiPriority w:val="22"/>
    <w:qFormat/>
    <w:rsid w:val="00426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Ministerie van Defensie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Blom, DAMP, Dr. ir., DOSCO/NLDA/FMW/CG MTW</dc:creator>
  <cp:keywords/>
  <dc:description/>
  <cp:lastModifiedBy>Blom, DAMP, Dr. ir., DOSCO/NLDA/FMW/CG MTW</cp:lastModifiedBy>
  <cp:revision>6</cp:revision>
  <dcterms:created xsi:type="dcterms:W3CDTF">2024-10-28T10:33:00Z</dcterms:created>
  <dcterms:modified xsi:type="dcterms:W3CDTF">2025-01-08T14:37:00Z</dcterms:modified>
</cp:coreProperties>
</file>