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12187" w14:textId="5FA80FEC" w:rsidR="00430C72" w:rsidRPr="004517DD" w:rsidRDefault="00E571EE" w:rsidP="00430C72">
      <w:pPr>
        <w:autoSpaceDE w:val="0"/>
        <w:autoSpaceDN w:val="0"/>
        <w:adjustRightInd w:val="0"/>
        <w:spacing w:after="0" w:line="240" w:lineRule="auto"/>
        <w:rPr>
          <w:rFonts w:asciiTheme="minorHAnsi" w:hAnsiTheme="minorHAnsi" w:cs="TimesNewRomanPSMT"/>
          <w:b/>
          <w:bCs/>
          <w:sz w:val="40"/>
          <w:szCs w:val="40"/>
          <w:lang w:val="nl-NL"/>
        </w:rPr>
      </w:pPr>
      <w:r>
        <w:rPr>
          <w:rFonts w:asciiTheme="minorHAnsi" w:hAnsiTheme="minorHAnsi" w:cs="TimesNewRomanPSMT"/>
          <w:b/>
          <w:bCs/>
          <w:sz w:val="40"/>
          <w:szCs w:val="40"/>
          <w:lang w:val="nl-NL"/>
        </w:rPr>
        <w:t>T</w:t>
      </w:r>
      <w:r w:rsidR="00430C72" w:rsidRPr="004517DD">
        <w:rPr>
          <w:rFonts w:asciiTheme="minorHAnsi" w:hAnsiTheme="minorHAnsi" w:cs="TimesNewRomanPSMT"/>
          <w:b/>
          <w:bCs/>
          <w:sz w:val="40"/>
          <w:szCs w:val="40"/>
          <w:lang w:val="nl-NL"/>
        </w:rPr>
        <w:t>entamen Statistiek MBW</w:t>
      </w:r>
      <w:r w:rsidR="000B12F3">
        <w:rPr>
          <w:rFonts w:asciiTheme="minorHAnsi" w:hAnsiTheme="minorHAnsi" w:cs="TimesNewRomanPSMT"/>
          <w:b/>
          <w:bCs/>
          <w:sz w:val="40"/>
          <w:szCs w:val="40"/>
          <w:lang w:val="nl-NL"/>
        </w:rPr>
        <w:t>/KW</w:t>
      </w:r>
      <w:r w:rsidR="00430C72" w:rsidRPr="004517DD">
        <w:rPr>
          <w:rFonts w:asciiTheme="minorHAnsi" w:hAnsiTheme="minorHAnsi" w:cs="TimesNewRomanPSMT"/>
          <w:b/>
          <w:bCs/>
          <w:sz w:val="40"/>
          <w:szCs w:val="40"/>
          <w:lang w:val="nl-NL"/>
        </w:rPr>
        <w:t xml:space="preserve"> deel</w:t>
      </w:r>
      <w:r w:rsidR="00315044">
        <w:rPr>
          <w:rFonts w:asciiTheme="minorHAnsi" w:hAnsiTheme="minorHAnsi" w:cs="TimesNewRomanPSMT"/>
          <w:b/>
          <w:bCs/>
          <w:sz w:val="40"/>
          <w:szCs w:val="40"/>
          <w:lang w:val="nl-NL"/>
        </w:rPr>
        <w:t xml:space="preserve"> 2</w:t>
      </w:r>
      <w:r w:rsidR="000B12F3">
        <w:rPr>
          <w:rFonts w:asciiTheme="minorHAnsi" w:hAnsiTheme="minorHAnsi" w:cs="TimesNewRomanPSMT"/>
          <w:b/>
          <w:bCs/>
          <w:sz w:val="40"/>
          <w:szCs w:val="40"/>
          <w:lang w:val="nl-NL"/>
        </w:rPr>
        <w:t xml:space="preserve">   2</w:t>
      </w:r>
      <w:r w:rsidR="004F76C5">
        <w:rPr>
          <w:rFonts w:asciiTheme="minorHAnsi" w:hAnsiTheme="minorHAnsi" w:cs="TimesNewRomanPSMT"/>
          <w:b/>
          <w:bCs/>
          <w:sz w:val="40"/>
          <w:szCs w:val="40"/>
          <w:lang w:val="nl-NL"/>
        </w:rPr>
        <w:t>6</w:t>
      </w:r>
      <w:r w:rsidR="000B12F3">
        <w:rPr>
          <w:rFonts w:asciiTheme="minorHAnsi" w:hAnsiTheme="minorHAnsi" w:cs="TimesNewRomanPSMT"/>
          <w:b/>
          <w:bCs/>
          <w:sz w:val="40"/>
          <w:szCs w:val="40"/>
          <w:lang w:val="nl-NL"/>
        </w:rPr>
        <w:t>-07-202</w:t>
      </w:r>
      <w:r w:rsidR="004F76C5">
        <w:rPr>
          <w:rFonts w:asciiTheme="minorHAnsi" w:hAnsiTheme="minorHAnsi" w:cs="TimesNewRomanPSMT"/>
          <w:b/>
          <w:bCs/>
          <w:sz w:val="40"/>
          <w:szCs w:val="40"/>
          <w:lang w:val="nl-NL"/>
        </w:rPr>
        <w:t>4</w:t>
      </w:r>
    </w:p>
    <w:p w14:paraId="3888F6ED" w14:textId="5A85E980" w:rsidR="000B12F3" w:rsidRPr="000B12F3" w:rsidRDefault="000B12F3" w:rsidP="000B12F3">
      <w:pP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Afdeling: Propedeuse MBW/KW 202</w:t>
      </w:r>
      <w:r w:rsidR="004F76C5">
        <w:rPr>
          <w:rFonts w:asciiTheme="minorHAnsi" w:hAnsiTheme="minorHAnsi" w:cstheme="minorHAnsi"/>
          <w:sz w:val="24"/>
          <w:szCs w:val="24"/>
          <w:lang w:val="nl-NL"/>
        </w:rPr>
        <w:t>3</w:t>
      </w:r>
      <w:r w:rsidRPr="000B12F3">
        <w:rPr>
          <w:rFonts w:asciiTheme="minorHAnsi" w:hAnsiTheme="minorHAnsi" w:cstheme="minorHAnsi"/>
          <w:sz w:val="24"/>
          <w:szCs w:val="24"/>
          <w:lang w:val="nl-NL"/>
        </w:rPr>
        <w:t>-202</w:t>
      </w:r>
      <w:r w:rsidR="004F76C5">
        <w:rPr>
          <w:rFonts w:asciiTheme="minorHAnsi" w:hAnsiTheme="minorHAnsi" w:cstheme="minorHAnsi"/>
          <w:sz w:val="24"/>
          <w:szCs w:val="24"/>
          <w:lang w:val="nl-NL"/>
        </w:rPr>
        <w:t>4</w:t>
      </w:r>
    </w:p>
    <w:p w14:paraId="7975BCC2" w14:textId="567D8065" w:rsidR="000B12F3" w:rsidRPr="000B12F3" w:rsidRDefault="000B12F3" w:rsidP="000B12F3">
      <w:pP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Examinator</w:t>
      </w:r>
      <w:r w:rsidR="004F76C5">
        <w:rPr>
          <w:rFonts w:asciiTheme="minorHAnsi" w:hAnsiTheme="minorHAnsi" w:cstheme="minorHAnsi"/>
          <w:sz w:val="24"/>
          <w:szCs w:val="24"/>
          <w:lang w:val="nl-NL"/>
        </w:rPr>
        <w:t>en</w:t>
      </w:r>
      <w:r w:rsidRPr="000B12F3">
        <w:rPr>
          <w:rFonts w:asciiTheme="minorHAnsi" w:hAnsiTheme="minorHAnsi" w:cstheme="minorHAnsi"/>
          <w:sz w:val="24"/>
          <w:szCs w:val="24"/>
          <w:lang w:val="nl-NL"/>
        </w:rPr>
        <w:t>: Dr. J.B.M. Melissen, Dr</w:t>
      </w:r>
      <w:r w:rsidR="004F76C5">
        <w:rPr>
          <w:rFonts w:asciiTheme="minorHAnsi" w:hAnsiTheme="minorHAnsi" w:cstheme="minorHAnsi"/>
          <w:sz w:val="24"/>
          <w:szCs w:val="24"/>
          <w:lang w:val="nl-NL"/>
        </w:rPr>
        <w:t>. Ir</w:t>
      </w:r>
      <w:r w:rsidRPr="000B12F3">
        <w:rPr>
          <w:rFonts w:asciiTheme="minorHAnsi" w:hAnsiTheme="minorHAnsi" w:cstheme="minorHAnsi"/>
          <w:sz w:val="24"/>
          <w:szCs w:val="24"/>
          <w:lang w:val="nl-NL"/>
        </w:rPr>
        <w:t xml:space="preserve">. </w:t>
      </w:r>
      <w:r w:rsidR="004F76C5">
        <w:rPr>
          <w:rFonts w:asciiTheme="minorHAnsi" w:hAnsiTheme="minorHAnsi" w:cstheme="minorHAnsi"/>
          <w:sz w:val="24"/>
          <w:szCs w:val="24"/>
          <w:lang w:val="nl-NL"/>
        </w:rPr>
        <w:t>D.A.M.P</w:t>
      </w:r>
      <w:r w:rsidRPr="000B12F3">
        <w:rPr>
          <w:rFonts w:asciiTheme="minorHAnsi" w:hAnsiTheme="minorHAnsi" w:cstheme="minorHAnsi"/>
          <w:sz w:val="24"/>
          <w:szCs w:val="24"/>
          <w:lang w:val="nl-NL"/>
        </w:rPr>
        <w:t xml:space="preserve">. </w:t>
      </w:r>
      <w:r w:rsidR="004F76C5">
        <w:rPr>
          <w:rFonts w:asciiTheme="minorHAnsi" w:hAnsiTheme="minorHAnsi" w:cstheme="minorHAnsi"/>
          <w:sz w:val="24"/>
          <w:szCs w:val="24"/>
          <w:lang w:val="nl-NL"/>
        </w:rPr>
        <w:t>Blom</w:t>
      </w:r>
    </w:p>
    <w:p w14:paraId="34D75670" w14:textId="59538968" w:rsidR="000B12F3" w:rsidRPr="000B12F3" w:rsidRDefault="000B12F3" w:rsidP="000B12F3">
      <w:pP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 xml:space="preserve">Datum: vrijdag </w:t>
      </w:r>
      <w:r>
        <w:rPr>
          <w:rFonts w:asciiTheme="minorHAnsi" w:hAnsiTheme="minorHAnsi" w:cstheme="minorHAnsi"/>
          <w:sz w:val="24"/>
          <w:szCs w:val="24"/>
          <w:lang w:val="nl-NL"/>
        </w:rPr>
        <w:t>2</w:t>
      </w:r>
      <w:r w:rsidR="004F76C5">
        <w:rPr>
          <w:rFonts w:asciiTheme="minorHAnsi" w:hAnsiTheme="minorHAnsi" w:cstheme="minorHAnsi"/>
          <w:sz w:val="24"/>
          <w:szCs w:val="24"/>
          <w:lang w:val="nl-NL"/>
        </w:rPr>
        <w:t>6</w:t>
      </w:r>
      <w:r w:rsidRPr="000B12F3">
        <w:rPr>
          <w:rFonts w:asciiTheme="minorHAnsi" w:hAnsiTheme="minorHAnsi" w:cstheme="minorHAnsi"/>
          <w:sz w:val="24"/>
          <w:szCs w:val="24"/>
          <w:lang w:val="nl-NL"/>
        </w:rPr>
        <w:t xml:space="preserve"> ju</w:t>
      </w:r>
      <w:r>
        <w:rPr>
          <w:rFonts w:asciiTheme="minorHAnsi" w:hAnsiTheme="minorHAnsi" w:cstheme="minorHAnsi"/>
          <w:sz w:val="24"/>
          <w:szCs w:val="24"/>
          <w:lang w:val="nl-NL"/>
        </w:rPr>
        <w:t>l</w:t>
      </w:r>
      <w:r w:rsidRPr="000B12F3">
        <w:rPr>
          <w:rFonts w:asciiTheme="minorHAnsi" w:hAnsiTheme="minorHAnsi" w:cstheme="minorHAnsi"/>
          <w:sz w:val="24"/>
          <w:szCs w:val="24"/>
          <w:lang w:val="nl-NL"/>
        </w:rPr>
        <w:t>i 202</w:t>
      </w:r>
      <w:r>
        <w:rPr>
          <w:rFonts w:asciiTheme="minorHAnsi" w:hAnsiTheme="minorHAnsi" w:cstheme="minorHAnsi"/>
          <w:sz w:val="24"/>
          <w:szCs w:val="24"/>
          <w:lang w:val="nl-NL"/>
        </w:rPr>
        <w:t>2</w:t>
      </w:r>
      <w:r w:rsidRPr="000B12F3">
        <w:rPr>
          <w:rFonts w:asciiTheme="minorHAnsi" w:hAnsiTheme="minorHAnsi" w:cstheme="minorHAnsi"/>
          <w:sz w:val="24"/>
          <w:szCs w:val="24"/>
          <w:lang w:val="nl-NL"/>
        </w:rPr>
        <w:t xml:space="preserve"> 09:00 – 1</w:t>
      </w:r>
      <w:r w:rsidR="00730BEB">
        <w:rPr>
          <w:rFonts w:asciiTheme="minorHAnsi" w:hAnsiTheme="minorHAnsi" w:cstheme="minorHAnsi"/>
          <w:sz w:val="24"/>
          <w:szCs w:val="24"/>
          <w:lang w:val="nl-NL"/>
        </w:rPr>
        <w:t>1</w:t>
      </w:r>
      <w:r w:rsidRPr="000B12F3">
        <w:rPr>
          <w:rFonts w:asciiTheme="minorHAnsi" w:hAnsiTheme="minorHAnsi" w:cstheme="minorHAnsi"/>
          <w:sz w:val="24"/>
          <w:szCs w:val="24"/>
          <w:lang w:val="nl-NL"/>
        </w:rPr>
        <w:t xml:space="preserve">:00, duur tentamen: </w:t>
      </w:r>
      <w:r w:rsidR="00730BEB">
        <w:rPr>
          <w:rFonts w:asciiTheme="minorHAnsi" w:hAnsiTheme="minorHAnsi" w:cstheme="minorHAnsi"/>
          <w:sz w:val="24"/>
          <w:szCs w:val="24"/>
          <w:lang w:val="nl-NL"/>
        </w:rPr>
        <w:t>2</w:t>
      </w:r>
      <w:r w:rsidRPr="000B12F3">
        <w:rPr>
          <w:rFonts w:asciiTheme="minorHAnsi" w:hAnsiTheme="minorHAnsi" w:cstheme="minorHAnsi"/>
          <w:sz w:val="24"/>
          <w:szCs w:val="24"/>
          <w:lang w:val="nl-NL"/>
        </w:rPr>
        <w:t xml:space="preserve"> uur </w:t>
      </w:r>
    </w:p>
    <w:p w14:paraId="441BD92F" w14:textId="77777777" w:rsidR="000B12F3" w:rsidRPr="000B12F3" w:rsidRDefault="000B12F3" w:rsidP="000B12F3">
      <w:pPr>
        <w:spacing w:after="0" w:line="259"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 xml:space="preserve"> </w:t>
      </w:r>
    </w:p>
    <w:p w14:paraId="553FF895" w14:textId="3364C5E0" w:rsidR="000B12F3" w:rsidRPr="000B12F3" w:rsidRDefault="00730BEB" w:rsidP="00730B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Theme="minorHAnsi" w:hAnsiTheme="minorHAnsi" w:cstheme="minorHAnsi"/>
          <w:sz w:val="24"/>
          <w:szCs w:val="24"/>
          <w:lang w:val="nl-NL"/>
        </w:rPr>
      </w:pPr>
      <w:r w:rsidRPr="00730BEB">
        <w:rPr>
          <w:rFonts w:asciiTheme="minorHAnsi" w:hAnsiTheme="minorHAnsi" w:cstheme="minorHAnsi"/>
          <w:b/>
          <w:bCs/>
          <w:sz w:val="24"/>
          <w:szCs w:val="24"/>
          <w:lang w:val="nl-NL"/>
        </w:rPr>
        <w:t>1</w:t>
      </w:r>
      <w:r w:rsidR="000B12F3" w:rsidRPr="00730BEB">
        <w:rPr>
          <w:rFonts w:asciiTheme="minorHAnsi" w:hAnsiTheme="minorHAnsi" w:cstheme="minorHAnsi"/>
          <w:sz w:val="24"/>
          <w:szCs w:val="24"/>
          <w:lang w:val="nl-NL"/>
        </w:rPr>
        <w:t>.</w:t>
      </w:r>
      <w:r w:rsidR="000B12F3" w:rsidRPr="000B12F3">
        <w:rPr>
          <w:rFonts w:asciiTheme="minorHAnsi" w:hAnsiTheme="minorHAnsi" w:cstheme="minorHAnsi"/>
          <w:sz w:val="24"/>
          <w:szCs w:val="24"/>
          <w:lang w:val="nl-NL"/>
        </w:rPr>
        <w:t xml:space="preserve"> </w:t>
      </w:r>
      <w:r w:rsidR="000B12F3" w:rsidRPr="000B12F3">
        <w:rPr>
          <w:rFonts w:asciiTheme="minorHAnsi" w:hAnsiTheme="minorHAnsi" w:cstheme="minorHAnsi"/>
          <w:b/>
          <w:sz w:val="24"/>
          <w:szCs w:val="24"/>
          <w:lang w:val="nl-NL"/>
        </w:rPr>
        <w:t>Alle antwoorden moeten gemotiveerd  worden</w:t>
      </w:r>
      <w:r w:rsidR="000B12F3" w:rsidRPr="000B12F3">
        <w:rPr>
          <w:rFonts w:asciiTheme="minorHAnsi" w:hAnsiTheme="minorHAnsi" w:cstheme="minorHAnsi"/>
          <w:sz w:val="24"/>
          <w:szCs w:val="24"/>
          <w:lang w:val="nl-NL"/>
        </w:rPr>
        <w:t>!</w:t>
      </w:r>
    </w:p>
    <w:p w14:paraId="12306272" w14:textId="15B1E634" w:rsidR="000B12F3" w:rsidRPr="000B12F3" w:rsidRDefault="00730BEB"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2</w:t>
      </w:r>
      <w:r w:rsidR="000B12F3" w:rsidRPr="000B12F3">
        <w:rPr>
          <w:rFonts w:asciiTheme="minorHAnsi" w:hAnsiTheme="minorHAnsi" w:cstheme="minorHAnsi"/>
          <w:sz w:val="24"/>
          <w:szCs w:val="24"/>
          <w:lang w:val="nl-NL"/>
        </w:rPr>
        <w:t xml:space="preserve">. Rond eindantwoorden (kommagetallen) af op </w:t>
      </w:r>
      <w:r w:rsidR="000B12F3" w:rsidRPr="000B12F3">
        <w:rPr>
          <w:rFonts w:asciiTheme="minorHAnsi" w:hAnsiTheme="minorHAnsi" w:cstheme="minorHAnsi"/>
          <w:i/>
          <w:iCs/>
          <w:sz w:val="24"/>
          <w:szCs w:val="24"/>
          <w:lang w:val="nl-NL"/>
        </w:rPr>
        <w:t xml:space="preserve">vier </w:t>
      </w:r>
      <w:r w:rsidR="000B12F3" w:rsidRPr="000B12F3">
        <w:rPr>
          <w:rFonts w:asciiTheme="minorHAnsi" w:hAnsiTheme="minorHAnsi" w:cstheme="minorHAnsi"/>
          <w:sz w:val="24"/>
          <w:szCs w:val="24"/>
          <w:lang w:val="nl-NL"/>
        </w:rPr>
        <w:t>decimalen, tenzij anders vermeld.</w:t>
      </w:r>
    </w:p>
    <w:p w14:paraId="653D5B9F" w14:textId="77A20DF6" w:rsidR="000B12F3" w:rsidRPr="000B12F3" w:rsidRDefault="00730BEB"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3</w:t>
      </w:r>
      <w:r w:rsidR="000B12F3" w:rsidRPr="000B12F3">
        <w:rPr>
          <w:rFonts w:asciiTheme="minorHAnsi" w:hAnsiTheme="minorHAnsi" w:cstheme="minorHAnsi"/>
          <w:sz w:val="24"/>
          <w:szCs w:val="24"/>
          <w:lang w:val="nl-NL"/>
        </w:rPr>
        <w:t>. Boeken, reader en aantekeningen mogen worden geraadpleegd.</w:t>
      </w:r>
    </w:p>
    <w:p w14:paraId="7DF0C30B" w14:textId="26EEDBDB" w:rsidR="000B12F3" w:rsidRPr="000B12F3" w:rsidRDefault="00730BEB"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4</w:t>
      </w:r>
      <w:r w:rsidR="000B12F3" w:rsidRPr="000B12F3">
        <w:rPr>
          <w:rFonts w:asciiTheme="minorHAnsi" w:hAnsiTheme="minorHAnsi" w:cstheme="minorHAnsi"/>
          <w:sz w:val="24"/>
          <w:szCs w:val="24"/>
          <w:lang w:val="nl-NL"/>
        </w:rPr>
        <w:t xml:space="preserve">. De aanwezigheid van </w:t>
      </w:r>
      <w:r w:rsidR="000B12F3" w:rsidRPr="000B12F3">
        <w:rPr>
          <w:rFonts w:asciiTheme="minorHAnsi" w:hAnsiTheme="minorHAnsi" w:cstheme="minorHAnsi"/>
          <w:i/>
          <w:iCs/>
          <w:sz w:val="24"/>
          <w:szCs w:val="24"/>
          <w:lang w:val="nl-NL"/>
        </w:rPr>
        <w:t xml:space="preserve">communicatieapparatuur </w:t>
      </w:r>
      <w:r w:rsidR="000B12F3" w:rsidRPr="000B12F3">
        <w:rPr>
          <w:rFonts w:asciiTheme="minorHAnsi" w:hAnsiTheme="minorHAnsi" w:cstheme="minorHAnsi"/>
          <w:sz w:val="24"/>
          <w:szCs w:val="24"/>
          <w:lang w:val="nl-NL"/>
        </w:rPr>
        <w:t>is niet toegestaan.</w:t>
      </w:r>
    </w:p>
    <w:p w14:paraId="1877667F" w14:textId="0D546F00" w:rsidR="000B12F3" w:rsidRPr="000B12F3" w:rsidRDefault="00730BEB"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5</w:t>
      </w:r>
      <w:r w:rsidR="000B12F3" w:rsidRPr="000B12F3">
        <w:rPr>
          <w:rFonts w:asciiTheme="minorHAnsi" w:hAnsiTheme="minorHAnsi" w:cstheme="minorHAnsi"/>
          <w:sz w:val="24"/>
          <w:szCs w:val="24"/>
          <w:lang w:val="nl-NL"/>
        </w:rPr>
        <w:t>. Het gebruik van een (grafische) rekenmachine met statistische programmatuur en het</w:t>
      </w:r>
    </w:p>
    <w:p w14:paraId="37A3E663" w14:textId="77777777" w:rsidR="000B12F3" w:rsidRPr="000B12F3" w:rsidRDefault="000B12F3"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 xml:space="preserve">raadplegen van de bijbehorende handleiding is toegestaan. Het </w:t>
      </w:r>
      <w:r w:rsidRPr="000B12F3">
        <w:rPr>
          <w:rFonts w:asciiTheme="minorHAnsi" w:hAnsiTheme="minorHAnsi" w:cstheme="minorHAnsi"/>
          <w:i/>
          <w:iCs/>
          <w:sz w:val="24"/>
          <w:szCs w:val="24"/>
          <w:lang w:val="nl-NL"/>
        </w:rPr>
        <w:t xml:space="preserve">statistische </w:t>
      </w:r>
      <w:r w:rsidRPr="000B12F3">
        <w:rPr>
          <w:rFonts w:asciiTheme="minorHAnsi" w:hAnsiTheme="minorHAnsi" w:cstheme="minorHAnsi"/>
          <w:sz w:val="24"/>
          <w:szCs w:val="24"/>
          <w:lang w:val="nl-NL"/>
        </w:rPr>
        <w:t>gebruik van deze</w:t>
      </w:r>
    </w:p>
    <w:p w14:paraId="25CA2C0C" w14:textId="77777777" w:rsidR="000B12F3" w:rsidRPr="000B12F3" w:rsidRDefault="000B12F3"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rekenmachine is bij een aantal onderdelen ingeperkt. Let op de aanwijzingen!</w:t>
      </w:r>
    </w:p>
    <w:p w14:paraId="58089828" w14:textId="722A09DB" w:rsidR="000B12F3" w:rsidRPr="000B12F3" w:rsidRDefault="00730BEB"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6</w:t>
      </w:r>
      <w:r w:rsidR="000B12F3" w:rsidRPr="000B12F3">
        <w:rPr>
          <w:rFonts w:asciiTheme="minorHAnsi" w:hAnsiTheme="minorHAnsi" w:cstheme="minorHAnsi"/>
          <w:sz w:val="24"/>
          <w:szCs w:val="24"/>
          <w:lang w:val="nl-NL"/>
        </w:rPr>
        <w:t xml:space="preserve">. </w:t>
      </w:r>
      <w:r w:rsidR="000B12F3" w:rsidRPr="000B12F3">
        <w:rPr>
          <w:rFonts w:asciiTheme="minorHAnsi" w:hAnsiTheme="minorHAnsi" w:cstheme="minorHAnsi"/>
          <w:b/>
          <w:bCs/>
          <w:sz w:val="24"/>
          <w:szCs w:val="24"/>
          <w:lang w:val="nl-NL"/>
        </w:rPr>
        <w:t>De opgaven dienen na afloop van het tentamen ingeleverd te worden.</w:t>
      </w:r>
    </w:p>
    <w:p w14:paraId="5CC22187" w14:textId="77777777" w:rsidR="000B12F3" w:rsidRPr="000B12F3" w:rsidRDefault="000B12F3" w:rsidP="000B12F3">
      <w:pPr>
        <w:autoSpaceDE w:val="0"/>
        <w:autoSpaceDN w:val="0"/>
        <w:adjustRightInd w:val="0"/>
        <w:spacing w:after="0" w:line="240" w:lineRule="auto"/>
        <w:rPr>
          <w:rFonts w:asciiTheme="minorHAnsi" w:hAnsiTheme="minorHAnsi" w:cstheme="minorHAnsi"/>
          <w:sz w:val="24"/>
          <w:szCs w:val="24"/>
          <w:lang w:val="nl-NL"/>
        </w:rPr>
      </w:pPr>
    </w:p>
    <w:p w14:paraId="0966DC80" w14:textId="7B730809" w:rsidR="00430C72" w:rsidRPr="004F76C5" w:rsidRDefault="00430C72" w:rsidP="00430C72">
      <w:pPr>
        <w:autoSpaceDE w:val="0"/>
        <w:autoSpaceDN w:val="0"/>
        <w:adjustRightInd w:val="0"/>
        <w:spacing w:after="0" w:line="240" w:lineRule="auto"/>
        <w:rPr>
          <w:rFonts w:asciiTheme="minorHAnsi" w:hAnsiTheme="minorHAnsi" w:cs="TimesNewRomanPSMT"/>
          <w:color w:val="auto"/>
          <w:sz w:val="24"/>
          <w:szCs w:val="24"/>
          <w:lang w:val="nl-NL"/>
        </w:rPr>
      </w:pPr>
      <w:r w:rsidRPr="00082752">
        <w:rPr>
          <w:rFonts w:asciiTheme="minorHAnsi" w:hAnsiTheme="minorHAnsi" w:cs="TimesNewRomanPSMT"/>
          <w:sz w:val="24"/>
          <w:szCs w:val="24"/>
          <w:lang w:val="nl-NL"/>
        </w:rPr>
        <w:t>Dit tentamen bestaat uit vier opgaven (</w:t>
      </w:r>
      <w:r w:rsidR="005D5FBC">
        <w:rPr>
          <w:rFonts w:asciiTheme="minorHAnsi" w:hAnsiTheme="minorHAnsi" w:cs="TimesNewRomanPSMT"/>
          <w:color w:val="auto"/>
          <w:sz w:val="24"/>
          <w:szCs w:val="24"/>
          <w:lang w:val="nl-NL"/>
        </w:rPr>
        <w:t>25</w:t>
      </w:r>
      <w:r w:rsidRPr="00082752">
        <w:rPr>
          <w:rFonts w:asciiTheme="minorHAnsi" w:hAnsiTheme="minorHAnsi" w:cs="TimesNewRomanPSMT"/>
          <w:color w:val="auto"/>
          <w:sz w:val="24"/>
          <w:szCs w:val="24"/>
          <w:lang w:val="nl-NL"/>
        </w:rPr>
        <w:t>, 2</w:t>
      </w:r>
      <w:r w:rsidR="00082752" w:rsidRPr="00082752">
        <w:rPr>
          <w:rFonts w:asciiTheme="minorHAnsi" w:hAnsiTheme="minorHAnsi" w:cs="TimesNewRomanPSMT"/>
          <w:color w:val="auto"/>
          <w:sz w:val="24"/>
          <w:szCs w:val="24"/>
          <w:lang w:val="nl-NL"/>
        </w:rPr>
        <w:t>0</w:t>
      </w:r>
      <w:r w:rsidRPr="00082752">
        <w:rPr>
          <w:rFonts w:asciiTheme="minorHAnsi" w:hAnsiTheme="minorHAnsi" w:cs="TimesNewRomanPSMT"/>
          <w:color w:val="auto"/>
          <w:sz w:val="24"/>
          <w:szCs w:val="24"/>
          <w:lang w:val="nl-NL"/>
        </w:rPr>
        <w:t xml:space="preserve">, </w:t>
      </w:r>
      <w:r w:rsidR="004F76C5">
        <w:rPr>
          <w:rFonts w:asciiTheme="minorHAnsi" w:hAnsiTheme="minorHAnsi" w:cs="TimesNewRomanPSMT"/>
          <w:color w:val="auto"/>
          <w:sz w:val="24"/>
          <w:szCs w:val="24"/>
          <w:lang w:val="nl-NL"/>
        </w:rPr>
        <w:t>40</w:t>
      </w:r>
      <w:r w:rsidRPr="00082752">
        <w:rPr>
          <w:rFonts w:asciiTheme="minorHAnsi" w:hAnsiTheme="minorHAnsi" w:cs="TimesNewRomanPSMT"/>
          <w:color w:val="auto"/>
          <w:sz w:val="24"/>
          <w:szCs w:val="24"/>
          <w:lang w:val="nl-NL"/>
        </w:rPr>
        <w:t xml:space="preserve">, </w:t>
      </w:r>
      <w:r w:rsidR="004F76C5">
        <w:rPr>
          <w:rFonts w:asciiTheme="minorHAnsi" w:hAnsiTheme="minorHAnsi" w:cs="TimesNewRomanPSMT"/>
          <w:color w:val="auto"/>
          <w:sz w:val="24"/>
          <w:szCs w:val="24"/>
          <w:lang w:val="nl-NL"/>
        </w:rPr>
        <w:t>15</w:t>
      </w:r>
      <w:r w:rsidRPr="00082752">
        <w:rPr>
          <w:rFonts w:asciiTheme="minorHAnsi" w:hAnsiTheme="minorHAnsi" w:cs="TimesNewRomanPSMT"/>
          <w:color w:val="auto"/>
          <w:sz w:val="24"/>
          <w:szCs w:val="24"/>
          <w:lang w:val="nl-NL"/>
        </w:rPr>
        <w:t xml:space="preserve"> punten</w:t>
      </w:r>
      <w:r w:rsidRPr="00082752">
        <w:rPr>
          <w:rFonts w:asciiTheme="minorHAnsi" w:hAnsiTheme="minorHAnsi" w:cs="TimesNewRomanPSMT"/>
          <w:sz w:val="24"/>
          <w:szCs w:val="24"/>
          <w:lang w:val="nl-NL"/>
        </w:rPr>
        <w:t>).  Score = Puntentotaal</w:t>
      </w:r>
      <w:r w:rsidRPr="004F76C5">
        <w:rPr>
          <w:rFonts w:asciiTheme="minorHAnsi" w:hAnsiTheme="minorHAnsi" w:cs="TimesNewRomanPSMT"/>
          <w:color w:val="auto"/>
          <w:sz w:val="24"/>
          <w:szCs w:val="24"/>
          <w:lang w:val="nl-NL"/>
        </w:rPr>
        <w:t>/</w:t>
      </w:r>
      <w:r w:rsidR="004F76C5" w:rsidRPr="004F76C5">
        <w:rPr>
          <w:rFonts w:asciiTheme="minorHAnsi" w:hAnsiTheme="minorHAnsi" w:cs="TimesNewRomanPSMT"/>
          <w:color w:val="auto"/>
          <w:sz w:val="24"/>
          <w:szCs w:val="24"/>
          <w:lang w:val="nl-NL"/>
        </w:rPr>
        <w:t>10</w:t>
      </w:r>
    </w:p>
    <w:p w14:paraId="2C674A1A" w14:textId="77777777" w:rsidR="00430C72" w:rsidRPr="00430C72" w:rsidRDefault="00430C72" w:rsidP="00430C72">
      <w:pPr>
        <w:spacing w:after="0" w:line="259" w:lineRule="auto"/>
        <w:ind w:left="0" w:right="0" w:firstLine="0"/>
        <w:jc w:val="left"/>
        <w:rPr>
          <w:rFonts w:asciiTheme="minorHAnsi" w:hAnsiTheme="minorHAnsi" w:cstheme="minorHAnsi"/>
          <w:sz w:val="24"/>
          <w:szCs w:val="24"/>
          <w:lang w:val="nl-NL"/>
        </w:rPr>
      </w:pPr>
    </w:p>
    <w:p w14:paraId="7D6AD202" w14:textId="77777777" w:rsidR="007B40D0" w:rsidRDefault="007B40D0" w:rsidP="00430C72">
      <w:pPr>
        <w:spacing w:after="0" w:line="259" w:lineRule="auto"/>
        <w:ind w:left="0" w:right="0" w:firstLine="0"/>
        <w:jc w:val="left"/>
        <w:rPr>
          <w:rFonts w:asciiTheme="minorHAnsi" w:hAnsiTheme="minorHAnsi" w:cstheme="minorHAnsi"/>
          <w:b/>
          <w:bCs/>
          <w:sz w:val="24"/>
          <w:szCs w:val="24"/>
          <w:lang w:val="nl-NL"/>
        </w:rPr>
      </w:pPr>
    </w:p>
    <w:p w14:paraId="4A5E7A56" w14:textId="77777777" w:rsidR="000A1995" w:rsidRPr="00430C72" w:rsidRDefault="000A1995" w:rsidP="000A1995">
      <w:pPr>
        <w:spacing w:after="0" w:line="259" w:lineRule="auto"/>
        <w:ind w:left="0" w:right="0" w:firstLine="0"/>
        <w:jc w:val="left"/>
        <w:rPr>
          <w:rFonts w:asciiTheme="minorHAnsi" w:hAnsiTheme="minorHAnsi" w:cstheme="minorHAnsi"/>
          <w:b/>
          <w:bCs/>
          <w:sz w:val="24"/>
          <w:szCs w:val="24"/>
          <w:lang w:val="nl-NL"/>
        </w:rPr>
      </w:pPr>
      <w:r w:rsidRPr="00430C72">
        <w:rPr>
          <w:rFonts w:asciiTheme="minorHAnsi" w:hAnsiTheme="minorHAnsi" w:cstheme="minorHAnsi"/>
          <w:b/>
          <w:bCs/>
          <w:sz w:val="24"/>
          <w:szCs w:val="24"/>
          <w:lang w:val="nl-NL"/>
        </w:rPr>
        <w:t>Opgave 1 (</w:t>
      </w:r>
      <w:r>
        <w:rPr>
          <w:rFonts w:asciiTheme="minorHAnsi" w:hAnsiTheme="minorHAnsi" w:cstheme="minorHAnsi"/>
          <w:b/>
          <w:bCs/>
          <w:sz w:val="24"/>
          <w:szCs w:val="24"/>
          <w:lang w:val="nl-NL"/>
        </w:rPr>
        <w:t>T</w:t>
      </w:r>
      <w:r w:rsidRPr="00430C72">
        <w:rPr>
          <w:rFonts w:asciiTheme="minorHAnsi" w:hAnsiTheme="minorHAnsi" w:cstheme="minorHAnsi"/>
          <w:b/>
          <w:bCs/>
          <w:sz w:val="24"/>
          <w:szCs w:val="24"/>
          <w:lang w:val="nl-NL"/>
        </w:rPr>
        <w:t xml:space="preserve">otaal </w:t>
      </w:r>
      <w:r>
        <w:rPr>
          <w:rFonts w:asciiTheme="minorHAnsi" w:hAnsiTheme="minorHAnsi" w:cstheme="minorHAnsi"/>
          <w:b/>
          <w:bCs/>
          <w:sz w:val="24"/>
          <w:szCs w:val="24"/>
          <w:lang w:val="nl-NL"/>
        </w:rPr>
        <w:t>25</w:t>
      </w:r>
      <w:r w:rsidRPr="00430C72">
        <w:rPr>
          <w:rFonts w:asciiTheme="minorHAnsi" w:hAnsiTheme="minorHAnsi" w:cstheme="minorHAnsi"/>
          <w:b/>
          <w:bCs/>
          <w:sz w:val="24"/>
          <w:szCs w:val="24"/>
          <w:lang w:val="nl-NL"/>
        </w:rPr>
        <w:t xml:space="preserve"> punten)</w:t>
      </w:r>
    </w:p>
    <w:p w14:paraId="25880711" w14:textId="77777777" w:rsidR="000A1995" w:rsidRPr="00177385" w:rsidRDefault="000A1995" w:rsidP="000A1995">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6E83D823" w14:textId="022A5813" w:rsidR="000A1995" w:rsidRPr="00177385" w:rsidRDefault="00B645E8" w:rsidP="000A1995">
      <w:pPr>
        <w:ind w:left="-5" w:right="0"/>
        <w:jc w:val="left"/>
        <w:rPr>
          <w:rFonts w:asciiTheme="minorHAnsi" w:hAnsiTheme="minorHAnsi" w:cstheme="minorHAnsi"/>
          <w:sz w:val="24"/>
          <w:szCs w:val="24"/>
          <w:lang w:val="nl-NL"/>
        </w:rPr>
      </w:pPr>
      <w:r>
        <w:rPr>
          <w:rFonts w:asciiTheme="minorHAnsi" w:hAnsiTheme="minorHAnsi" w:cstheme="minorHAnsi"/>
          <w:sz w:val="24"/>
          <w:szCs w:val="24"/>
          <w:lang w:val="nl-NL"/>
        </w:rPr>
        <w:t xml:space="preserve">Op een luchtmachtbasis is met behulp van een steekproef </w:t>
      </w:r>
      <w:r w:rsidR="004F76C5">
        <w:rPr>
          <w:rFonts w:asciiTheme="minorHAnsi" w:hAnsiTheme="minorHAnsi" w:cstheme="minorHAnsi"/>
          <w:sz w:val="24"/>
          <w:szCs w:val="24"/>
          <w:lang w:val="nl-NL"/>
        </w:rPr>
        <w:t>van</w:t>
      </w:r>
      <w:r>
        <w:rPr>
          <w:rFonts w:asciiTheme="minorHAnsi" w:hAnsiTheme="minorHAnsi" w:cstheme="minorHAnsi"/>
          <w:sz w:val="24"/>
          <w:szCs w:val="24"/>
          <w:lang w:val="nl-NL"/>
        </w:rPr>
        <w:t xml:space="preserve"> tien dagen bepaald dat het dagelijks brandstofverbruik </w:t>
      </w:r>
      <w:r w:rsidR="004F76C5">
        <w:rPr>
          <w:rFonts w:asciiTheme="minorHAnsi" w:hAnsiTheme="minorHAnsi" w:cstheme="minorHAnsi"/>
          <w:sz w:val="24"/>
          <w:szCs w:val="24"/>
          <w:lang w:val="nl-NL"/>
        </w:rPr>
        <w:t xml:space="preserve">op de basis </w:t>
      </w:r>
      <w:r>
        <w:rPr>
          <w:rFonts w:asciiTheme="minorHAnsi" w:hAnsiTheme="minorHAnsi" w:cstheme="minorHAnsi"/>
          <w:sz w:val="24"/>
          <w:szCs w:val="24"/>
          <w:lang w:val="nl-NL"/>
        </w:rPr>
        <w:t xml:space="preserve">gemiddeld 82.000 kg bedraagt met een standaarddeviatie van 10.000 kg. Er wordt </w:t>
      </w:r>
      <w:r w:rsidR="004F76C5">
        <w:rPr>
          <w:rFonts w:asciiTheme="minorHAnsi" w:hAnsiTheme="minorHAnsi" w:cstheme="minorHAnsi"/>
          <w:sz w:val="24"/>
          <w:szCs w:val="24"/>
          <w:lang w:val="nl-NL"/>
        </w:rPr>
        <w:t>a</w:t>
      </w:r>
      <w:r>
        <w:rPr>
          <w:rFonts w:asciiTheme="minorHAnsi" w:hAnsiTheme="minorHAnsi" w:cstheme="minorHAnsi"/>
          <w:sz w:val="24"/>
          <w:szCs w:val="24"/>
          <w:lang w:val="nl-NL"/>
        </w:rPr>
        <w:t>an</w:t>
      </w:r>
      <w:r w:rsidR="004F76C5">
        <w:rPr>
          <w:rFonts w:asciiTheme="minorHAnsi" w:hAnsiTheme="minorHAnsi" w:cstheme="minorHAnsi"/>
          <w:sz w:val="24"/>
          <w:szCs w:val="24"/>
          <w:lang w:val="nl-NL"/>
        </w:rPr>
        <w:t>ge</w:t>
      </w:r>
      <w:r>
        <w:rPr>
          <w:rFonts w:asciiTheme="minorHAnsi" w:hAnsiTheme="minorHAnsi" w:cstheme="minorHAnsi"/>
          <w:sz w:val="24"/>
          <w:szCs w:val="24"/>
          <w:lang w:val="nl-NL"/>
        </w:rPr>
        <w:t>n</w:t>
      </w:r>
      <w:r w:rsidR="004F76C5">
        <w:rPr>
          <w:rFonts w:asciiTheme="minorHAnsi" w:hAnsiTheme="minorHAnsi" w:cstheme="minorHAnsi"/>
          <w:sz w:val="24"/>
          <w:szCs w:val="24"/>
          <w:lang w:val="nl-NL"/>
        </w:rPr>
        <w:t>o</w:t>
      </w:r>
      <w:r>
        <w:rPr>
          <w:rFonts w:asciiTheme="minorHAnsi" w:hAnsiTheme="minorHAnsi" w:cstheme="minorHAnsi"/>
          <w:sz w:val="24"/>
          <w:szCs w:val="24"/>
          <w:lang w:val="nl-NL"/>
        </w:rPr>
        <w:t>me</w:t>
      </w:r>
      <w:r w:rsidR="004F76C5">
        <w:rPr>
          <w:rFonts w:asciiTheme="minorHAnsi" w:hAnsiTheme="minorHAnsi" w:cstheme="minorHAnsi"/>
          <w:sz w:val="24"/>
          <w:szCs w:val="24"/>
          <w:lang w:val="nl-NL"/>
        </w:rPr>
        <w:t>n</w:t>
      </w:r>
      <w:r>
        <w:rPr>
          <w:rFonts w:asciiTheme="minorHAnsi" w:hAnsiTheme="minorHAnsi" w:cstheme="minorHAnsi"/>
          <w:sz w:val="24"/>
          <w:szCs w:val="24"/>
          <w:lang w:val="nl-NL"/>
        </w:rPr>
        <w:t xml:space="preserve"> dat het dagelijks brandstofverbruik </w:t>
      </w:r>
      <w:r w:rsidR="0066077F">
        <w:rPr>
          <w:rFonts w:asciiTheme="minorHAnsi" w:hAnsiTheme="minorHAnsi" w:cstheme="minorHAnsi"/>
          <w:sz w:val="24"/>
          <w:szCs w:val="24"/>
          <w:lang w:val="nl-NL"/>
        </w:rPr>
        <w:t>norma</w:t>
      </w:r>
      <w:r w:rsidR="004F76C5">
        <w:rPr>
          <w:rFonts w:asciiTheme="minorHAnsi" w:hAnsiTheme="minorHAnsi" w:cstheme="minorHAnsi"/>
          <w:sz w:val="24"/>
          <w:szCs w:val="24"/>
          <w:lang w:val="nl-NL"/>
        </w:rPr>
        <w:t>a</w:t>
      </w:r>
      <w:r w:rsidR="0066077F">
        <w:rPr>
          <w:rFonts w:asciiTheme="minorHAnsi" w:hAnsiTheme="minorHAnsi" w:cstheme="minorHAnsi"/>
          <w:sz w:val="24"/>
          <w:szCs w:val="24"/>
          <w:lang w:val="nl-NL"/>
        </w:rPr>
        <w:t>l verd</w:t>
      </w:r>
      <w:r w:rsidR="004F76C5">
        <w:rPr>
          <w:rFonts w:asciiTheme="minorHAnsi" w:hAnsiTheme="minorHAnsi" w:cstheme="minorHAnsi"/>
          <w:sz w:val="24"/>
          <w:szCs w:val="24"/>
          <w:lang w:val="nl-NL"/>
        </w:rPr>
        <w:t>eeld is</w:t>
      </w:r>
      <w:r w:rsidR="0066077F">
        <w:rPr>
          <w:rFonts w:asciiTheme="minorHAnsi" w:hAnsiTheme="minorHAnsi" w:cstheme="minorHAnsi"/>
          <w:sz w:val="24"/>
          <w:szCs w:val="24"/>
          <w:lang w:val="nl-NL"/>
        </w:rPr>
        <w:t>.</w:t>
      </w:r>
    </w:p>
    <w:p w14:paraId="5307A30F" w14:textId="77777777" w:rsidR="000A1995" w:rsidRPr="00177385" w:rsidRDefault="000A1995" w:rsidP="000A1995">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p w14:paraId="367A343D" w14:textId="7CBF8AE8" w:rsidR="000A1995" w:rsidRDefault="000A1995" w:rsidP="000A1995">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sidR="00CF0527">
        <w:rPr>
          <w:rFonts w:asciiTheme="minorHAnsi" w:hAnsiTheme="minorHAnsi" w:cstheme="minorHAnsi"/>
          <w:b/>
          <w:sz w:val="24"/>
          <w:szCs w:val="24"/>
          <w:lang w:val="nl-NL"/>
        </w:rPr>
        <w:t>a</w:t>
      </w:r>
      <w:r w:rsidRPr="00177385">
        <w:rPr>
          <w:rFonts w:asciiTheme="minorHAnsi" w:hAnsiTheme="minorHAnsi" w:cstheme="minorHAnsi"/>
          <w:b/>
          <w:sz w:val="24"/>
          <w:szCs w:val="24"/>
          <w:lang w:val="nl-NL"/>
        </w:rPr>
        <w:t xml:space="preserve"> [</w:t>
      </w:r>
      <w:r>
        <w:rPr>
          <w:rFonts w:asciiTheme="minorHAnsi" w:hAnsiTheme="minorHAnsi" w:cstheme="minorHAnsi"/>
          <w:b/>
          <w:sz w:val="24"/>
          <w:szCs w:val="24"/>
          <w:lang w:val="nl-NL"/>
        </w:rPr>
        <w:t>5</w:t>
      </w:r>
      <w:r w:rsidRPr="00177385">
        <w:rPr>
          <w:rFonts w:asciiTheme="minorHAnsi" w:hAnsiTheme="minorHAnsi" w:cstheme="minorHAnsi"/>
          <w:b/>
          <w:sz w:val="24"/>
          <w:szCs w:val="24"/>
          <w:lang w:val="nl-NL"/>
        </w:rPr>
        <w:t>pt]</w:t>
      </w:r>
      <w:r>
        <w:rPr>
          <w:rFonts w:asciiTheme="minorHAnsi" w:hAnsiTheme="minorHAnsi" w:cstheme="minorHAnsi"/>
          <w:b/>
          <w:sz w:val="24"/>
          <w:szCs w:val="24"/>
          <w:lang w:val="nl-NL"/>
        </w:rPr>
        <w:t xml:space="preserve"> </w:t>
      </w:r>
      <w:r w:rsidRPr="00177385">
        <w:rPr>
          <w:rFonts w:asciiTheme="minorHAnsi" w:hAnsiTheme="minorHAnsi" w:cstheme="minorHAnsi"/>
          <w:sz w:val="24"/>
          <w:szCs w:val="24"/>
          <w:lang w:val="nl-NL"/>
        </w:rPr>
        <w:t xml:space="preserve">Bereken </w:t>
      </w:r>
      <w:r w:rsidR="00B645E8">
        <w:rPr>
          <w:rFonts w:asciiTheme="minorHAnsi" w:hAnsiTheme="minorHAnsi" w:cstheme="minorHAnsi"/>
          <w:sz w:val="24"/>
          <w:szCs w:val="24"/>
          <w:lang w:val="nl-NL"/>
        </w:rPr>
        <w:t xml:space="preserve">op grond van deze steekproef </w:t>
      </w:r>
      <w:r w:rsidRPr="00177385">
        <w:rPr>
          <w:rFonts w:asciiTheme="minorHAnsi" w:hAnsiTheme="minorHAnsi" w:cstheme="minorHAnsi"/>
          <w:sz w:val="24"/>
          <w:szCs w:val="24"/>
          <w:lang w:val="nl-NL"/>
        </w:rPr>
        <w:t>een 9</w:t>
      </w:r>
      <w:r>
        <w:rPr>
          <w:rFonts w:asciiTheme="minorHAnsi" w:hAnsiTheme="minorHAnsi" w:cstheme="minorHAnsi"/>
          <w:sz w:val="24"/>
          <w:szCs w:val="24"/>
          <w:lang w:val="nl-NL"/>
        </w:rPr>
        <w:t>5</w:t>
      </w:r>
      <w:r w:rsidRPr="00177385">
        <w:rPr>
          <w:rFonts w:asciiTheme="minorHAnsi" w:hAnsiTheme="minorHAnsi" w:cstheme="minorHAnsi"/>
          <w:sz w:val="24"/>
          <w:szCs w:val="24"/>
          <w:lang w:val="nl-NL"/>
        </w:rPr>
        <w:t>% betrouwbaarheidsinterval voor</w:t>
      </w:r>
      <w:r>
        <w:rPr>
          <w:rFonts w:asciiTheme="minorHAnsi" w:hAnsiTheme="minorHAnsi" w:cstheme="minorHAnsi"/>
          <w:sz w:val="24"/>
          <w:szCs w:val="24"/>
          <w:lang w:val="nl-NL"/>
        </w:rPr>
        <w:t xml:space="preserve"> het </w:t>
      </w:r>
      <w:r w:rsidR="00B645E8">
        <w:rPr>
          <w:rFonts w:asciiTheme="minorHAnsi" w:hAnsiTheme="minorHAnsi" w:cstheme="minorHAnsi"/>
          <w:sz w:val="24"/>
          <w:szCs w:val="24"/>
          <w:lang w:val="nl-NL"/>
        </w:rPr>
        <w:t xml:space="preserve">gemiddelde </w:t>
      </w:r>
      <w:r>
        <w:rPr>
          <w:rFonts w:asciiTheme="minorHAnsi" w:hAnsiTheme="minorHAnsi" w:cstheme="minorHAnsi"/>
          <w:sz w:val="24"/>
          <w:szCs w:val="24"/>
          <w:lang w:val="nl-NL"/>
        </w:rPr>
        <w:t>dagelijkse brandstofverbruik</w:t>
      </w:r>
      <w:r w:rsidR="00B645E8">
        <w:rPr>
          <w:rFonts w:asciiTheme="minorHAnsi" w:hAnsiTheme="minorHAnsi" w:cstheme="minorHAnsi"/>
          <w:sz w:val="24"/>
          <w:szCs w:val="24"/>
          <w:lang w:val="nl-NL"/>
        </w:rPr>
        <w:t xml:space="preserve">. </w:t>
      </w:r>
      <w:r w:rsidRPr="00177385">
        <w:rPr>
          <w:rFonts w:asciiTheme="minorHAnsi" w:hAnsiTheme="minorHAnsi" w:cstheme="minorHAnsi"/>
          <w:sz w:val="24"/>
          <w:szCs w:val="24"/>
          <w:lang w:val="nl-NL"/>
        </w:rPr>
        <w:t xml:space="preserve">Rond de grenzen van dit interval af op </w:t>
      </w:r>
      <w:r w:rsidR="0066077F">
        <w:rPr>
          <w:rFonts w:asciiTheme="minorHAnsi" w:hAnsiTheme="minorHAnsi" w:cstheme="minorHAnsi"/>
          <w:sz w:val="24"/>
          <w:szCs w:val="24"/>
          <w:lang w:val="nl-NL"/>
        </w:rPr>
        <w:t>duizenden</w:t>
      </w:r>
      <w:r w:rsidRPr="00177385">
        <w:rPr>
          <w:rFonts w:asciiTheme="minorHAnsi" w:hAnsiTheme="minorHAnsi" w:cstheme="minorHAnsi"/>
          <w:sz w:val="24"/>
          <w:szCs w:val="24"/>
          <w:lang w:val="nl-NL"/>
        </w:rPr>
        <w:t xml:space="preserve"> </w:t>
      </w:r>
      <w:r w:rsidR="00B645E8">
        <w:rPr>
          <w:rFonts w:asciiTheme="minorHAnsi" w:hAnsiTheme="minorHAnsi" w:cstheme="minorHAnsi"/>
          <w:sz w:val="24"/>
          <w:szCs w:val="24"/>
          <w:lang w:val="nl-NL"/>
        </w:rPr>
        <w:t>kilo’s</w:t>
      </w:r>
      <w:r w:rsidRPr="00177385">
        <w:rPr>
          <w:rFonts w:asciiTheme="minorHAnsi" w:hAnsiTheme="minorHAnsi" w:cstheme="minorHAnsi"/>
          <w:sz w:val="24"/>
          <w:szCs w:val="24"/>
          <w:lang w:val="nl-NL"/>
        </w:rPr>
        <w:t xml:space="preserve"> en wel zodanig dat de betrouwbaarheid gewaarborgd blijft.</w:t>
      </w:r>
    </w:p>
    <w:p w14:paraId="0932E12E" w14:textId="77777777" w:rsidR="000A1995" w:rsidRDefault="000A1995" w:rsidP="000A1995">
      <w:pPr>
        <w:spacing w:line="259" w:lineRule="auto"/>
        <w:ind w:left="0" w:right="0" w:firstLine="0"/>
        <w:jc w:val="left"/>
        <w:rPr>
          <w:rFonts w:asciiTheme="minorHAnsi" w:hAnsiTheme="minorHAnsi" w:cstheme="minorHAnsi"/>
          <w:color w:val="FF0000"/>
          <w:sz w:val="24"/>
          <w:szCs w:val="24"/>
          <w:lang w:val="nl-NL"/>
        </w:rPr>
      </w:pPr>
    </w:p>
    <w:p w14:paraId="2DAA9E98" w14:textId="5B40D8D8" w:rsidR="00B645E8" w:rsidRDefault="00B645E8" w:rsidP="000A1995">
      <w:pPr>
        <w:spacing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b</w:t>
      </w:r>
      <w:r w:rsidRPr="00177385">
        <w:rPr>
          <w:rFonts w:asciiTheme="minorHAnsi" w:hAnsiTheme="minorHAnsi" w:cstheme="minorHAnsi"/>
          <w:b/>
          <w:sz w:val="24"/>
          <w:szCs w:val="24"/>
          <w:lang w:val="nl-NL"/>
        </w:rPr>
        <w:t xml:space="preserve"> [</w:t>
      </w:r>
      <w:r>
        <w:rPr>
          <w:rFonts w:asciiTheme="minorHAnsi" w:hAnsiTheme="minorHAnsi" w:cstheme="minorHAnsi"/>
          <w:b/>
          <w:sz w:val="24"/>
          <w:szCs w:val="24"/>
          <w:lang w:val="nl-NL"/>
        </w:rPr>
        <w:t>5</w:t>
      </w:r>
      <w:r w:rsidRPr="00177385">
        <w:rPr>
          <w:rFonts w:asciiTheme="minorHAnsi" w:hAnsiTheme="minorHAnsi" w:cstheme="minorHAnsi"/>
          <w:b/>
          <w:sz w:val="24"/>
          <w:szCs w:val="24"/>
          <w:lang w:val="nl-NL"/>
        </w:rPr>
        <w:t>pt]</w:t>
      </w:r>
      <w:r>
        <w:rPr>
          <w:rFonts w:asciiTheme="minorHAnsi" w:hAnsiTheme="minorHAnsi" w:cstheme="minorHAnsi"/>
          <w:b/>
          <w:sz w:val="24"/>
          <w:szCs w:val="24"/>
          <w:lang w:val="nl-NL"/>
        </w:rPr>
        <w:t xml:space="preserve"> </w:t>
      </w:r>
      <w:r w:rsidRPr="00177385">
        <w:rPr>
          <w:rFonts w:asciiTheme="minorHAnsi" w:hAnsiTheme="minorHAnsi" w:cstheme="minorHAnsi"/>
          <w:sz w:val="24"/>
          <w:szCs w:val="24"/>
          <w:lang w:val="nl-NL"/>
        </w:rPr>
        <w:t xml:space="preserve">Bereken </w:t>
      </w:r>
      <w:r>
        <w:rPr>
          <w:rFonts w:asciiTheme="minorHAnsi" w:hAnsiTheme="minorHAnsi" w:cstheme="minorHAnsi"/>
          <w:sz w:val="24"/>
          <w:szCs w:val="24"/>
          <w:lang w:val="nl-NL"/>
        </w:rPr>
        <w:t xml:space="preserve">op grond van deze steekproef </w:t>
      </w:r>
      <w:r w:rsidRPr="00177385">
        <w:rPr>
          <w:rFonts w:asciiTheme="minorHAnsi" w:hAnsiTheme="minorHAnsi" w:cstheme="minorHAnsi"/>
          <w:sz w:val="24"/>
          <w:szCs w:val="24"/>
          <w:lang w:val="nl-NL"/>
        </w:rPr>
        <w:t>een 9</w:t>
      </w:r>
      <w:r>
        <w:rPr>
          <w:rFonts w:asciiTheme="minorHAnsi" w:hAnsiTheme="minorHAnsi" w:cstheme="minorHAnsi"/>
          <w:sz w:val="24"/>
          <w:szCs w:val="24"/>
          <w:lang w:val="nl-NL"/>
        </w:rPr>
        <w:t>5</w:t>
      </w:r>
      <w:r w:rsidRPr="00177385">
        <w:rPr>
          <w:rFonts w:asciiTheme="minorHAnsi" w:hAnsiTheme="minorHAnsi" w:cstheme="minorHAnsi"/>
          <w:sz w:val="24"/>
          <w:szCs w:val="24"/>
          <w:lang w:val="nl-NL"/>
        </w:rPr>
        <w:t>% betrouwbaarheidsinterval voor</w:t>
      </w:r>
      <w:r>
        <w:rPr>
          <w:rFonts w:asciiTheme="minorHAnsi" w:hAnsiTheme="minorHAnsi" w:cstheme="minorHAnsi"/>
          <w:sz w:val="24"/>
          <w:szCs w:val="24"/>
          <w:lang w:val="nl-NL"/>
        </w:rPr>
        <w:t xml:space="preserve"> standaarddeviatie in het dagelijkse brandstofverbruik. </w:t>
      </w:r>
      <w:r w:rsidR="0066077F">
        <w:rPr>
          <w:rFonts w:asciiTheme="minorHAnsi" w:hAnsiTheme="minorHAnsi" w:cstheme="minorHAnsi"/>
          <w:sz w:val="24"/>
          <w:szCs w:val="24"/>
          <w:lang w:val="nl-NL"/>
        </w:rPr>
        <w:t xml:space="preserve">Maak hiervoor gebruik van de </w:t>
      </w:r>
      <m:oMath>
        <m:sSup>
          <m:sSupPr>
            <m:ctrlPr>
              <w:rPr>
                <w:rFonts w:ascii="Cambria Math" w:hAnsi="Cambria Math" w:cstheme="minorHAnsi"/>
                <w:i/>
                <w:sz w:val="24"/>
                <w:szCs w:val="24"/>
                <w:lang w:val="nl-NL"/>
              </w:rPr>
            </m:ctrlPr>
          </m:sSupPr>
          <m:e>
            <m:r>
              <w:rPr>
                <w:rFonts w:ascii="Cambria Math" w:hAnsi="Cambria Math" w:cstheme="minorHAnsi"/>
                <w:sz w:val="24"/>
                <w:szCs w:val="24"/>
                <w:lang w:val="nl-NL"/>
              </w:rPr>
              <m:t>χ</m:t>
            </m:r>
          </m:e>
          <m:sup>
            <m:r>
              <w:rPr>
                <w:rFonts w:ascii="Cambria Math" w:hAnsi="Cambria Math" w:cstheme="minorHAnsi"/>
                <w:sz w:val="24"/>
                <w:szCs w:val="24"/>
                <w:lang w:val="nl-NL"/>
              </w:rPr>
              <m:t>2</m:t>
            </m:r>
          </m:sup>
        </m:sSup>
      </m:oMath>
      <w:r w:rsidR="0066077F">
        <w:rPr>
          <w:rFonts w:asciiTheme="minorHAnsi" w:hAnsiTheme="minorHAnsi" w:cstheme="minorHAnsi"/>
          <w:sz w:val="24"/>
          <w:szCs w:val="24"/>
          <w:lang w:val="nl-NL"/>
        </w:rPr>
        <w:t xml:space="preserve">-verdeling. </w:t>
      </w:r>
      <w:r w:rsidRPr="00177385">
        <w:rPr>
          <w:rFonts w:asciiTheme="minorHAnsi" w:hAnsiTheme="minorHAnsi" w:cstheme="minorHAnsi"/>
          <w:sz w:val="24"/>
          <w:szCs w:val="24"/>
          <w:lang w:val="nl-NL"/>
        </w:rPr>
        <w:t xml:space="preserve">Rond de grenzen van dit interval af op </w:t>
      </w:r>
      <w:r w:rsidR="0066077F">
        <w:rPr>
          <w:rFonts w:asciiTheme="minorHAnsi" w:hAnsiTheme="minorHAnsi" w:cstheme="minorHAnsi"/>
          <w:sz w:val="24"/>
          <w:szCs w:val="24"/>
          <w:lang w:val="nl-NL"/>
        </w:rPr>
        <w:t>duizenden</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kilo’s</w:t>
      </w:r>
      <w:r w:rsidRPr="00177385">
        <w:rPr>
          <w:rFonts w:asciiTheme="minorHAnsi" w:hAnsiTheme="minorHAnsi" w:cstheme="minorHAnsi"/>
          <w:sz w:val="24"/>
          <w:szCs w:val="24"/>
          <w:lang w:val="nl-NL"/>
        </w:rPr>
        <w:t xml:space="preserve"> en wel zodanig dat de betrouwbaarheid gewaarborgd blijft</w:t>
      </w:r>
      <w:r w:rsidR="00CF0527">
        <w:rPr>
          <w:rFonts w:asciiTheme="minorHAnsi" w:hAnsiTheme="minorHAnsi" w:cstheme="minorHAnsi"/>
          <w:sz w:val="24"/>
          <w:szCs w:val="24"/>
          <w:lang w:val="nl-NL"/>
        </w:rPr>
        <w:t>.</w:t>
      </w:r>
    </w:p>
    <w:p w14:paraId="6DE11DEF" w14:textId="77777777" w:rsidR="00B645E8" w:rsidRPr="009803FF" w:rsidRDefault="00B645E8" w:rsidP="000A1995">
      <w:pPr>
        <w:spacing w:line="259" w:lineRule="auto"/>
        <w:ind w:left="0" w:right="0" w:firstLine="0"/>
        <w:jc w:val="left"/>
        <w:rPr>
          <w:rFonts w:asciiTheme="minorHAnsi" w:hAnsiTheme="minorHAnsi" w:cstheme="minorHAnsi"/>
          <w:color w:val="FF0000"/>
          <w:sz w:val="24"/>
          <w:szCs w:val="24"/>
          <w:lang w:val="nl-NL"/>
        </w:rPr>
      </w:pPr>
    </w:p>
    <w:p w14:paraId="7FF54D17" w14:textId="0ACA394C" w:rsidR="000A1995" w:rsidRDefault="000A1995" w:rsidP="000A1995">
      <w:pPr>
        <w:spacing w:after="34"/>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c</w:t>
      </w:r>
      <w:r w:rsidRPr="00177385">
        <w:rPr>
          <w:rFonts w:asciiTheme="minorHAnsi" w:hAnsiTheme="minorHAnsi" w:cstheme="minorHAnsi"/>
          <w:b/>
          <w:sz w:val="24"/>
          <w:szCs w:val="24"/>
          <w:lang w:val="nl-NL"/>
        </w:rPr>
        <w:t xml:space="preserve"> [</w:t>
      </w:r>
      <w:r>
        <w:rPr>
          <w:rFonts w:asciiTheme="minorHAnsi" w:hAnsiTheme="minorHAnsi" w:cstheme="minorHAnsi"/>
          <w:b/>
          <w:sz w:val="24"/>
          <w:szCs w:val="24"/>
          <w:lang w:val="nl-NL"/>
        </w:rPr>
        <w:t>5</w:t>
      </w:r>
      <w:r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Toets: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0</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 xml:space="preserve"> ≤ 90.000</m:t>
        </m:r>
      </m:oMath>
      <w:r w:rsidRPr="00177385">
        <w:rPr>
          <w:rFonts w:asciiTheme="minorHAnsi" w:hAnsiTheme="minorHAnsi" w:cstheme="minorHAnsi"/>
          <w:sz w:val="24"/>
          <w:szCs w:val="24"/>
          <w:lang w:val="nl-NL"/>
        </w:rPr>
        <w:t xml:space="preserve"> tegen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1</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&gt;90.000</m:t>
        </m:r>
      </m:oMath>
      <w:r w:rsidR="0066077F">
        <w:rPr>
          <w:rFonts w:asciiTheme="minorHAnsi" w:hAnsiTheme="minorHAnsi" w:cstheme="minorHAnsi"/>
          <w:sz w:val="24"/>
          <w:szCs w:val="24"/>
          <w:lang w:val="nl-NL"/>
        </w:rPr>
        <w:t xml:space="preserve"> (</w:t>
      </w:r>
      <m:oMath>
        <m:r>
          <w:rPr>
            <w:rFonts w:ascii="Cambria Math" w:hAnsi="Cambria Math" w:cstheme="minorHAnsi"/>
            <w:sz w:val="24"/>
            <w:szCs w:val="24"/>
          </w:rPr>
          <m:t>μ</m:t>
        </m:r>
      </m:oMath>
      <w:r w:rsidR="0066077F" w:rsidRPr="0066077F">
        <w:rPr>
          <w:rFonts w:asciiTheme="minorHAnsi" w:hAnsiTheme="minorHAnsi" w:cstheme="minorHAnsi"/>
          <w:sz w:val="24"/>
          <w:szCs w:val="24"/>
          <w:lang w:val="nl-NL"/>
        </w:rPr>
        <w:t xml:space="preserve"> is het gemiddeld dagelijks brandstofverbruik</w:t>
      </w:r>
      <w:r w:rsidR="0066077F">
        <w:rPr>
          <w:rFonts w:asciiTheme="minorHAnsi" w:hAnsiTheme="minorHAnsi" w:cstheme="minorHAnsi"/>
          <w:sz w:val="24"/>
          <w:szCs w:val="24"/>
          <w:lang w:val="nl-NL"/>
        </w:rPr>
        <w:t>)</w:t>
      </w:r>
      <w:r w:rsidRPr="00177385">
        <w:rPr>
          <w:rFonts w:asciiTheme="minorHAnsi" w:hAnsiTheme="minorHAnsi" w:cstheme="minorHAnsi"/>
          <w:sz w:val="24"/>
          <w:szCs w:val="24"/>
          <w:lang w:val="nl-NL"/>
        </w:rPr>
        <w:t xml:space="preserve">. Bepaal de </w:t>
      </w:r>
      <w:proofErr w:type="spellStart"/>
      <w:r w:rsidRPr="00177385">
        <w:rPr>
          <w:rFonts w:asciiTheme="minorHAnsi" w:hAnsiTheme="minorHAnsi" w:cstheme="minorHAnsi"/>
          <w:sz w:val="24"/>
          <w:szCs w:val="24"/>
          <w:lang w:val="nl-NL"/>
        </w:rPr>
        <w:t>toetsuitslag</w:t>
      </w:r>
      <w:proofErr w:type="spellEnd"/>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door</w:t>
      </w:r>
      <w:r w:rsidRPr="00177385">
        <w:rPr>
          <w:rFonts w:asciiTheme="minorHAnsi" w:hAnsiTheme="minorHAnsi" w:cstheme="minorHAnsi"/>
          <w:sz w:val="24"/>
          <w:szCs w:val="24"/>
          <w:lang w:val="nl-NL"/>
        </w:rPr>
        <w:t xml:space="preserve"> het berekenen van een kritiek gebied</w:t>
      </w:r>
      <w:r>
        <w:rPr>
          <w:rFonts w:asciiTheme="minorHAnsi" w:hAnsiTheme="minorHAnsi" w:cstheme="minorHAnsi"/>
          <w:sz w:val="24"/>
          <w:szCs w:val="24"/>
          <w:lang w:val="nl-NL"/>
        </w:rPr>
        <w:t xml:space="preserve"> op basis van de gegeven steekproef van </w:t>
      </w:r>
      <w:r w:rsidR="0066077F">
        <w:rPr>
          <w:rFonts w:asciiTheme="minorHAnsi" w:hAnsiTheme="minorHAnsi" w:cstheme="minorHAnsi"/>
          <w:sz w:val="24"/>
          <w:szCs w:val="24"/>
          <w:lang w:val="nl-NL"/>
        </w:rPr>
        <w:t>tien</w:t>
      </w:r>
      <w:r>
        <w:rPr>
          <w:rFonts w:asciiTheme="minorHAnsi" w:hAnsiTheme="minorHAnsi" w:cstheme="minorHAnsi"/>
          <w:sz w:val="24"/>
          <w:szCs w:val="24"/>
          <w:lang w:val="nl-NL"/>
        </w:rPr>
        <w:t xml:space="preserve"> dagen brandstofverbruik</w:t>
      </w:r>
      <w:r w:rsidRPr="00177385">
        <w:rPr>
          <w:rFonts w:asciiTheme="minorHAnsi" w:hAnsiTheme="minorHAnsi" w:cstheme="minorHAnsi"/>
          <w:sz w:val="24"/>
          <w:szCs w:val="24"/>
          <w:lang w:val="nl-NL"/>
        </w:rPr>
        <w:t>. Kies</w:t>
      </w:r>
      <w:r>
        <w:rPr>
          <w:rFonts w:asciiTheme="minorHAnsi" w:hAnsiTheme="minorHAnsi" w:cstheme="minorHAnsi"/>
          <w:sz w:val="24"/>
          <w:szCs w:val="24"/>
          <w:lang w:val="nl-NL"/>
        </w:rPr>
        <w:t xml:space="preserve"> als onbetrouwbaarheid</w:t>
      </w:r>
      <w:r w:rsidRPr="00177385">
        <w:rPr>
          <w:rFonts w:asciiTheme="minorHAnsi" w:hAnsiTheme="minorHAnsi" w:cstheme="minorHAnsi"/>
          <w:sz w:val="24"/>
          <w:szCs w:val="24"/>
          <w:lang w:val="nl-NL"/>
        </w:rPr>
        <w:t xml:space="preserve"> </w:t>
      </w:r>
      <w:r w:rsidRPr="00177385">
        <w:rPr>
          <w:rFonts w:asciiTheme="minorHAnsi" w:hAnsiTheme="minorHAnsi" w:cstheme="minorHAnsi"/>
          <w:sz w:val="24"/>
          <w:szCs w:val="24"/>
        </w:rPr>
        <w:t>α</w:t>
      </w:r>
      <w:r w:rsidRPr="00177385">
        <w:rPr>
          <w:rFonts w:asciiTheme="minorHAnsi" w:hAnsiTheme="minorHAnsi" w:cstheme="minorHAnsi"/>
          <w:sz w:val="24"/>
          <w:szCs w:val="24"/>
          <w:lang w:val="nl-NL"/>
        </w:rPr>
        <w:t xml:space="preserve"> = 0,</w:t>
      </w:r>
      <w:r>
        <w:rPr>
          <w:rFonts w:asciiTheme="minorHAnsi" w:hAnsiTheme="minorHAnsi" w:cstheme="minorHAnsi"/>
          <w:sz w:val="24"/>
          <w:szCs w:val="24"/>
          <w:lang w:val="nl-NL"/>
        </w:rPr>
        <w:t>1</w:t>
      </w:r>
      <w:r w:rsidRPr="00177385">
        <w:rPr>
          <w:rFonts w:asciiTheme="minorHAnsi" w:hAnsiTheme="minorHAnsi" w:cstheme="minorHAnsi"/>
          <w:sz w:val="24"/>
          <w:szCs w:val="24"/>
          <w:lang w:val="nl-NL"/>
        </w:rPr>
        <w:t xml:space="preserve">. </w:t>
      </w:r>
    </w:p>
    <w:p w14:paraId="009B7215" w14:textId="3311173F" w:rsidR="000A1995" w:rsidRPr="00B44D7B" w:rsidRDefault="000A1995" w:rsidP="000A1995">
      <w:pPr>
        <w:spacing w:after="34"/>
        <w:ind w:right="0"/>
        <w:jc w:val="left"/>
        <w:rPr>
          <w:rFonts w:asciiTheme="minorHAnsi" w:hAnsiTheme="minorHAnsi" w:cstheme="minorHAnsi"/>
          <w:bCs/>
          <w:sz w:val="24"/>
          <w:szCs w:val="24"/>
          <w:lang w:val="nl-NL"/>
        </w:rPr>
      </w:pPr>
      <w:r w:rsidRPr="00B44D7B">
        <w:rPr>
          <w:rFonts w:asciiTheme="minorHAnsi" w:hAnsiTheme="minorHAnsi" w:cstheme="minorHAnsi"/>
          <w:bCs/>
          <w:sz w:val="24"/>
          <w:szCs w:val="24"/>
          <w:lang w:val="nl-NL"/>
        </w:rPr>
        <w:t>Leg in sim</w:t>
      </w:r>
      <w:r>
        <w:rPr>
          <w:rFonts w:asciiTheme="minorHAnsi" w:hAnsiTheme="minorHAnsi" w:cstheme="minorHAnsi"/>
          <w:bCs/>
          <w:sz w:val="24"/>
          <w:szCs w:val="24"/>
          <w:lang w:val="nl-NL"/>
        </w:rPr>
        <w:t>pel</w:t>
      </w:r>
      <w:r w:rsidRPr="00B44D7B">
        <w:rPr>
          <w:rFonts w:asciiTheme="minorHAnsi" w:hAnsiTheme="minorHAnsi" w:cstheme="minorHAnsi"/>
          <w:bCs/>
          <w:sz w:val="24"/>
          <w:szCs w:val="24"/>
          <w:lang w:val="nl-NL"/>
        </w:rPr>
        <w:t>e</w:t>
      </w:r>
      <w:r>
        <w:rPr>
          <w:rFonts w:asciiTheme="minorHAnsi" w:hAnsiTheme="minorHAnsi" w:cstheme="minorHAnsi"/>
          <w:bCs/>
          <w:sz w:val="24"/>
          <w:szCs w:val="24"/>
          <w:lang w:val="nl-NL"/>
        </w:rPr>
        <w:t xml:space="preserve"> bewoordingen uit wat de uitslag van deze toets betekent voor het dagelijks </w:t>
      </w:r>
      <w:r w:rsidR="0066077F">
        <w:rPr>
          <w:rFonts w:asciiTheme="minorHAnsi" w:hAnsiTheme="minorHAnsi" w:cstheme="minorHAnsi"/>
          <w:bCs/>
          <w:sz w:val="24"/>
          <w:szCs w:val="24"/>
          <w:lang w:val="nl-NL"/>
        </w:rPr>
        <w:t>brandstof</w:t>
      </w:r>
      <w:r>
        <w:rPr>
          <w:rFonts w:asciiTheme="minorHAnsi" w:hAnsiTheme="minorHAnsi" w:cstheme="minorHAnsi"/>
          <w:bCs/>
          <w:sz w:val="24"/>
          <w:szCs w:val="24"/>
          <w:lang w:val="nl-NL"/>
        </w:rPr>
        <w:t>verbruik.</w:t>
      </w:r>
    </w:p>
    <w:p w14:paraId="66743384" w14:textId="77777777" w:rsidR="000A1995" w:rsidRPr="00B63EAF" w:rsidRDefault="000A1995" w:rsidP="000A1995">
      <w:pPr>
        <w:spacing w:after="34"/>
        <w:ind w:right="0"/>
        <w:jc w:val="left"/>
        <w:rPr>
          <w:rFonts w:asciiTheme="minorHAnsi" w:hAnsiTheme="minorHAnsi" w:cstheme="minorHAnsi"/>
          <w:color w:val="FF0000"/>
          <w:sz w:val="24"/>
          <w:szCs w:val="24"/>
          <w:lang w:val="nl-NL"/>
        </w:rPr>
      </w:pPr>
    </w:p>
    <w:p w14:paraId="12E94F62" w14:textId="0EF5CCAA" w:rsidR="000A1995" w:rsidRPr="00F87961" w:rsidRDefault="000A1995" w:rsidP="000A1995">
      <w:pPr>
        <w:spacing w:after="34"/>
        <w:ind w:right="0"/>
        <w:jc w:val="left"/>
        <w:rPr>
          <w:rFonts w:asciiTheme="minorHAnsi" w:hAnsiTheme="minorHAnsi" w:cstheme="minorHAnsi"/>
          <w:color w:val="FF0000"/>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d</w:t>
      </w:r>
      <w:r w:rsidRPr="00177385">
        <w:rPr>
          <w:rFonts w:asciiTheme="minorHAnsi" w:hAnsiTheme="minorHAnsi" w:cstheme="minorHAnsi"/>
          <w:b/>
          <w:sz w:val="24"/>
          <w:szCs w:val="24"/>
          <w:lang w:val="nl-NL"/>
        </w:rPr>
        <w:t xml:space="preserve"> [5pt]</w:t>
      </w:r>
      <w:r w:rsidRPr="00177385">
        <w:rPr>
          <w:rFonts w:asciiTheme="minorHAnsi" w:hAnsiTheme="minorHAnsi" w:cstheme="minorHAnsi"/>
          <w:sz w:val="24"/>
          <w:szCs w:val="24"/>
          <w:lang w:val="nl-NL"/>
        </w:rPr>
        <w:t xml:space="preserve"> </w:t>
      </w:r>
      <w:r w:rsidR="00D541E6">
        <w:rPr>
          <w:rFonts w:asciiTheme="minorHAnsi" w:hAnsiTheme="minorHAnsi" w:cstheme="minorHAnsi"/>
          <w:sz w:val="24"/>
          <w:szCs w:val="24"/>
          <w:lang w:val="nl-NL"/>
        </w:rPr>
        <w:t xml:space="preserve">Ga er vanuit dat de voorraad dagelijks wordt aangevuld. </w:t>
      </w:r>
      <w:r>
        <w:rPr>
          <w:rFonts w:asciiTheme="minorHAnsi" w:hAnsiTheme="minorHAnsi" w:cstheme="minorHAnsi"/>
          <w:sz w:val="24"/>
          <w:szCs w:val="24"/>
          <w:lang w:val="nl-NL"/>
        </w:rPr>
        <w:t xml:space="preserve">Hoeveel </w:t>
      </w:r>
      <w:r w:rsidR="0066077F">
        <w:rPr>
          <w:rFonts w:asciiTheme="minorHAnsi" w:hAnsiTheme="minorHAnsi" w:cstheme="minorHAnsi"/>
          <w:sz w:val="24"/>
          <w:szCs w:val="24"/>
          <w:lang w:val="nl-NL"/>
        </w:rPr>
        <w:t>kg</w:t>
      </w:r>
      <w:r>
        <w:rPr>
          <w:rFonts w:asciiTheme="minorHAnsi" w:hAnsiTheme="minorHAnsi" w:cstheme="minorHAnsi"/>
          <w:sz w:val="24"/>
          <w:szCs w:val="24"/>
          <w:lang w:val="nl-NL"/>
        </w:rPr>
        <w:t xml:space="preserve"> brandstof moet er </w:t>
      </w:r>
      <w:r w:rsidR="00D541E6">
        <w:rPr>
          <w:rFonts w:asciiTheme="minorHAnsi" w:hAnsiTheme="minorHAnsi" w:cstheme="minorHAnsi"/>
          <w:sz w:val="24"/>
          <w:szCs w:val="24"/>
          <w:lang w:val="nl-NL"/>
        </w:rPr>
        <w:t xml:space="preserve">elke dag </w:t>
      </w:r>
      <w:r>
        <w:rPr>
          <w:rFonts w:asciiTheme="minorHAnsi" w:hAnsiTheme="minorHAnsi" w:cstheme="minorHAnsi"/>
          <w:sz w:val="24"/>
          <w:szCs w:val="24"/>
          <w:lang w:val="nl-NL"/>
        </w:rPr>
        <w:t>minimaal op voorraad zijn, wil met 9</w:t>
      </w:r>
      <w:r w:rsidR="0066077F">
        <w:rPr>
          <w:rFonts w:asciiTheme="minorHAnsi" w:hAnsiTheme="minorHAnsi" w:cstheme="minorHAnsi"/>
          <w:sz w:val="24"/>
          <w:szCs w:val="24"/>
          <w:lang w:val="nl-NL"/>
        </w:rPr>
        <w:t>9</w:t>
      </w:r>
      <w:r>
        <w:rPr>
          <w:rFonts w:asciiTheme="minorHAnsi" w:hAnsiTheme="minorHAnsi" w:cstheme="minorHAnsi"/>
          <w:sz w:val="24"/>
          <w:szCs w:val="24"/>
          <w:lang w:val="nl-NL"/>
        </w:rPr>
        <w:t xml:space="preserve">% zekerheid aan de dagelijkse behoefte kunnen worden voldaan? (Antwoord in </w:t>
      </w:r>
      <w:r w:rsidR="0066077F">
        <w:rPr>
          <w:rFonts w:asciiTheme="minorHAnsi" w:hAnsiTheme="minorHAnsi" w:cstheme="minorHAnsi"/>
          <w:sz w:val="24"/>
          <w:szCs w:val="24"/>
          <w:lang w:val="nl-NL"/>
        </w:rPr>
        <w:t>veelvoud van 1000 kg</w:t>
      </w:r>
      <w:r>
        <w:rPr>
          <w:rFonts w:asciiTheme="minorHAnsi" w:hAnsiTheme="minorHAnsi" w:cstheme="minorHAnsi"/>
          <w:sz w:val="24"/>
          <w:szCs w:val="24"/>
          <w:lang w:val="nl-NL"/>
        </w:rPr>
        <w:t>).</w:t>
      </w:r>
    </w:p>
    <w:p w14:paraId="6AEFE07A" w14:textId="296074B9" w:rsidR="005E23CB" w:rsidRPr="0066077F" w:rsidRDefault="000A1995" w:rsidP="005E23CB">
      <w:pPr>
        <w:spacing w:after="160" w:line="259" w:lineRule="auto"/>
        <w:ind w:left="0" w:right="0" w:firstLine="0"/>
        <w:jc w:val="left"/>
        <w:rPr>
          <w:rFonts w:asciiTheme="minorHAnsi" w:hAnsiTheme="minorHAnsi" w:cstheme="minorHAnsi"/>
          <w:sz w:val="24"/>
          <w:szCs w:val="24"/>
          <w:lang w:val="nl-NL"/>
        </w:rPr>
      </w:pPr>
      <w:r>
        <w:rPr>
          <w:rFonts w:asciiTheme="minorHAnsi" w:hAnsiTheme="minorHAnsi" w:cstheme="minorHAnsi"/>
          <w:sz w:val="24"/>
          <w:szCs w:val="24"/>
          <w:lang w:val="nl-NL"/>
        </w:rPr>
        <w:br/>
      </w: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e</w:t>
      </w:r>
      <w:r w:rsidRPr="00177385">
        <w:rPr>
          <w:rFonts w:asciiTheme="minorHAnsi" w:hAnsiTheme="minorHAnsi" w:cstheme="minorHAnsi"/>
          <w:b/>
          <w:sz w:val="24"/>
          <w:szCs w:val="24"/>
          <w:lang w:val="nl-NL"/>
        </w:rPr>
        <w:t xml:space="preserve"> [5pt]</w:t>
      </w:r>
      <w:r w:rsidRPr="00177385">
        <w:rPr>
          <w:rFonts w:asciiTheme="minorHAnsi" w:hAnsiTheme="minorHAnsi" w:cstheme="minorHAnsi"/>
          <w:sz w:val="24"/>
          <w:szCs w:val="24"/>
          <w:lang w:val="nl-NL"/>
        </w:rPr>
        <w:t xml:space="preserve"> </w:t>
      </w:r>
      <w:r w:rsidR="00D541E6">
        <w:rPr>
          <w:rFonts w:asciiTheme="minorHAnsi" w:hAnsiTheme="minorHAnsi" w:cstheme="minorHAnsi"/>
          <w:sz w:val="24"/>
          <w:szCs w:val="24"/>
          <w:lang w:val="nl-NL"/>
        </w:rPr>
        <w:t xml:space="preserve">Stel nu dat men een maandvoorraad (30 dagen) op de basis in voorraad wil hebben. </w:t>
      </w:r>
      <w:r>
        <w:rPr>
          <w:rFonts w:asciiTheme="minorHAnsi" w:hAnsiTheme="minorHAnsi" w:cstheme="minorHAnsi"/>
          <w:sz w:val="24"/>
          <w:szCs w:val="24"/>
          <w:lang w:val="nl-NL"/>
        </w:rPr>
        <w:lastRenderedPageBreak/>
        <w:t xml:space="preserve">Hoeveel </w:t>
      </w:r>
      <w:r w:rsidR="00CF0527">
        <w:rPr>
          <w:rFonts w:asciiTheme="minorHAnsi" w:hAnsiTheme="minorHAnsi" w:cstheme="minorHAnsi"/>
          <w:sz w:val="24"/>
          <w:szCs w:val="24"/>
          <w:lang w:val="nl-NL"/>
        </w:rPr>
        <w:t>kg</w:t>
      </w:r>
      <w:r>
        <w:rPr>
          <w:rFonts w:asciiTheme="minorHAnsi" w:hAnsiTheme="minorHAnsi" w:cstheme="minorHAnsi"/>
          <w:sz w:val="24"/>
          <w:szCs w:val="24"/>
          <w:lang w:val="nl-NL"/>
        </w:rPr>
        <w:t xml:space="preserve"> brandstof moet er </w:t>
      </w:r>
      <w:r w:rsidR="00D541E6">
        <w:rPr>
          <w:rFonts w:asciiTheme="minorHAnsi" w:hAnsiTheme="minorHAnsi" w:cstheme="minorHAnsi"/>
          <w:sz w:val="24"/>
          <w:szCs w:val="24"/>
          <w:lang w:val="nl-NL"/>
        </w:rPr>
        <w:t xml:space="preserve">dan </w:t>
      </w:r>
      <w:r>
        <w:rPr>
          <w:rFonts w:asciiTheme="minorHAnsi" w:hAnsiTheme="minorHAnsi" w:cstheme="minorHAnsi"/>
          <w:sz w:val="24"/>
          <w:szCs w:val="24"/>
          <w:lang w:val="nl-NL"/>
        </w:rPr>
        <w:t xml:space="preserve">minimaal op voorraad zijn </w:t>
      </w:r>
      <w:r w:rsidR="00D541E6">
        <w:rPr>
          <w:rFonts w:asciiTheme="minorHAnsi" w:hAnsiTheme="minorHAnsi" w:cstheme="minorHAnsi"/>
          <w:sz w:val="24"/>
          <w:szCs w:val="24"/>
          <w:lang w:val="nl-NL"/>
        </w:rPr>
        <w:t>zodat</w:t>
      </w:r>
      <w:r>
        <w:rPr>
          <w:rFonts w:asciiTheme="minorHAnsi" w:hAnsiTheme="minorHAnsi" w:cstheme="minorHAnsi"/>
          <w:sz w:val="24"/>
          <w:szCs w:val="24"/>
          <w:lang w:val="nl-NL"/>
        </w:rPr>
        <w:t xml:space="preserve"> met 9</w:t>
      </w:r>
      <w:r w:rsidR="0066077F">
        <w:rPr>
          <w:rFonts w:asciiTheme="minorHAnsi" w:hAnsiTheme="minorHAnsi" w:cstheme="minorHAnsi"/>
          <w:sz w:val="24"/>
          <w:szCs w:val="24"/>
          <w:lang w:val="nl-NL"/>
        </w:rPr>
        <w:t>9</w:t>
      </w:r>
      <w:r>
        <w:rPr>
          <w:rFonts w:asciiTheme="minorHAnsi" w:hAnsiTheme="minorHAnsi" w:cstheme="minorHAnsi"/>
          <w:sz w:val="24"/>
          <w:szCs w:val="24"/>
          <w:lang w:val="nl-NL"/>
        </w:rPr>
        <w:t>% zekerheid aan de dagelijkse behoefte k</w:t>
      </w:r>
      <w:r w:rsidR="00D541E6">
        <w:rPr>
          <w:rFonts w:asciiTheme="minorHAnsi" w:hAnsiTheme="minorHAnsi" w:cstheme="minorHAnsi"/>
          <w:sz w:val="24"/>
          <w:szCs w:val="24"/>
          <w:lang w:val="nl-NL"/>
        </w:rPr>
        <w:t>a</w:t>
      </w:r>
      <w:r>
        <w:rPr>
          <w:rFonts w:asciiTheme="minorHAnsi" w:hAnsiTheme="minorHAnsi" w:cstheme="minorHAnsi"/>
          <w:sz w:val="24"/>
          <w:szCs w:val="24"/>
          <w:lang w:val="nl-NL"/>
        </w:rPr>
        <w:t xml:space="preserve">n worden voldaan? (Antwoord in </w:t>
      </w:r>
      <w:r w:rsidR="0066077F">
        <w:rPr>
          <w:rFonts w:asciiTheme="minorHAnsi" w:hAnsiTheme="minorHAnsi" w:cstheme="minorHAnsi"/>
          <w:sz w:val="24"/>
          <w:szCs w:val="24"/>
          <w:lang w:val="nl-NL"/>
        </w:rPr>
        <w:t>veelvoud van 1000 kg</w:t>
      </w:r>
      <w:r>
        <w:rPr>
          <w:rFonts w:asciiTheme="minorHAnsi" w:hAnsiTheme="minorHAnsi" w:cstheme="minorHAnsi"/>
          <w:sz w:val="24"/>
          <w:szCs w:val="24"/>
          <w:lang w:val="nl-NL"/>
        </w:rPr>
        <w:t>).</w:t>
      </w:r>
      <w:r w:rsidR="005E23CB" w:rsidRPr="00177385">
        <w:rPr>
          <w:rFonts w:asciiTheme="minorHAnsi" w:hAnsiTheme="minorHAnsi" w:cstheme="minorHAnsi"/>
          <w:color w:val="0000FF"/>
          <w:sz w:val="24"/>
          <w:szCs w:val="24"/>
          <w:lang w:val="nl-NL"/>
        </w:rPr>
        <w:br w:type="page"/>
      </w:r>
    </w:p>
    <w:p w14:paraId="223829DB" w14:textId="411E552C" w:rsidR="00427748" w:rsidRPr="00177385" w:rsidRDefault="00427748" w:rsidP="00427748">
      <w:pPr>
        <w:spacing w:after="0" w:line="259" w:lineRule="auto"/>
        <w:ind w:left="0" w:right="0" w:firstLine="0"/>
        <w:jc w:val="left"/>
        <w:rPr>
          <w:rFonts w:asciiTheme="minorHAnsi" w:hAnsiTheme="minorHAnsi" w:cstheme="minorHAnsi"/>
          <w:color w:val="auto"/>
          <w:sz w:val="24"/>
          <w:szCs w:val="24"/>
          <w:lang w:val="nl-NL"/>
        </w:rPr>
      </w:pPr>
      <w:r w:rsidRPr="00177385">
        <w:rPr>
          <w:rFonts w:asciiTheme="minorHAnsi" w:hAnsiTheme="minorHAnsi" w:cstheme="minorHAnsi"/>
          <w:b/>
          <w:bCs/>
          <w:color w:val="auto"/>
          <w:sz w:val="24"/>
          <w:szCs w:val="24"/>
          <w:lang w:val="nl-NL"/>
        </w:rPr>
        <w:lastRenderedPageBreak/>
        <w:t xml:space="preserve">Opgave </w:t>
      </w:r>
      <w:r w:rsidR="00E71C93">
        <w:rPr>
          <w:rFonts w:asciiTheme="minorHAnsi" w:hAnsiTheme="minorHAnsi" w:cstheme="minorHAnsi"/>
          <w:b/>
          <w:bCs/>
          <w:color w:val="auto"/>
          <w:sz w:val="24"/>
          <w:szCs w:val="24"/>
          <w:lang w:val="nl-NL"/>
        </w:rPr>
        <w:t>2</w:t>
      </w:r>
      <w:r w:rsidRPr="00177385">
        <w:rPr>
          <w:rFonts w:asciiTheme="minorHAnsi" w:hAnsiTheme="minorHAnsi" w:cstheme="minorHAnsi"/>
          <w:b/>
          <w:bCs/>
          <w:color w:val="auto"/>
          <w:sz w:val="24"/>
          <w:szCs w:val="24"/>
          <w:lang w:val="nl-NL"/>
        </w:rPr>
        <w:t xml:space="preserve"> (Totaal 2</w:t>
      </w:r>
      <w:r>
        <w:rPr>
          <w:rFonts w:asciiTheme="minorHAnsi" w:hAnsiTheme="minorHAnsi" w:cstheme="minorHAnsi"/>
          <w:b/>
          <w:bCs/>
          <w:color w:val="auto"/>
          <w:sz w:val="24"/>
          <w:szCs w:val="24"/>
          <w:lang w:val="nl-NL"/>
        </w:rPr>
        <w:t>0</w:t>
      </w:r>
      <w:r w:rsidRPr="00177385">
        <w:rPr>
          <w:rFonts w:asciiTheme="minorHAnsi" w:hAnsiTheme="minorHAnsi" w:cstheme="minorHAnsi"/>
          <w:b/>
          <w:bCs/>
          <w:color w:val="auto"/>
          <w:sz w:val="24"/>
          <w:szCs w:val="24"/>
          <w:lang w:val="nl-NL"/>
        </w:rPr>
        <w:t xml:space="preserve"> punten). </w:t>
      </w:r>
      <w:r w:rsidR="00C605FB">
        <w:rPr>
          <w:rFonts w:asciiTheme="minorHAnsi" w:hAnsiTheme="minorHAnsi" w:cstheme="minorHAnsi"/>
          <w:color w:val="auto"/>
          <w:sz w:val="24"/>
          <w:szCs w:val="24"/>
          <w:lang w:val="nl-NL"/>
        </w:rPr>
        <w:t xml:space="preserve">Van </w:t>
      </w:r>
      <w:r w:rsidR="00AF1366" w:rsidRPr="00AF1366">
        <w:rPr>
          <w:rFonts w:asciiTheme="minorHAnsi" w:hAnsiTheme="minorHAnsi" w:cstheme="minorHAnsi"/>
          <w:color w:val="auto"/>
          <w:sz w:val="24"/>
          <w:szCs w:val="24"/>
          <w:lang w:val="nl-NL"/>
        </w:rPr>
        <w:t>een klas</w:t>
      </w:r>
      <w:r w:rsidR="00C605FB" w:rsidRPr="00AF1366">
        <w:rPr>
          <w:rFonts w:asciiTheme="minorHAnsi" w:hAnsiTheme="minorHAnsi" w:cstheme="minorHAnsi"/>
          <w:color w:val="auto"/>
          <w:sz w:val="24"/>
          <w:szCs w:val="24"/>
          <w:lang w:val="nl-NL"/>
        </w:rPr>
        <w:t xml:space="preserve"> studenten is tijdens</w:t>
      </w:r>
      <w:r w:rsidR="00C605FB">
        <w:rPr>
          <w:rFonts w:asciiTheme="minorHAnsi" w:hAnsiTheme="minorHAnsi" w:cstheme="minorHAnsi"/>
          <w:color w:val="auto"/>
          <w:sz w:val="24"/>
          <w:szCs w:val="24"/>
          <w:lang w:val="nl-NL"/>
        </w:rPr>
        <w:t xml:space="preserve"> een tentamen bijgehouden hoeveel blaadjes papier ze gebruiken</w:t>
      </w:r>
      <w:r w:rsidR="00372E07">
        <w:rPr>
          <w:rFonts w:asciiTheme="minorHAnsi" w:hAnsiTheme="minorHAnsi" w:cstheme="minorHAnsi"/>
          <w:color w:val="auto"/>
          <w:sz w:val="24"/>
          <w:szCs w:val="24"/>
          <w:lang w:val="nl-NL"/>
        </w:rPr>
        <w:t>:</w:t>
      </w:r>
    </w:p>
    <w:tbl>
      <w:tblPr>
        <w:tblStyle w:val="Tabelraster"/>
        <w:tblW w:w="0" w:type="auto"/>
        <w:tblLook w:val="04A0" w:firstRow="1" w:lastRow="0" w:firstColumn="1" w:lastColumn="0" w:noHBand="0" w:noVBand="1"/>
      </w:tblPr>
      <w:tblGrid>
        <w:gridCol w:w="1048"/>
        <w:gridCol w:w="1303"/>
      </w:tblGrid>
      <w:tr w:rsidR="00C605FB" w14:paraId="4CCC21D4" w14:textId="77777777" w:rsidTr="00C605FB">
        <w:tc>
          <w:tcPr>
            <w:tcW w:w="0" w:type="auto"/>
          </w:tcPr>
          <w:p w14:paraId="04F6F5DA" w14:textId="77777777" w:rsidR="00C605FB" w:rsidRDefault="00C605FB" w:rsidP="00427748">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Aantal</w:t>
            </w:r>
          </w:p>
          <w:p w14:paraId="66E43776" w14:textId="4650580D" w:rsidR="00C605FB" w:rsidRDefault="00C605FB" w:rsidP="00427748">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blaadjes</w:t>
            </w:r>
          </w:p>
        </w:tc>
        <w:tc>
          <w:tcPr>
            <w:tcW w:w="0" w:type="auto"/>
          </w:tcPr>
          <w:p w14:paraId="5C308787" w14:textId="2369C544" w:rsidR="00C605FB" w:rsidRDefault="00C605FB" w:rsidP="00427748">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Frequentie</w:t>
            </w:r>
          </w:p>
        </w:tc>
      </w:tr>
      <w:tr w:rsidR="00C605FB" w14:paraId="0418904A" w14:textId="77777777" w:rsidTr="00C605FB">
        <w:tc>
          <w:tcPr>
            <w:tcW w:w="0" w:type="auto"/>
          </w:tcPr>
          <w:p w14:paraId="4E3AAF69" w14:textId="0ABC1730" w:rsidR="00C605FB" w:rsidRDefault="00C605FB" w:rsidP="00427748">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0</w:t>
            </w:r>
          </w:p>
        </w:tc>
        <w:tc>
          <w:tcPr>
            <w:tcW w:w="0" w:type="auto"/>
          </w:tcPr>
          <w:p w14:paraId="3C68307A" w14:textId="2BC1776E" w:rsidR="00C605FB" w:rsidRDefault="00C605FB" w:rsidP="00427748">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0</w:t>
            </w:r>
          </w:p>
        </w:tc>
      </w:tr>
      <w:tr w:rsidR="00C605FB" w14:paraId="160CF913" w14:textId="77777777" w:rsidTr="00C605FB">
        <w:tc>
          <w:tcPr>
            <w:tcW w:w="0" w:type="auto"/>
          </w:tcPr>
          <w:p w14:paraId="36EDAF9F" w14:textId="6CD23246" w:rsidR="00C605FB" w:rsidRDefault="00C605FB" w:rsidP="00427748">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1</w:t>
            </w:r>
          </w:p>
        </w:tc>
        <w:tc>
          <w:tcPr>
            <w:tcW w:w="0" w:type="auto"/>
          </w:tcPr>
          <w:p w14:paraId="577747DE" w14:textId="380F7381" w:rsidR="00C605FB" w:rsidRDefault="00C605FB" w:rsidP="00427748">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3</w:t>
            </w:r>
          </w:p>
        </w:tc>
      </w:tr>
      <w:tr w:rsidR="00C605FB" w14:paraId="2E2F4955" w14:textId="77777777" w:rsidTr="00C605FB">
        <w:tc>
          <w:tcPr>
            <w:tcW w:w="0" w:type="auto"/>
          </w:tcPr>
          <w:p w14:paraId="3D6423CD" w14:textId="56DF9D37" w:rsidR="00C605FB" w:rsidRDefault="00C605FB" w:rsidP="00427748">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2</w:t>
            </w:r>
          </w:p>
        </w:tc>
        <w:tc>
          <w:tcPr>
            <w:tcW w:w="0" w:type="auto"/>
          </w:tcPr>
          <w:p w14:paraId="45BE3CCC" w14:textId="43CEECB6" w:rsidR="00C605FB" w:rsidRDefault="00C605FB" w:rsidP="00427748">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4</w:t>
            </w:r>
          </w:p>
        </w:tc>
      </w:tr>
      <w:tr w:rsidR="00C605FB" w14:paraId="1F40DA64" w14:textId="77777777" w:rsidTr="00C605FB">
        <w:tc>
          <w:tcPr>
            <w:tcW w:w="0" w:type="auto"/>
          </w:tcPr>
          <w:p w14:paraId="671D18F2" w14:textId="5B9F3580" w:rsidR="00C605FB" w:rsidRDefault="00C605FB" w:rsidP="00427748">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3</w:t>
            </w:r>
          </w:p>
        </w:tc>
        <w:tc>
          <w:tcPr>
            <w:tcW w:w="0" w:type="auto"/>
          </w:tcPr>
          <w:p w14:paraId="6252D84D" w14:textId="745BDB94" w:rsidR="00C605FB" w:rsidRDefault="00C605FB" w:rsidP="00427748">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8</w:t>
            </w:r>
          </w:p>
        </w:tc>
      </w:tr>
      <w:tr w:rsidR="00C605FB" w14:paraId="4BF212CF" w14:textId="77777777" w:rsidTr="00C605FB">
        <w:tc>
          <w:tcPr>
            <w:tcW w:w="0" w:type="auto"/>
          </w:tcPr>
          <w:p w14:paraId="1606EEB2" w14:textId="05D44645" w:rsidR="00C605FB" w:rsidRDefault="00C605FB" w:rsidP="00427748">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4</w:t>
            </w:r>
          </w:p>
        </w:tc>
        <w:tc>
          <w:tcPr>
            <w:tcW w:w="0" w:type="auto"/>
          </w:tcPr>
          <w:p w14:paraId="22FFD744" w14:textId="0303B854" w:rsidR="00C605FB" w:rsidRDefault="00C605FB" w:rsidP="00427748">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7</w:t>
            </w:r>
          </w:p>
        </w:tc>
      </w:tr>
      <w:tr w:rsidR="00C605FB" w14:paraId="3C473CA0" w14:textId="77777777" w:rsidTr="00C605FB">
        <w:tc>
          <w:tcPr>
            <w:tcW w:w="0" w:type="auto"/>
          </w:tcPr>
          <w:p w14:paraId="20C87780" w14:textId="3B988595" w:rsidR="00C605FB" w:rsidRDefault="00C605FB" w:rsidP="00427748">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5</w:t>
            </w:r>
          </w:p>
        </w:tc>
        <w:tc>
          <w:tcPr>
            <w:tcW w:w="0" w:type="auto"/>
          </w:tcPr>
          <w:p w14:paraId="459D3D58" w14:textId="40C30FDC" w:rsidR="00C605FB" w:rsidRDefault="00C605FB" w:rsidP="00427748">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3</w:t>
            </w:r>
          </w:p>
        </w:tc>
      </w:tr>
      <w:tr w:rsidR="00C605FB" w14:paraId="67ECFC34" w14:textId="77777777" w:rsidTr="00C605FB">
        <w:tc>
          <w:tcPr>
            <w:tcW w:w="0" w:type="auto"/>
          </w:tcPr>
          <w:p w14:paraId="13ED8FEF" w14:textId="654967AA" w:rsidR="00C605FB" w:rsidRDefault="00C605FB" w:rsidP="00427748">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6</w:t>
            </w:r>
          </w:p>
        </w:tc>
        <w:tc>
          <w:tcPr>
            <w:tcW w:w="0" w:type="auto"/>
          </w:tcPr>
          <w:p w14:paraId="1BB77415" w14:textId="16443E3F" w:rsidR="00C605FB" w:rsidRDefault="00C605FB" w:rsidP="00427748">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2</w:t>
            </w:r>
          </w:p>
        </w:tc>
      </w:tr>
      <w:tr w:rsidR="00C605FB" w14:paraId="3D3882B2" w14:textId="77777777" w:rsidTr="00C605FB">
        <w:tc>
          <w:tcPr>
            <w:tcW w:w="0" w:type="auto"/>
          </w:tcPr>
          <w:p w14:paraId="09944809" w14:textId="4C1AC9FC" w:rsidR="00C605FB" w:rsidRDefault="00C605FB" w:rsidP="00427748">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7</w:t>
            </w:r>
          </w:p>
        </w:tc>
        <w:tc>
          <w:tcPr>
            <w:tcW w:w="0" w:type="auto"/>
          </w:tcPr>
          <w:p w14:paraId="189C3F63" w14:textId="5314C0C4" w:rsidR="00C605FB" w:rsidRDefault="00C605FB" w:rsidP="00427748">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1</w:t>
            </w:r>
          </w:p>
        </w:tc>
      </w:tr>
    </w:tbl>
    <w:p w14:paraId="147FD056" w14:textId="77777777" w:rsidR="00C605FB" w:rsidRDefault="00C605FB" w:rsidP="00427748">
      <w:pPr>
        <w:spacing w:after="0" w:line="259" w:lineRule="auto"/>
        <w:ind w:left="0" w:right="0" w:firstLine="0"/>
        <w:jc w:val="left"/>
        <w:rPr>
          <w:rFonts w:asciiTheme="minorHAnsi" w:hAnsiTheme="minorHAnsi" w:cstheme="minorHAnsi"/>
          <w:b/>
          <w:bCs/>
          <w:color w:val="auto"/>
          <w:sz w:val="24"/>
          <w:szCs w:val="24"/>
          <w:lang w:val="nl-NL"/>
        </w:rPr>
      </w:pPr>
    </w:p>
    <w:p w14:paraId="50F32987" w14:textId="204AA9FB" w:rsidR="00427748" w:rsidRDefault="00072F3F" w:rsidP="00427748">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w:t>
      </w:r>
      <w:r w:rsidR="00427748" w:rsidRPr="00D71E7A">
        <w:rPr>
          <w:rFonts w:asciiTheme="minorHAnsi" w:hAnsiTheme="minorHAnsi" w:cstheme="minorHAnsi"/>
          <w:b/>
          <w:bCs/>
          <w:color w:val="auto"/>
          <w:sz w:val="24"/>
          <w:szCs w:val="24"/>
          <w:lang w:val="nl-NL"/>
        </w:rPr>
        <w:t>a</w:t>
      </w:r>
      <w:r w:rsidR="00427748">
        <w:rPr>
          <w:rFonts w:asciiTheme="minorHAnsi" w:hAnsiTheme="minorHAnsi" w:cstheme="minorHAnsi"/>
          <w:b/>
          <w:bCs/>
          <w:color w:val="auto"/>
          <w:sz w:val="24"/>
          <w:szCs w:val="24"/>
          <w:lang w:val="nl-NL"/>
        </w:rPr>
        <w:t xml:space="preserve"> [</w:t>
      </w:r>
      <w:r w:rsidR="00B252FE">
        <w:rPr>
          <w:rFonts w:asciiTheme="minorHAnsi" w:hAnsiTheme="minorHAnsi" w:cstheme="minorHAnsi"/>
          <w:b/>
          <w:bCs/>
          <w:color w:val="auto"/>
          <w:sz w:val="24"/>
          <w:szCs w:val="24"/>
          <w:lang w:val="nl-NL"/>
        </w:rPr>
        <w:t>5</w:t>
      </w:r>
      <w:r w:rsidR="00427748">
        <w:rPr>
          <w:rFonts w:asciiTheme="minorHAnsi" w:hAnsiTheme="minorHAnsi" w:cstheme="minorHAnsi"/>
          <w:b/>
          <w:bCs/>
          <w:color w:val="auto"/>
          <w:sz w:val="24"/>
          <w:szCs w:val="24"/>
          <w:lang w:val="nl-NL"/>
        </w:rPr>
        <w:t xml:space="preserve">pt] </w:t>
      </w:r>
      <w:r w:rsidR="00B252FE">
        <w:rPr>
          <w:rFonts w:asciiTheme="minorHAnsi" w:hAnsiTheme="minorHAnsi" w:cstheme="minorHAnsi"/>
          <w:color w:val="auto"/>
          <w:sz w:val="24"/>
          <w:szCs w:val="24"/>
          <w:lang w:val="nl-NL"/>
        </w:rPr>
        <w:t xml:space="preserve">Bereken </w:t>
      </w:r>
      <w:r w:rsidR="00B252FE" w:rsidRPr="00372E07">
        <w:rPr>
          <w:rFonts w:asciiTheme="minorHAnsi" w:hAnsiTheme="minorHAnsi" w:cstheme="minorHAnsi"/>
          <w:color w:val="auto"/>
          <w:sz w:val="24"/>
          <w:szCs w:val="24"/>
          <w:lang w:val="nl-NL"/>
        </w:rPr>
        <w:t>met behulp van de gegevens uit de tabel</w:t>
      </w:r>
      <w:r w:rsidR="00B252FE">
        <w:rPr>
          <w:rFonts w:asciiTheme="minorHAnsi" w:hAnsiTheme="minorHAnsi" w:cstheme="minorHAnsi"/>
          <w:color w:val="auto"/>
          <w:sz w:val="24"/>
          <w:szCs w:val="24"/>
          <w:lang w:val="nl-NL"/>
        </w:rPr>
        <w:t xml:space="preserve"> het aantal </w:t>
      </w:r>
      <w:r w:rsidR="000A1995">
        <w:rPr>
          <w:rFonts w:asciiTheme="minorHAnsi" w:hAnsiTheme="minorHAnsi" w:cstheme="minorHAnsi"/>
          <w:color w:val="auto"/>
          <w:sz w:val="24"/>
          <w:szCs w:val="24"/>
          <w:lang w:val="nl-NL"/>
        </w:rPr>
        <w:t>studenten</w:t>
      </w:r>
      <w:r w:rsidR="00B252FE">
        <w:rPr>
          <w:rFonts w:asciiTheme="minorHAnsi" w:hAnsiTheme="minorHAnsi" w:cstheme="minorHAnsi"/>
          <w:color w:val="auto"/>
          <w:sz w:val="24"/>
          <w:szCs w:val="24"/>
          <w:lang w:val="nl-NL"/>
        </w:rPr>
        <w:t xml:space="preserve"> </w:t>
      </w:r>
      <w:r w:rsidR="00B252FE" w:rsidRPr="00AF1366">
        <w:rPr>
          <w:rFonts w:asciiTheme="minorHAnsi" w:hAnsiTheme="minorHAnsi" w:cstheme="minorHAnsi"/>
          <w:color w:val="auto"/>
          <w:sz w:val="24"/>
          <w:szCs w:val="24"/>
          <w:lang w:val="nl-NL"/>
        </w:rPr>
        <w:t xml:space="preserve">en het aantal </w:t>
      </w:r>
      <w:r w:rsidR="000A1995" w:rsidRPr="00AF1366">
        <w:rPr>
          <w:rFonts w:asciiTheme="minorHAnsi" w:hAnsiTheme="minorHAnsi" w:cstheme="minorHAnsi"/>
          <w:color w:val="auto"/>
          <w:sz w:val="24"/>
          <w:szCs w:val="24"/>
          <w:lang w:val="nl-NL"/>
        </w:rPr>
        <w:t>blaadjes tentamenpapier</w:t>
      </w:r>
      <w:r w:rsidR="00B252FE" w:rsidRPr="00AF1366">
        <w:rPr>
          <w:rFonts w:asciiTheme="minorHAnsi" w:hAnsiTheme="minorHAnsi" w:cstheme="minorHAnsi"/>
          <w:color w:val="auto"/>
          <w:sz w:val="24"/>
          <w:szCs w:val="24"/>
          <w:lang w:val="nl-NL"/>
        </w:rPr>
        <w:t xml:space="preserve"> waarop de tabel is gebaseerd.</w:t>
      </w:r>
      <w:r w:rsidR="00CF0527">
        <w:rPr>
          <w:rFonts w:asciiTheme="minorHAnsi" w:hAnsiTheme="minorHAnsi" w:cstheme="minorHAnsi"/>
          <w:color w:val="auto"/>
          <w:sz w:val="24"/>
          <w:szCs w:val="24"/>
          <w:lang w:val="nl-NL"/>
        </w:rPr>
        <w:t xml:space="preserve"> </w:t>
      </w:r>
      <w:r w:rsidR="00AF1366">
        <w:rPr>
          <w:rFonts w:asciiTheme="minorHAnsi" w:hAnsiTheme="minorHAnsi" w:cstheme="minorHAnsi"/>
          <w:color w:val="auto"/>
          <w:sz w:val="24"/>
          <w:szCs w:val="24"/>
          <w:lang w:val="nl-NL"/>
        </w:rPr>
        <w:t xml:space="preserve">Bereken ook het </w:t>
      </w:r>
      <w:r w:rsidR="00CF0527">
        <w:rPr>
          <w:rFonts w:asciiTheme="minorHAnsi" w:hAnsiTheme="minorHAnsi" w:cstheme="minorHAnsi"/>
          <w:color w:val="auto"/>
          <w:sz w:val="24"/>
          <w:szCs w:val="24"/>
          <w:lang w:val="nl-NL"/>
        </w:rPr>
        <w:t>gemiddelde</w:t>
      </w:r>
      <w:r w:rsidR="00AF1366">
        <w:rPr>
          <w:rFonts w:asciiTheme="minorHAnsi" w:hAnsiTheme="minorHAnsi" w:cstheme="minorHAnsi"/>
          <w:color w:val="auto"/>
          <w:sz w:val="24"/>
          <w:szCs w:val="24"/>
          <w:lang w:val="nl-NL"/>
        </w:rPr>
        <w:t xml:space="preserve"> aantal blaadjes dat een student nodig had.</w:t>
      </w:r>
    </w:p>
    <w:p w14:paraId="47074AAB" w14:textId="77777777" w:rsidR="00072F3F" w:rsidRDefault="00072F3F" w:rsidP="00427748">
      <w:pPr>
        <w:spacing w:after="0" w:line="259" w:lineRule="auto"/>
        <w:ind w:left="0" w:right="0" w:firstLine="0"/>
        <w:jc w:val="left"/>
        <w:rPr>
          <w:rFonts w:asciiTheme="minorHAnsi" w:hAnsiTheme="minorHAnsi" w:cstheme="minorHAnsi"/>
          <w:color w:val="FF0000"/>
          <w:sz w:val="24"/>
          <w:szCs w:val="24"/>
          <w:lang w:val="nl-NL"/>
        </w:rPr>
      </w:pPr>
    </w:p>
    <w:p w14:paraId="06C3DCA2" w14:textId="45D9DADE" w:rsidR="00427748" w:rsidRPr="00C605FB" w:rsidRDefault="00072F3F" w:rsidP="002B0F60">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w:t>
      </w:r>
      <w:r w:rsidR="00E71C93">
        <w:rPr>
          <w:rFonts w:asciiTheme="minorHAnsi" w:hAnsiTheme="minorHAnsi" w:cstheme="minorHAnsi"/>
          <w:b/>
          <w:bCs/>
          <w:color w:val="auto"/>
          <w:sz w:val="24"/>
          <w:szCs w:val="24"/>
          <w:lang w:val="nl-NL"/>
        </w:rPr>
        <w:t>b</w:t>
      </w:r>
      <w:r w:rsidR="00427748">
        <w:rPr>
          <w:rFonts w:asciiTheme="minorHAnsi" w:hAnsiTheme="minorHAnsi" w:cstheme="minorHAnsi"/>
          <w:b/>
          <w:bCs/>
          <w:color w:val="auto"/>
          <w:sz w:val="24"/>
          <w:szCs w:val="24"/>
          <w:lang w:val="nl-NL"/>
        </w:rPr>
        <w:t xml:space="preserve"> [10pt]</w:t>
      </w:r>
      <w:r w:rsidR="00427748" w:rsidRPr="00177385">
        <w:rPr>
          <w:rFonts w:asciiTheme="minorHAnsi" w:hAnsiTheme="minorHAnsi" w:cstheme="minorHAnsi"/>
          <w:color w:val="auto"/>
          <w:sz w:val="24"/>
          <w:szCs w:val="24"/>
          <w:lang w:val="nl-NL"/>
        </w:rPr>
        <w:t xml:space="preserve"> Toets of het aantal </w:t>
      </w:r>
      <w:r w:rsidR="000A1995">
        <w:rPr>
          <w:rFonts w:asciiTheme="minorHAnsi" w:hAnsiTheme="minorHAnsi" w:cstheme="minorHAnsi"/>
          <w:color w:val="auto"/>
          <w:sz w:val="24"/>
          <w:szCs w:val="24"/>
          <w:lang w:val="nl-NL"/>
        </w:rPr>
        <w:t xml:space="preserve">blaadjes papier dat een student nodig heeft </w:t>
      </w:r>
      <w:r w:rsidR="00427748" w:rsidRPr="00177385">
        <w:rPr>
          <w:rFonts w:asciiTheme="minorHAnsi" w:hAnsiTheme="minorHAnsi" w:cstheme="minorHAnsi"/>
          <w:color w:val="auto"/>
          <w:sz w:val="24"/>
          <w:szCs w:val="24"/>
          <w:lang w:val="nl-NL"/>
        </w:rPr>
        <w:t>is te beschouwen als een</w:t>
      </w:r>
      <w:r w:rsidR="00427748">
        <w:rPr>
          <w:rFonts w:asciiTheme="minorHAnsi" w:hAnsiTheme="minorHAnsi" w:cstheme="minorHAnsi"/>
          <w:color w:val="auto"/>
          <w:sz w:val="24"/>
          <w:szCs w:val="24"/>
          <w:lang w:val="nl-NL"/>
        </w:rPr>
        <w:t xml:space="preserve"> </w:t>
      </w:r>
      <w:proofErr w:type="spellStart"/>
      <w:r w:rsidR="00427748" w:rsidRPr="00177385">
        <w:rPr>
          <w:rFonts w:asciiTheme="minorHAnsi" w:hAnsiTheme="minorHAnsi" w:cstheme="minorHAnsi"/>
          <w:color w:val="auto"/>
          <w:sz w:val="24"/>
          <w:szCs w:val="24"/>
          <w:lang w:val="nl-NL"/>
        </w:rPr>
        <w:t>kansvariabele</w:t>
      </w:r>
      <w:proofErr w:type="spellEnd"/>
      <w:r w:rsidR="00427748" w:rsidRPr="00177385">
        <w:rPr>
          <w:rFonts w:asciiTheme="minorHAnsi" w:hAnsiTheme="minorHAnsi" w:cstheme="minorHAnsi"/>
          <w:color w:val="auto"/>
          <w:sz w:val="24"/>
          <w:szCs w:val="24"/>
          <w:lang w:val="nl-NL"/>
        </w:rPr>
        <w:t xml:space="preserve"> die </w:t>
      </w:r>
      <w:r w:rsidR="00C605FB">
        <w:rPr>
          <w:rFonts w:asciiTheme="minorHAnsi" w:hAnsiTheme="minorHAnsi" w:cstheme="minorHAnsi"/>
          <w:color w:val="auto"/>
          <w:sz w:val="24"/>
          <w:szCs w:val="24"/>
          <w:lang w:val="nl-NL"/>
        </w:rPr>
        <w:t xml:space="preserve">aan </w:t>
      </w:r>
      <w:r w:rsidR="00427748" w:rsidRPr="00177385">
        <w:rPr>
          <w:rFonts w:asciiTheme="minorHAnsi" w:hAnsiTheme="minorHAnsi" w:cstheme="minorHAnsi"/>
          <w:color w:val="auto"/>
          <w:sz w:val="24"/>
          <w:szCs w:val="24"/>
          <w:lang w:val="nl-NL"/>
        </w:rPr>
        <w:t xml:space="preserve">een </w:t>
      </w:r>
      <w:proofErr w:type="spellStart"/>
      <w:r w:rsidR="00427748" w:rsidRPr="00177385">
        <w:rPr>
          <w:rFonts w:asciiTheme="minorHAnsi" w:hAnsiTheme="minorHAnsi" w:cstheme="minorHAnsi"/>
          <w:color w:val="auto"/>
          <w:sz w:val="24"/>
          <w:szCs w:val="24"/>
          <w:lang w:val="nl-NL"/>
        </w:rPr>
        <w:t>Poissonverdeling</w:t>
      </w:r>
      <w:proofErr w:type="spellEnd"/>
      <w:r w:rsidR="00427748" w:rsidRPr="00177385">
        <w:rPr>
          <w:rFonts w:asciiTheme="minorHAnsi" w:hAnsiTheme="minorHAnsi" w:cstheme="minorHAnsi"/>
          <w:color w:val="auto"/>
          <w:sz w:val="24"/>
          <w:szCs w:val="24"/>
          <w:lang w:val="nl-NL"/>
        </w:rPr>
        <w:t xml:space="preserve"> </w:t>
      </w:r>
      <w:r w:rsidR="00C605FB">
        <w:rPr>
          <w:rFonts w:asciiTheme="minorHAnsi" w:hAnsiTheme="minorHAnsi" w:cstheme="minorHAnsi"/>
          <w:color w:val="auto"/>
          <w:sz w:val="24"/>
          <w:szCs w:val="24"/>
          <w:lang w:val="nl-NL"/>
        </w:rPr>
        <w:t>voldoe</w:t>
      </w:r>
      <w:r w:rsidR="00462A96">
        <w:rPr>
          <w:rFonts w:asciiTheme="minorHAnsi" w:hAnsiTheme="minorHAnsi" w:cstheme="minorHAnsi"/>
          <w:color w:val="auto"/>
          <w:sz w:val="24"/>
          <w:szCs w:val="24"/>
          <w:lang w:val="nl-NL"/>
        </w:rPr>
        <w:t>t</w:t>
      </w:r>
      <w:r w:rsidR="00427748">
        <w:rPr>
          <w:rFonts w:asciiTheme="minorHAnsi" w:hAnsiTheme="minorHAnsi" w:cstheme="minorHAnsi"/>
          <w:iCs/>
          <w:color w:val="auto"/>
          <w:sz w:val="24"/>
          <w:szCs w:val="24"/>
          <w:lang w:val="nl-NL"/>
        </w:rPr>
        <w:t xml:space="preserve">, door middel van uitrekenen van een </w:t>
      </w:r>
      <m:oMath>
        <m:r>
          <w:rPr>
            <w:rFonts w:ascii="Cambria Math" w:hAnsi="Cambria Math" w:cstheme="minorHAnsi"/>
            <w:color w:val="auto"/>
            <w:sz w:val="24"/>
            <w:szCs w:val="24"/>
            <w:lang w:val="nl-NL"/>
          </w:rPr>
          <m:t>p</m:t>
        </m:r>
      </m:oMath>
      <w:r w:rsidR="00427748">
        <w:rPr>
          <w:rFonts w:asciiTheme="minorHAnsi" w:hAnsiTheme="minorHAnsi" w:cstheme="minorHAnsi"/>
          <w:iCs/>
          <w:color w:val="auto"/>
          <w:sz w:val="24"/>
          <w:szCs w:val="24"/>
          <w:lang w:val="nl-NL"/>
        </w:rPr>
        <w:t>-waarde</w:t>
      </w:r>
      <w:r w:rsidR="00427748" w:rsidRPr="00177385">
        <w:rPr>
          <w:rFonts w:asciiTheme="minorHAnsi" w:hAnsiTheme="minorHAnsi" w:cstheme="minorHAnsi"/>
          <w:color w:val="auto"/>
          <w:sz w:val="24"/>
          <w:szCs w:val="24"/>
          <w:lang w:val="nl-NL"/>
        </w:rPr>
        <w:t>.  Kies als betrouwbaarheid 9</w:t>
      </w:r>
      <w:r w:rsidR="00C605FB">
        <w:rPr>
          <w:rFonts w:asciiTheme="minorHAnsi" w:hAnsiTheme="minorHAnsi" w:cstheme="minorHAnsi"/>
          <w:color w:val="auto"/>
          <w:sz w:val="24"/>
          <w:szCs w:val="24"/>
          <w:lang w:val="nl-NL"/>
        </w:rPr>
        <w:t>8</w:t>
      </w:r>
      <w:r w:rsidR="00427748" w:rsidRPr="00177385">
        <w:rPr>
          <w:rFonts w:asciiTheme="minorHAnsi" w:hAnsiTheme="minorHAnsi" w:cstheme="minorHAnsi"/>
          <w:color w:val="auto"/>
          <w:sz w:val="24"/>
          <w:szCs w:val="24"/>
          <w:lang w:val="nl-NL"/>
        </w:rPr>
        <w:t>%</w:t>
      </w:r>
      <w:r w:rsidR="00427748">
        <w:rPr>
          <w:rFonts w:asciiTheme="minorHAnsi" w:hAnsiTheme="minorHAnsi" w:cstheme="minorHAnsi"/>
          <w:color w:val="auto"/>
          <w:sz w:val="24"/>
          <w:szCs w:val="24"/>
          <w:lang w:val="nl-NL"/>
        </w:rPr>
        <w:t xml:space="preserve"> en gebruik in je berekening de verwachte frequenties in één decimaal nauwkeurig</w:t>
      </w:r>
      <w:r w:rsidR="00427748" w:rsidRPr="00177385">
        <w:rPr>
          <w:rFonts w:asciiTheme="minorHAnsi" w:hAnsiTheme="minorHAnsi" w:cstheme="minorHAnsi"/>
          <w:color w:val="auto"/>
          <w:sz w:val="24"/>
          <w:szCs w:val="24"/>
          <w:lang w:val="nl-NL"/>
        </w:rPr>
        <w:t>.</w:t>
      </w:r>
      <w:r w:rsidR="00804938">
        <w:rPr>
          <w:rFonts w:asciiTheme="minorHAnsi" w:hAnsiTheme="minorHAnsi" w:cstheme="minorHAnsi"/>
          <w:color w:val="FF0000"/>
          <w:sz w:val="24"/>
          <w:szCs w:val="24"/>
          <w:lang w:val="nl-NL"/>
        </w:rPr>
        <w:tab/>
      </w:r>
      <w:r w:rsidR="00804938">
        <w:rPr>
          <w:rFonts w:asciiTheme="minorHAnsi" w:hAnsiTheme="minorHAnsi" w:cstheme="minorHAnsi"/>
          <w:color w:val="FF0000"/>
          <w:sz w:val="24"/>
          <w:szCs w:val="24"/>
          <w:lang w:val="nl-NL"/>
        </w:rPr>
        <w:tab/>
      </w:r>
      <w:r w:rsidR="00804938">
        <w:rPr>
          <w:rFonts w:asciiTheme="minorHAnsi" w:hAnsiTheme="minorHAnsi" w:cstheme="minorHAnsi"/>
          <w:color w:val="FF0000"/>
          <w:sz w:val="24"/>
          <w:szCs w:val="24"/>
          <w:lang w:val="nl-NL"/>
        </w:rPr>
        <w:tab/>
      </w:r>
      <w:r w:rsidR="00804938">
        <w:rPr>
          <w:rFonts w:asciiTheme="minorHAnsi" w:hAnsiTheme="minorHAnsi" w:cstheme="minorHAnsi"/>
          <w:color w:val="FF0000"/>
          <w:sz w:val="24"/>
          <w:szCs w:val="24"/>
          <w:lang w:val="nl-NL"/>
        </w:rPr>
        <w:tab/>
      </w:r>
      <w:r w:rsidR="00804938">
        <w:rPr>
          <w:rFonts w:asciiTheme="minorHAnsi" w:hAnsiTheme="minorHAnsi" w:cstheme="minorHAnsi"/>
          <w:color w:val="FF0000"/>
          <w:sz w:val="24"/>
          <w:szCs w:val="24"/>
          <w:lang w:val="nl-NL"/>
        </w:rPr>
        <w:tab/>
      </w:r>
      <w:r w:rsidR="00804938">
        <w:rPr>
          <w:rFonts w:asciiTheme="minorHAnsi" w:hAnsiTheme="minorHAnsi" w:cstheme="minorHAnsi"/>
          <w:color w:val="FF0000"/>
          <w:sz w:val="24"/>
          <w:szCs w:val="24"/>
          <w:lang w:val="nl-NL"/>
        </w:rPr>
        <w:tab/>
      </w:r>
      <w:r w:rsidR="00804938">
        <w:rPr>
          <w:rFonts w:asciiTheme="minorHAnsi" w:hAnsiTheme="minorHAnsi" w:cstheme="minorHAnsi"/>
          <w:color w:val="FF0000"/>
          <w:sz w:val="24"/>
          <w:szCs w:val="24"/>
          <w:lang w:val="nl-NL"/>
        </w:rPr>
        <w:tab/>
      </w:r>
      <w:r w:rsidR="00804938">
        <w:rPr>
          <w:rFonts w:asciiTheme="minorHAnsi" w:hAnsiTheme="minorHAnsi" w:cstheme="minorHAnsi"/>
          <w:color w:val="FF0000"/>
          <w:sz w:val="24"/>
          <w:szCs w:val="24"/>
          <w:lang w:val="nl-NL"/>
        </w:rPr>
        <w:tab/>
      </w:r>
      <w:r w:rsidR="00804938">
        <w:rPr>
          <w:rFonts w:asciiTheme="minorHAnsi" w:hAnsiTheme="minorHAnsi" w:cstheme="minorHAnsi"/>
          <w:color w:val="FF0000"/>
          <w:sz w:val="24"/>
          <w:szCs w:val="24"/>
          <w:lang w:val="nl-NL"/>
        </w:rPr>
        <w:tab/>
      </w:r>
    </w:p>
    <w:p w14:paraId="011D1E99" w14:textId="033D8C0D" w:rsidR="00427748" w:rsidRPr="00367473" w:rsidRDefault="00072F3F" w:rsidP="00427748">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2c</w:t>
      </w:r>
      <w:r w:rsidR="00427748">
        <w:rPr>
          <w:rFonts w:asciiTheme="minorHAnsi" w:hAnsiTheme="minorHAnsi" w:cstheme="minorHAnsi"/>
          <w:b/>
          <w:bCs/>
          <w:color w:val="auto"/>
          <w:sz w:val="24"/>
          <w:szCs w:val="24"/>
          <w:lang w:val="nl-NL"/>
        </w:rPr>
        <w:t xml:space="preserve"> [5pt] </w:t>
      </w:r>
      <w:r w:rsidR="00427748">
        <w:rPr>
          <w:rFonts w:asciiTheme="minorHAnsi" w:hAnsiTheme="minorHAnsi" w:cstheme="minorHAnsi"/>
          <w:color w:val="auto"/>
          <w:sz w:val="24"/>
          <w:szCs w:val="24"/>
          <w:lang w:val="nl-NL"/>
        </w:rPr>
        <w:t>Voer de toets ook uit door berekening van het kritieke gebied.</w:t>
      </w:r>
    </w:p>
    <w:p w14:paraId="023D5CC3" w14:textId="77777777" w:rsidR="00427748" w:rsidRPr="00177385" w:rsidRDefault="00427748" w:rsidP="00427748">
      <w:pPr>
        <w:spacing w:after="0" w:line="259" w:lineRule="auto"/>
        <w:ind w:left="0" w:right="0" w:firstLine="0"/>
        <w:jc w:val="left"/>
        <w:rPr>
          <w:rFonts w:asciiTheme="minorHAnsi" w:hAnsiTheme="minorHAnsi" w:cstheme="minorHAnsi"/>
          <w:color w:val="auto"/>
          <w:sz w:val="24"/>
          <w:szCs w:val="24"/>
          <w:lang w:val="nl-NL"/>
        </w:rPr>
      </w:pPr>
    </w:p>
    <w:p w14:paraId="7AE7DB39" w14:textId="77777777" w:rsidR="00290CCD" w:rsidRDefault="00290CCD" w:rsidP="0028051F">
      <w:pPr>
        <w:pStyle w:val="Geenafstand"/>
        <w:ind w:left="0" w:firstLine="0"/>
        <w:rPr>
          <w:rFonts w:asciiTheme="minorHAnsi" w:hAnsiTheme="minorHAnsi"/>
          <w:color w:val="FF0000"/>
          <w:sz w:val="24"/>
          <w:szCs w:val="24"/>
          <w:lang w:val="nl-NL"/>
        </w:rPr>
      </w:pPr>
    </w:p>
    <w:p w14:paraId="6E14F814" w14:textId="7672CDB2" w:rsidR="00462A96" w:rsidRPr="00E3613D" w:rsidRDefault="00462A96" w:rsidP="00462A96">
      <w:pPr>
        <w:jc w:val="left"/>
        <w:rPr>
          <w:rFonts w:asciiTheme="minorHAnsi" w:hAnsiTheme="minorHAnsi" w:cstheme="minorHAnsi"/>
          <w:color w:val="auto"/>
          <w:sz w:val="24"/>
          <w:szCs w:val="24"/>
          <w:lang w:val="nl-NL"/>
        </w:rPr>
      </w:pPr>
    </w:p>
    <w:p w14:paraId="3021BA11" w14:textId="77777777" w:rsidR="00234E7D" w:rsidRPr="00ED4D12" w:rsidRDefault="00234E7D" w:rsidP="00234E7D">
      <w:pPr>
        <w:rPr>
          <w:rFonts w:asciiTheme="minorHAnsi" w:hAnsiTheme="minorHAnsi" w:cstheme="minorHAnsi"/>
          <w:color w:val="FF0000"/>
          <w:sz w:val="24"/>
          <w:szCs w:val="24"/>
          <w:lang w:val="nl-NL"/>
        </w:rPr>
      </w:pPr>
    </w:p>
    <w:p w14:paraId="791A508D" w14:textId="77777777" w:rsidR="00177385" w:rsidRPr="00367473" w:rsidRDefault="00177385" w:rsidP="00177385">
      <w:pPr>
        <w:pStyle w:val="Kop1"/>
        <w:ind w:left="0" w:firstLine="0"/>
        <w:rPr>
          <w:rFonts w:asciiTheme="minorHAnsi" w:hAnsiTheme="minorHAnsi" w:cstheme="minorHAnsi"/>
          <w:color w:val="FF0000"/>
          <w:sz w:val="24"/>
          <w:szCs w:val="24"/>
          <w:u w:val="none"/>
          <w:lang w:val="nl-NL"/>
        </w:rPr>
      </w:pPr>
    </w:p>
    <w:p w14:paraId="5AAA3742" w14:textId="77777777" w:rsidR="00C30C24" w:rsidRDefault="00C30C24">
      <w:pPr>
        <w:spacing w:after="160" w:line="259" w:lineRule="auto"/>
        <w:ind w:left="0" w:right="0" w:firstLine="0"/>
        <w:jc w:val="left"/>
        <w:rPr>
          <w:rFonts w:asciiTheme="minorHAnsi" w:hAnsiTheme="minorHAnsi" w:cstheme="minorHAnsi"/>
          <w:b/>
          <w:sz w:val="24"/>
          <w:szCs w:val="24"/>
          <w:u w:color="000000"/>
          <w:lang w:val="nl-NL"/>
        </w:rPr>
      </w:pPr>
      <w:r>
        <w:rPr>
          <w:rFonts w:asciiTheme="minorHAnsi" w:hAnsiTheme="minorHAnsi" w:cstheme="minorHAnsi"/>
          <w:sz w:val="24"/>
          <w:szCs w:val="24"/>
          <w:lang w:val="nl-NL"/>
        </w:rPr>
        <w:br w:type="page"/>
      </w:r>
    </w:p>
    <w:p w14:paraId="0BD96C76" w14:textId="0D7F4B4C" w:rsidR="00177385" w:rsidRPr="00177385" w:rsidRDefault="00177385" w:rsidP="00177385">
      <w:pPr>
        <w:pStyle w:val="Kop1"/>
        <w:ind w:left="0" w:firstLine="0"/>
        <w:rPr>
          <w:rFonts w:asciiTheme="minorHAnsi" w:hAnsiTheme="minorHAnsi" w:cstheme="minorHAnsi"/>
          <w:sz w:val="24"/>
          <w:szCs w:val="24"/>
          <w:u w:val="none"/>
          <w:lang w:val="nl-NL"/>
        </w:rPr>
      </w:pPr>
      <w:r w:rsidRPr="00177385">
        <w:rPr>
          <w:rFonts w:asciiTheme="minorHAnsi" w:hAnsiTheme="minorHAnsi" w:cstheme="minorHAnsi"/>
          <w:sz w:val="24"/>
          <w:szCs w:val="24"/>
          <w:u w:val="none"/>
          <w:lang w:val="nl-NL"/>
        </w:rPr>
        <w:lastRenderedPageBreak/>
        <w:t xml:space="preserve">Opgave </w:t>
      </w:r>
      <w:r w:rsidR="004F76C5">
        <w:rPr>
          <w:rFonts w:asciiTheme="minorHAnsi" w:hAnsiTheme="minorHAnsi" w:cstheme="minorHAnsi"/>
          <w:sz w:val="24"/>
          <w:szCs w:val="24"/>
          <w:u w:val="none"/>
          <w:lang w:val="nl-NL"/>
        </w:rPr>
        <w:t>3</w:t>
      </w:r>
      <w:r w:rsidRPr="00177385">
        <w:rPr>
          <w:rFonts w:asciiTheme="minorHAnsi" w:hAnsiTheme="minorHAnsi" w:cstheme="minorHAnsi"/>
          <w:sz w:val="24"/>
          <w:szCs w:val="24"/>
          <w:u w:val="none"/>
          <w:lang w:val="nl-NL"/>
        </w:rPr>
        <w:t xml:space="preserve"> (Totaal </w:t>
      </w:r>
      <w:r w:rsidR="00285A31">
        <w:rPr>
          <w:rFonts w:asciiTheme="minorHAnsi" w:hAnsiTheme="minorHAnsi" w:cstheme="minorHAnsi"/>
          <w:sz w:val="24"/>
          <w:szCs w:val="24"/>
          <w:u w:val="none"/>
          <w:lang w:val="nl-NL"/>
        </w:rPr>
        <w:t>4</w:t>
      </w:r>
      <w:r w:rsidR="00C54B60">
        <w:rPr>
          <w:rFonts w:asciiTheme="minorHAnsi" w:hAnsiTheme="minorHAnsi" w:cstheme="minorHAnsi"/>
          <w:sz w:val="24"/>
          <w:szCs w:val="24"/>
          <w:u w:val="none"/>
          <w:lang w:val="nl-NL"/>
        </w:rPr>
        <w:t>0</w:t>
      </w:r>
      <w:r w:rsidRPr="00177385">
        <w:rPr>
          <w:rFonts w:asciiTheme="minorHAnsi" w:hAnsiTheme="minorHAnsi" w:cstheme="minorHAnsi"/>
          <w:sz w:val="24"/>
          <w:szCs w:val="24"/>
          <w:u w:val="none"/>
          <w:lang w:val="nl-NL"/>
        </w:rPr>
        <w:t xml:space="preserve"> punten)</w:t>
      </w:r>
    </w:p>
    <w:p w14:paraId="2F22B233" w14:textId="77777777" w:rsidR="00177385" w:rsidRPr="00177385" w:rsidRDefault="00177385" w:rsidP="00177385">
      <w:pPr>
        <w:spacing w:after="0" w:line="259" w:lineRule="auto"/>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1DDAB3C1" w14:textId="7E8FF1EE" w:rsidR="005F4865" w:rsidRDefault="00C30C24" w:rsidP="00C54B60">
      <w:pPr>
        <w:ind w:left="-5"/>
        <w:jc w:val="left"/>
        <w:rPr>
          <w:rFonts w:asciiTheme="minorHAnsi" w:hAnsiTheme="minorHAnsi" w:cstheme="minorHAnsi"/>
          <w:sz w:val="24"/>
          <w:szCs w:val="24"/>
          <w:lang w:val="nl-NL"/>
        </w:rPr>
      </w:pPr>
      <w:r w:rsidRPr="00420A2E">
        <w:rPr>
          <w:rFonts w:asciiTheme="minorHAnsi" w:hAnsiTheme="minorHAnsi" w:cstheme="minorHAnsi"/>
          <w:sz w:val="24"/>
          <w:szCs w:val="24"/>
          <w:lang w:val="nl-NL"/>
        </w:rPr>
        <w:t>In het artikel “</w:t>
      </w:r>
      <w:r w:rsidRPr="00420A2E">
        <w:rPr>
          <w:rFonts w:asciiTheme="minorHAnsi" w:hAnsiTheme="minorHAnsi" w:cstheme="minorHAnsi"/>
          <w:i/>
          <w:iCs/>
          <w:sz w:val="24"/>
          <w:szCs w:val="24"/>
          <w:lang w:val="nl-NL"/>
        </w:rPr>
        <w:t xml:space="preserve">Using </w:t>
      </w:r>
      <w:proofErr w:type="spellStart"/>
      <w:r w:rsidRPr="00420A2E">
        <w:rPr>
          <w:rFonts w:asciiTheme="minorHAnsi" w:hAnsiTheme="minorHAnsi" w:cstheme="minorHAnsi"/>
          <w:i/>
          <w:iCs/>
          <w:sz w:val="24"/>
          <w:szCs w:val="24"/>
          <w:lang w:val="nl-NL"/>
        </w:rPr>
        <w:t>Linear</w:t>
      </w:r>
      <w:proofErr w:type="spellEnd"/>
      <w:r w:rsidRPr="00420A2E">
        <w:rPr>
          <w:rFonts w:asciiTheme="minorHAnsi" w:hAnsiTheme="minorHAnsi" w:cstheme="minorHAnsi"/>
          <w:i/>
          <w:iCs/>
          <w:sz w:val="24"/>
          <w:szCs w:val="24"/>
          <w:lang w:val="nl-NL"/>
        </w:rPr>
        <w:t xml:space="preserve"> </w:t>
      </w:r>
      <w:proofErr w:type="spellStart"/>
      <w:r w:rsidRPr="00420A2E">
        <w:rPr>
          <w:rFonts w:asciiTheme="minorHAnsi" w:hAnsiTheme="minorHAnsi" w:cstheme="minorHAnsi"/>
          <w:i/>
          <w:iCs/>
          <w:sz w:val="24"/>
          <w:szCs w:val="24"/>
          <w:lang w:val="nl-NL"/>
        </w:rPr>
        <w:t>Regression</w:t>
      </w:r>
      <w:proofErr w:type="spellEnd"/>
      <w:r w:rsidRPr="00420A2E">
        <w:rPr>
          <w:rFonts w:asciiTheme="minorHAnsi" w:hAnsiTheme="minorHAnsi" w:cstheme="minorHAnsi"/>
          <w:i/>
          <w:iCs/>
          <w:sz w:val="24"/>
          <w:szCs w:val="24"/>
          <w:lang w:val="nl-NL"/>
        </w:rPr>
        <w:t xml:space="preserve"> in </w:t>
      </w:r>
      <w:proofErr w:type="spellStart"/>
      <w:r w:rsidRPr="00420A2E">
        <w:rPr>
          <w:rFonts w:asciiTheme="minorHAnsi" w:hAnsiTheme="minorHAnsi" w:cstheme="minorHAnsi"/>
          <w:i/>
          <w:iCs/>
          <w:sz w:val="24"/>
          <w:szCs w:val="24"/>
          <w:lang w:val="nl-NL"/>
        </w:rPr>
        <w:t>the</w:t>
      </w:r>
      <w:proofErr w:type="spellEnd"/>
      <w:r w:rsidRPr="00420A2E">
        <w:rPr>
          <w:rFonts w:asciiTheme="minorHAnsi" w:hAnsiTheme="minorHAnsi" w:cstheme="minorHAnsi"/>
          <w:i/>
          <w:iCs/>
          <w:sz w:val="24"/>
          <w:szCs w:val="24"/>
          <w:lang w:val="nl-NL"/>
        </w:rPr>
        <w:t xml:space="preserve"> Context of Military Power Enhancement</w:t>
      </w:r>
      <w:r w:rsidRPr="00420A2E">
        <w:rPr>
          <w:rFonts w:asciiTheme="minorHAnsi" w:hAnsiTheme="minorHAnsi" w:cstheme="minorHAnsi"/>
          <w:sz w:val="24"/>
          <w:szCs w:val="24"/>
          <w:lang w:val="nl-NL"/>
        </w:rPr>
        <w:t xml:space="preserve">” </w:t>
      </w:r>
      <w:r w:rsidR="00420A2E" w:rsidRPr="00420A2E">
        <w:rPr>
          <w:rFonts w:asciiTheme="minorHAnsi" w:hAnsiTheme="minorHAnsi" w:cstheme="minorHAnsi"/>
          <w:sz w:val="24"/>
          <w:szCs w:val="24"/>
          <w:lang w:val="nl-NL"/>
        </w:rPr>
        <w:t xml:space="preserve">van Ivan </w:t>
      </w:r>
      <w:proofErr w:type="spellStart"/>
      <w:r w:rsidR="00420A2E" w:rsidRPr="00420A2E">
        <w:rPr>
          <w:rFonts w:asciiTheme="minorHAnsi" w:hAnsiTheme="minorHAnsi" w:cstheme="minorHAnsi"/>
          <w:sz w:val="24"/>
          <w:szCs w:val="24"/>
          <w:lang w:val="nl-NL"/>
        </w:rPr>
        <w:t>Okromtchedlishvili</w:t>
      </w:r>
      <w:proofErr w:type="spellEnd"/>
      <w:r w:rsidR="00420A2E" w:rsidRPr="00420A2E">
        <w:rPr>
          <w:rFonts w:asciiTheme="minorHAnsi" w:hAnsiTheme="minorHAnsi" w:cstheme="minorHAnsi"/>
          <w:sz w:val="24"/>
          <w:szCs w:val="24"/>
          <w:lang w:val="nl-NL"/>
        </w:rPr>
        <w:t xml:space="preserve"> (</w:t>
      </w:r>
      <w:proofErr w:type="spellStart"/>
      <w:r w:rsidR="00420A2E" w:rsidRPr="00420A2E">
        <w:rPr>
          <w:rFonts w:asciiTheme="minorHAnsi" w:hAnsiTheme="minorHAnsi" w:cstheme="minorHAnsi"/>
          <w:i/>
          <w:iCs/>
          <w:sz w:val="24"/>
          <w:szCs w:val="24"/>
          <w:lang w:val="nl-NL"/>
        </w:rPr>
        <w:t>Defence</w:t>
      </w:r>
      <w:proofErr w:type="spellEnd"/>
      <w:r w:rsidR="00420A2E" w:rsidRPr="00420A2E">
        <w:rPr>
          <w:rFonts w:asciiTheme="minorHAnsi" w:hAnsiTheme="minorHAnsi" w:cstheme="minorHAnsi"/>
          <w:i/>
          <w:iCs/>
          <w:sz w:val="24"/>
          <w:szCs w:val="24"/>
          <w:lang w:val="nl-NL"/>
        </w:rPr>
        <w:t xml:space="preserve"> </w:t>
      </w:r>
      <w:proofErr w:type="spellStart"/>
      <w:r w:rsidR="00420A2E" w:rsidRPr="00420A2E">
        <w:rPr>
          <w:rFonts w:asciiTheme="minorHAnsi" w:hAnsiTheme="minorHAnsi" w:cstheme="minorHAnsi"/>
          <w:i/>
          <w:iCs/>
          <w:sz w:val="24"/>
          <w:szCs w:val="24"/>
          <w:lang w:val="nl-NL"/>
        </w:rPr>
        <w:t>and</w:t>
      </w:r>
      <w:proofErr w:type="spellEnd"/>
      <w:r w:rsidR="00420A2E" w:rsidRPr="00420A2E">
        <w:rPr>
          <w:rFonts w:asciiTheme="minorHAnsi" w:hAnsiTheme="minorHAnsi" w:cstheme="minorHAnsi"/>
          <w:i/>
          <w:iCs/>
          <w:sz w:val="24"/>
          <w:szCs w:val="24"/>
          <w:lang w:val="nl-NL"/>
        </w:rPr>
        <w:t xml:space="preserve"> </w:t>
      </w:r>
      <w:proofErr w:type="spellStart"/>
      <w:r w:rsidR="00420A2E" w:rsidRPr="00420A2E">
        <w:rPr>
          <w:rFonts w:asciiTheme="minorHAnsi" w:hAnsiTheme="minorHAnsi" w:cstheme="minorHAnsi"/>
          <w:i/>
          <w:iCs/>
          <w:sz w:val="24"/>
          <w:szCs w:val="24"/>
          <w:lang w:val="nl-NL"/>
        </w:rPr>
        <w:t>Science</w:t>
      </w:r>
      <w:proofErr w:type="spellEnd"/>
      <w:r w:rsidR="00420A2E" w:rsidRPr="00420A2E">
        <w:rPr>
          <w:rFonts w:asciiTheme="minorHAnsi" w:hAnsiTheme="minorHAnsi" w:cstheme="minorHAnsi"/>
          <w:sz w:val="24"/>
          <w:szCs w:val="24"/>
          <w:lang w:val="nl-NL"/>
        </w:rPr>
        <w:t xml:space="preserve"> </w:t>
      </w:r>
      <w:r w:rsidR="00420A2E" w:rsidRPr="00420A2E">
        <w:rPr>
          <w:rFonts w:asciiTheme="minorHAnsi" w:hAnsiTheme="minorHAnsi" w:cstheme="minorHAnsi"/>
          <w:b/>
          <w:bCs/>
          <w:sz w:val="24"/>
          <w:szCs w:val="24"/>
          <w:lang w:val="nl-NL"/>
        </w:rPr>
        <w:t>2</w:t>
      </w:r>
      <w:r w:rsidR="00420A2E" w:rsidRPr="00420A2E">
        <w:rPr>
          <w:rFonts w:asciiTheme="minorHAnsi" w:hAnsiTheme="minorHAnsi" w:cstheme="minorHAnsi"/>
          <w:sz w:val="24"/>
          <w:szCs w:val="24"/>
          <w:lang w:val="nl-NL"/>
        </w:rPr>
        <w:t>, 2023) wordt met lineaire regressie onde</w:t>
      </w:r>
      <w:r w:rsidR="00420A2E">
        <w:rPr>
          <w:rFonts w:asciiTheme="minorHAnsi" w:hAnsiTheme="minorHAnsi" w:cstheme="minorHAnsi"/>
          <w:sz w:val="24"/>
          <w:szCs w:val="24"/>
          <w:lang w:val="nl-NL"/>
        </w:rPr>
        <w:t xml:space="preserve">rzocht </w:t>
      </w:r>
      <w:r w:rsidR="00AC08DC">
        <w:rPr>
          <w:rFonts w:asciiTheme="minorHAnsi" w:hAnsiTheme="minorHAnsi" w:cstheme="minorHAnsi"/>
          <w:sz w:val="24"/>
          <w:szCs w:val="24"/>
          <w:lang w:val="nl-NL"/>
        </w:rPr>
        <w:t xml:space="preserve">of </w:t>
      </w:r>
      <w:r w:rsidR="005F4865">
        <w:rPr>
          <w:rFonts w:asciiTheme="minorHAnsi" w:hAnsiTheme="minorHAnsi" w:cstheme="minorHAnsi"/>
          <w:sz w:val="24"/>
          <w:szCs w:val="24"/>
          <w:lang w:val="nl-NL"/>
        </w:rPr>
        <w:t xml:space="preserve">de militaire </w:t>
      </w:r>
      <w:r w:rsidR="00BE4E50">
        <w:rPr>
          <w:rFonts w:asciiTheme="minorHAnsi" w:hAnsiTheme="minorHAnsi" w:cstheme="minorHAnsi"/>
          <w:sz w:val="24"/>
          <w:szCs w:val="24"/>
          <w:lang w:val="nl-NL"/>
        </w:rPr>
        <w:t xml:space="preserve">sterkte </w:t>
      </w:r>
      <w:r w:rsidR="005F4865">
        <w:rPr>
          <w:rFonts w:asciiTheme="minorHAnsi" w:hAnsiTheme="minorHAnsi" w:cstheme="minorHAnsi"/>
          <w:sz w:val="24"/>
          <w:szCs w:val="24"/>
          <w:lang w:val="nl-NL"/>
        </w:rPr>
        <w:t>van een land afhangt van</w:t>
      </w:r>
      <w:r w:rsidR="00C54B60">
        <w:rPr>
          <w:rFonts w:asciiTheme="minorHAnsi" w:hAnsiTheme="minorHAnsi" w:cstheme="minorHAnsi"/>
          <w:sz w:val="24"/>
          <w:szCs w:val="24"/>
          <w:lang w:val="nl-NL"/>
        </w:rPr>
        <w:t xml:space="preserve"> de </w:t>
      </w:r>
      <w:r w:rsidR="005F4865">
        <w:rPr>
          <w:rFonts w:asciiTheme="minorHAnsi" w:hAnsiTheme="minorHAnsi" w:cstheme="minorHAnsi"/>
          <w:sz w:val="24"/>
          <w:szCs w:val="24"/>
          <w:lang w:val="nl-NL"/>
        </w:rPr>
        <w:t xml:space="preserve">volgende </w:t>
      </w:r>
      <w:r w:rsidR="00C54B60">
        <w:rPr>
          <w:rFonts w:asciiTheme="minorHAnsi" w:hAnsiTheme="minorHAnsi" w:cstheme="minorHAnsi"/>
          <w:sz w:val="24"/>
          <w:szCs w:val="24"/>
          <w:lang w:val="nl-NL"/>
        </w:rPr>
        <w:t>drie variabelen</w:t>
      </w:r>
      <w:r w:rsidR="005F4865">
        <w:rPr>
          <w:rFonts w:asciiTheme="minorHAnsi" w:hAnsiTheme="minorHAnsi" w:cstheme="minorHAnsi"/>
          <w:sz w:val="24"/>
          <w:szCs w:val="24"/>
          <w:lang w:val="nl-NL"/>
        </w:rPr>
        <w:t>:</w:t>
      </w:r>
      <w:r w:rsidR="00C54B60">
        <w:rPr>
          <w:rFonts w:asciiTheme="minorHAnsi" w:hAnsiTheme="minorHAnsi" w:cstheme="minorHAnsi"/>
          <w:sz w:val="24"/>
          <w:szCs w:val="24"/>
          <w:lang w:val="nl-NL"/>
        </w:rPr>
        <w:t xml:space="preserve"> </w:t>
      </w:r>
    </w:p>
    <w:p w14:paraId="3E3A1AB9" w14:textId="710A3447" w:rsidR="005F4865" w:rsidRDefault="005F4865" w:rsidP="00C54B60">
      <w:pPr>
        <w:ind w:left="-5"/>
        <w:jc w:val="left"/>
        <w:rPr>
          <w:rFonts w:asciiTheme="minorHAnsi" w:hAnsiTheme="minorHAnsi" w:cstheme="minorHAnsi"/>
          <w:sz w:val="24"/>
          <w:szCs w:val="24"/>
          <w:lang w:val="nl-NL"/>
        </w:rPr>
      </w:pPr>
      <w:r>
        <w:rPr>
          <w:rFonts w:asciiTheme="minorHAnsi" w:hAnsiTheme="minorHAnsi" w:cstheme="minorHAnsi"/>
          <w:sz w:val="24"/>
          <w:szCs w:val="24"/>
          <w:lang w:val="nl-NL"/>
        </w:rPr>
        <w:t xml:space="preserve">1. </w:t>
      </w:r>
      <w:proofErr w:type="spellStart"/>
      <w:r w:rsidR="00C54B60">
        <w:rPr>
          <w:rFonts w:asciiTheme="minorHAnsi" w:hAnsiTheme="minorHAnsi" w:cstheme="minorHAnsi"/>
          <w:sz w:val="24"/>
          <w:szCs w:val="24"/>
          <w:lang w:val="nl-NL"/>
        </w:rPr>
        <w:t>Defensieuitgaven</w:t>
      </w:r>
      <w:proofErr w:type="spellEnd"/>
      <w:r w:rsidR="00C54B60">
        <w:rPr>
          <w:rFonts w:asciiTheme="minorHAnsi" w:hAnsiTheme="minorHAnsi" w:cstheme="minorHAnsi"/>
          <w:sz w:val="24"/>
          <w:szCs w:val="24"/>
          <w:lang w:val="nl-NL"/>
        </w:rPr>
        <w:t xml:space="preserve"> in 2020</w:t>
      </w:r>
      <w:r w:rsidR="00AF1366">
        <w:rPr>
          <w:rFonts w:asciiTheme="minorHAnsi" w:hAnsiTheme="minorHAnsi" w:cstheme="minorHAnsi"/>
          <w:sz w:val="24"/>
          <w:szCs w:val="24"/>
          <w:lang w:val="nl-NL"/>
        </w:rPr>
        <w:t xml:space="preserve"> (</w:t>
      </w:r>
      <w:proofErr w:type="spellStart"/>
      <w:r w:rsidR="00AF1366" w:rsidRPr="00AF1366">
        <w:rPr>
          <w:rFonts w:asciiTheme="minorHAnsi" w:hAnsiTheme="minorHAnsi" w:cstheme="minorHAnsi"/>
          <w:i/>
          <w:iCs/>
          <w:sz w:val="24"/>
          <w:szCs w:val="24"/>
          <w:lang w:val="nl-NL"/>
        </w:rPr>
        <w:t>Defense</w:t>
      </w:r>
      <w:proofErr w:type="spellEnd"/>
      <w:r w:rsidR="00AF1366" w:rsidRPr="00AF1366">
        <w:rPr>
          <w:rFonts w:asciiTheme="minorHAnsi" w:hAnsiTheme="minorHAnsi" w:cstheme="minorHAnsi"/>
          <w:i/>
          <w:iCs/>
          <w:sz w:val="24"/>
          <w:szCs w:val="24"/>
          <w:lang w:val="nl-NL"/>
        </w:rPr>
        <w:t xml:space="preserve"> </w:t>
      </w:r>
      <w:proofErr w:type="spellStart"/>
      <w:r w:rsidR="00AF1366" w:rsidRPr="00AF1366">
        <w:rPr>
          <w:rFonts w:asciiTheme="minorHAnsi" w:hAnsiTheme="minorHAnsi" w:cstheme="minorHAnsi"/>
          <w:i/>
          <w:iCs/>
          <w:sz w:val="24"/>
          <w:szCs w:val="24"/>
          <w:lang w:val="nl-NL"/>
        </w:rPr>
        <w:t>expenditure</w:t>
      </w:r>
      <w:proofErr w:type="spellEnd"/>
      <w:r w:rsidR="00AF1366">
        <w:rPr>
          <w:rFonts w:asciiTheme="minorHAnsi" w:hAnsiTheme="minorHAnsi" w:cstheme="minorHAnsi"/>
          <w:sz w:val="24"/>
          <w:szCs w:val="24"/>
          <w:lang w:val="nl-NL"/>
        </w:rPr>
        <w:t>)</w:t>
      </w:r>
      <w:r w:rsidR="00C54B60">
        <w:rPr>
          <w:rFonts w:asciiTheme="minorHAnsi" w:hAnsiTheme="minorHAnsi" w:cstheme="minorHAnsi"/>
          <w:sz w:val="24"/>
          <w:szCs w:val="24"/>
          <w:lang w:val="nl-NL"/>
        </w:rPr>
        <w:t xml:space="preserve">, </w:t>
      </w:r>
    </w:p>
    <w:p w14:paraId="259C6CF7" w14:textId="3146692B" w:rsidR="005F4865" w:rsidRDefault="005F4865" w:rsidP="00C54B60">
      <w:pPr>
        <w:ind w:left="-5"/>
        <w:jc w:val="left"/>
        <w:rPr>
          <w:rFonts w:asciiTheme="minorHAnsi" w:hAnsiTheme="minorHAnsi" w:cstheme="minorHAnsi"/>
          <w:sz w:val="24"/>
          <w:szCs w:val="24"/>
          <w:lang w:val="nl-NL"/>
        </w:rPr>
      </w:pPr>
      <w:r>
        <w:rPr>
          <w:rFonts w:asciiTheme="minorHAnsi" w:hAnsiTheme="minorHAnsi" w:cstheme="minorHAnsi"/>
          <w:sz w:val="24"/>
          <w:szCs w:val="24"/>
          <w:lang w:val="nl-NL"/>
        </w:rPr>
        <w:t xml:space="preserve">2. </w:t>
      </w:r>
      <w:proofErr w:type="spellStart"/>
      <w:r w:rsidR="00C54B60">
        <w:rPr>
          <w:rFonts w:asciiTheme="minorHAnsi" w:hAnsiTheme="minorHAnsi" w:cstheme="minorHAnsi"/>
          <w:sz w:val="24"/>
          <w:szCs w:val="24"/>
          <w:lang w:val="nl-NL"/>
        </w:rPr>
        <w:t>Defensieuitgave</w:t>
      </w:r>
      <w:r>
        <w:rPr>
          <w:rFonts w:asciiTheme="minorHAnsi" w:hAnsiTheme="minorHAnsi" w:cstheme="minorHAnsi"/>
          <w:sz w:val="24"/>
          <w:szCs w:val="24"/>
          <w:lang w:val="nl-NL"/>
        </w:rPr>
        <w:t>n</w:t>
      </w:r>
      <w:proofErr w:type="spellEnd"/>
      <w:r w:rsidR="00C54B60">
        <w:rPr>
          <w:rFonts w:asciiTheme="minorHAnsi" w:hAnsiTheme="minorHAnsi" w:cstheme="minorHAnsi"/>
          <w:sz w:val="24"/>
          <w:szCs w:val="24"/>
          <w:lang w:val="nl-NL"/>
        </w:rPr>
        <w:t xml:space="preserve"> in 2020 als percentage van het bruto binnenlands product</w:t>
      </w:r>
      <w:r w:rsidR="00AF1366">
        <w:rPr>
          <w:rFonts w:asciiTheme="minorHAnsi" w:hAnsiTheme="minorHAnsi" w:cstheme="minorHAnsi"/>
          <w:sz w:val="24"/>
          <w:szCs w:val="24"/>
          <w:lang w:val="nl-NL"/>
        </w:rPr>
        <w:t xml:space="preserve"> (</w:t>
      </w:r>
      <w:proofErr w:type="spellStart"/>
      <w:r w:rsidR="00AF1366" w:rsidRPr="00AF1366">
        <w:rPr>
          <w:rFonts w:asciiTheme="minorHAnsi" w:hAnsiTheme="minorHAnsi" w:cstheme="minorHAnsi"/>
          <w:i/>
          <w:iCs/>
          <w:sz w:val="24"/>
          <w:szCs w:val="24"/>
          <w:lang w:val="nl-NL"/>
        </w:rPr>
        <w:t>Defense</w:t>
      </w:r>
      <w:proofErr w:type="spellEnd"/>
      <w:r w:rsidR="00AF1366" w:rsidRPr="00AF1366">
        <w:rPr>
          <w:rFonts w:asciiTheme="minorHAnsi" w:hAnsiTheme="minorHAnsi" w:cstheme="minorHAnsi"/>
          <w:i/>
          <w:iCs/>
          <w:sz w:val="24"/>
          <w:szCs w:val="24"/>
          <w:lang w:val="nl-NL"/>
        </w:rPr>
        <w:t xml:space="preserve"> </w:t>
      </w:r>
      <w:proofErr w:type="spellStart"/>
      <w:r w:rsidR="00AF1366" w:rsidRPr="00AF1366">
        <w:rPr>
          <w:rFonts w:asciiTheme="minorHAnsi" w:hAnsiTheme="minorHAnsi" w:cstheme="minorHAnsi"/>
          <w:i/>
          <w:iCs/>
          <w:sz w:val="24"/>
          <w:szCs w:val="24"/>
          <w:lang w:val="nl-NL"/>
        </w:rPr>
        <w:t>expenditure</w:t>
      </w:r>
      <w:proofErr w:type="spellEnd"/>
      <w:r w:rsidR="00AF1366" w:rsidRPr="00AF1366">
        <w:rPr>
          <w:rFonts w:asciiTheme="minorHAnsi" w:hAnsiTheme="minorHAnsi" w:cstheme="minorHAnsi"/>
          <w:i/>
          <w:iCs/>
          <w:sz w:val="24"/>
          <w:szCs w:val="24"/>
          <w:lang w:val="nl-NL"/>
        </w:rPr>
        <w:t xml:space="preserve"> as percentage of real GDP)</w:t>
      </w:r>
      <w:r w:rsidR="00C54B60">
        <w:rPr>
          <w:rFonts w:asciiTheme="minorHAnsi" w:hAnsiTheme="minorHAnsi" w:cstheme="minorHAnsi"/>
          <w:sz w:val="24"/>
          <w:szCs w:val="24"/>
          <w:lang w:val="nl-NL"/>
        </w:rPr>
        <w:t xml:space="preserve">, en </w:t>
      </w:r>
    </w:p>
    <w:p w14:paraId="68BCD784" w14:textId="78201982" w:rsidR="005F4865" w:rsidRDefault="005F4865" w:rsidP="00C54B60">
      <w:pPr>
        <w:ind w:left="-5"/>
        <w:jc w:val="left"/>
        <w:rPr>
          <w:rFonts w:asciiTheme="minorHAnsi" w:hAnsiTheme="minorHAnsi" w:cstheme="minorHAnsi"/>
          <w:sz w:val="24"/>
          <w:szCs w:val="24"/>
          <w:lang w:val="nl-NL"/>
        </w:rPr>
      </w:pPr>
      <w:r>
        <w:rPr>
          <w:rFonts w:asciiTheme="minorHAnsi" w:hAnsiTheme="minorHAnsi" w:cstheme="minorHAnsi"/>
          <w:sz w:val="24"/>
          <w:szCs w:val="24"/>
          <w:lang w:val="nl-NL"/>
        </w:rPr>
        <w:t xml:space="preserve">3. </w:t>
      </w:r>
      <w:r w:rsidR="00AC08DC">
        <w:rPr>
          <w:rFonts w:asciiTheme="minorHAnsi" w:hAnsiTheme="minorHAnsi" w:cstheme="minorHAnsi"/>
          <w:sz w:val="24"/>
          <w:szCs w:val="24"/>
          <w:lang w:val="nl-NL"/>
        </w:rPr>
        <w:t>D</w:t>
      </w:r>
      <w:r w:rsidR="00C54B60">
        <w:rPr>
          <w:rFonts w:asciiTheme="minorHAnsi" w:hAnsiTheme="minorHAnsi" w:cstheme="minorHAnsi"/>
          <w:sz w:val="24"/>
          <w:szCs w:val="24"/>
          <w:lang w:val="nl-NL"/>
        </w:rPr>
        <w:t>e hoeveelheid militair personeel in 2020</w:t>
      </w:r>
      <w:r w:rsidR="00AF1366">
        <w:rPr>
          <w:rFonts w:asciiTheme="minorHAnsi" w:hAnsiTheme="minorHAnsi" w:cstheme="minorHAnsi"/>
          <w:sz w:val="24"/>
          <w:szCs w:val="24"/>
          <w:lang w:val="nl-NL"/>
        </w:rPr>
        <w:t xml:space="preserve"> (</w:t>
      </w:r>
      <w:r w:rsidR="00AF1366" w:rsidRPr="00AF1366">
        <w:rPr>
          <w:rFonts w:asciiTheme="minorHAnsi" w:hAnsiTheme="minorHAnsi" w:cstheme="minorHAnsi"/>
          <w:i/>
          <w:iCs/>
          <w:sz w:val="24"/>
          <w:szCs w:val="24"/>
          <w:lang w:val="nl-NL"/>
        </w:rPr>
        <w:t xml:space="preserve">Military </w:t>
      </w:r>
      <w:proofErr w:type="spellStart"/>
      <w:r w:rsidR="00AF1366" w:rsidRPr="00AF1366">
        <w:rPr>
          <w:rFonts w:asciiTheme="minorHAnsi" w:hAnsiTheme="minorHAnsi" w:cstheme="minorHAnsi"/>
          <w:i/>
          <w:iCs/>
          <w:sz w:val="24"/>
          <w:szCs w:val="24"/>
          <w:lang w:val="nl-NL"/>
        </w:rPr>
        <w:t>personnel</w:t>
      </w:r>
      <w:proofErr w:type="spellEnd"/>
      <w:r w:rsidR="00AF1366">
        <w:rPr>
          <w:rFonts w:asciiTheme="minorHAnsi" w:hAnsiTheme="minorHAnsi" w:cstheme="minorHAnsi"/>
          <w:sz w:val="24"/>
          <w:szCs w:val="24"/>
          <w:lang w:val="nl-NL"/>
        </w:rPr>
        <w:t>)</w:t>
      </w:r>
      <w:r>
        <w:rPr>
          <w:rFonts w:asciiTheme="minorHAnsi" w:hAnsiTheme="minorHAnsi" w:cstheme="minorHAnsi"/>
          <w:sz w:val="24"/>
          <w:szCs w:val="24"/>
          <w:lang w:val="nl-NL"/>
        </w:rPr>
        <w:t>.</w:t>
      </w:r>
    </w:p>
    <w:p w14:paraId="71DCBD67" w14:textId="762F510E" w:rsidR="00C54B60" w:rsidRDefault="005F4865" w:rsidP="00C54B60">
      <w:pPr>
        <w:ind w:left="-5"/>
        <w:jc w:val="left"/>
        <w:rPr>
          <w:rFonts w:asciiTheme="minorHAnsi" w:hAnsiTheme="minorHAnsi" w:cstheme="minorHAnsi"/>
          <w:sz w:val="24"/>
          <w:szCs w:val="24"/>
          <w:lang w:val="nl-NL"/>
        </w:rPr>
      </w:pPr>
      <w:r>
        <w:rPr>
          <w:rFonts w:asciiTheme="minorHAnsi" w:hAnsiTheme="minorHAnsi" w:cstheme="minorHAnsi"/>
          <w:sz w:val="24"/>
          <w:szCs w:val="24"/>
          <w:lang w:val="nl-NL"/>
        </w:rPr>
        <w:t>Hiervoor worden de gegevens van 31 voornamelijk NAVO landen gebruikt. Hieronder zie je het eerste deel van de tabel die hierbij werd gebruikt.</w:t>
      </w:r>
    </w:p>
    <w:p w14:paraId="0ED1F1D1" w14:textId="612E30FE" w:rsidR="00C54B60" w:rsidRPr="00420A2E" w:rsidRDefault="00C54B60" w:rsidP="00C54B60">
      <w:pPr>
        <w:ind w:left="-5"/>
        <w:jc w:val="left"/>
        <w:rPr>
          <w:rFonts w:asciiTheme="minorHAnsi" w:hAnsiTheme="minorHAnsi" w:cstheme="minorHAnsi"/>
          <w:sz w:val="24"/>
          <w:szCs w:val="24"/>
          <w:lang w:val="nl-NL"/>
        </w:rPr>
      </w:pPr>
      <w:r>
        <w:rPr>
          <w:noProof/>
        </w:rPr>
        <w:drawing>
          <wp:inline distT="0" distB="0" distL="0" distR="0" wp14:anchorId="441A76BC" wp14:editId="01A7ED49">
            <wp:extent cx="5762625" cy="4439285"/>
            <wp:effectExtent l="0" t="0" r="9525" b="0"/>
            <wp:docPr id="103873008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730086" name=""/>
                    <pic:cNvPicPr/>
                  </pic:nvPicPr>
                  <pic:blipFill>
                    <a:blip r:embed="rId6"/>
                    <a:stretch>
                      <a:fillRect/>
                    </a:stretch>
                  </pic:blipFill>
                  <pic:spPr>
                    <a:xfrm>
                      <a:off x="0" y="0"/>
                      <a:ext cx="5762625" cy="4439285"/>
                    </a:xfrm>
                    <a:prstGeom prst="rect">
                      <a:avLst/>
                    </a:prstGeom>
                  </pic:spPr>
                </pic:pic>
              </a:graphicData>
            </a:graphic>
          </wp:inline>
        </w:drawing>
      </w:r>
    </w:p>
    <w:p w14:paraId="4D309513" w14:textId="77777777" w:rsidR="00420A2E" w:rsidRPr="00420A2E" w:rsidRDefault="00420A2E" w:rsidP="00420A2E">
      <w:pPr>
        <w:ind w:left="0" w:firstLine="0"/>
        <w:jc w:val="left"/>
        <w:rPr>
          <w:rFonts w:asciiTheme="minorHAnsi" w:hAnsiTheme="minorHAnsi" w:cstheme="minorHAnsi"/>
          <w:sz w:val="24"/>
          <w:szCs w:val="24"/>
          <w:lang w:val="nl-NL"/>
        </w:rPr>
      </w:pPr>
    </w:p>
    <w:p w14:paraId="68C24DF1" w14:textId="0F29748E" w:rsidR="00420A2E" w:rsidRPr="00420A2E" w:rsidRDefault="004F76C5" w:rsidP="00420A2E">
      <w:pPr>
        <w:ind w:left="0" w:firstLine="0"/>
        <w:jc w:val="left"/>
        <w:rPr>
          <w:rFonts w:asciiTheme="minorHAnsi" w:hAnsiTheme="minorHAnsi" w:cstheme="minorHAnsi"/>
          <w:sz w:val="24"/>
          <w:szCs w:val="24"/>
          <w:lang w:val="nl-NL"/>
        </w:rPr>
      </w:pPr>
      <w:r>
        <w:rPr>
          <w:rFonts w:asciiTheme="minorHAnsi" w:hAnsiTheme="minorHAnsi" w:cstheme="minorHAnsi"/>
          <w:b/>
          <w:bCs/>
          <w:sz w:val="24"/>
          <w:szCs w:val="24"/>
          <w:lang w:val="nl-NL"/>
        </w:rPr>
        <w:t>3</w:t>
      </w:r>
      <w:r w:rsidR="00DA3A1F" w:rsidRPr="00177385">
        <w:rPr>
          <w:rFonts w:asciiTheme="minorHAnsi" w:hAnsiTheme="minorHAnsi" w:cstheme="minorHAnsi"/>
          <w:b/>
          <w:bCs/>
          <w:sz w:val="24"/>
          <w:szCs w:val="24"/>
          <w:lang w:val="nl-NL"/>
        </w:rPr>
        <w:t>a [</w:t>
      </w:r>
      <w:r w:rsidR="007B5E07">
        <w:rPr>
          <w:rFonts w:asciiTheme="minorHAnsi" w:hAnsiTheme="minorHAnsi" w:cstheme="minorHAnsi"/>
          <w:b/>
          <w:bCs/>
          <w:sz w:val="24"/>
          <w:szCs w:val="24"/>
          <w:lang w:val="nl-NL"/>
        </w:rPr>
        <w:t>4</w:t>
      </w:r>
      <w:r w:rsidR="00DA3A1F" w:rsidRPr="00177385">
        <w:rPr>
          <w:rFonts w:asciiTheme="minorHAnsi" w:hAnsiTheme="minorHAnsi" w:cstheme="minorHAnsi"/>
          <w:b/>
          <w:bCs/>
          <w:sz w:val="24"/>
          <w:szCs w:val="24"/>
          <w:lang w:val="nl-NL"/>
        </w:rPr>
        <w:t xml:space="preserve">pt] </w:t>
      </w:r>
      <w:r w:rsidR="00DA3A1F">
        <w:rPr>
          <w:rFonts w:asciiTheme="minorHAnsi" w:hAnsiTheme="minorHAnsi" w:cstheme="minorHAnsi"/>
          <w:b/>
          <w:bCs/>
          <w:sz w:val="24"/>
          <w:szCs w:val="24"/>
          <w:lang w:val="nl-NL"/>
        </w:rPr>
        <w:t xml:space="preserve"> </w:t>
      </w:r>
      <w:r w:rsidR="00DA3A1F">
        <w:rPr>
          <w:rFonts w:asciiTheme="minorHAnsi" w:hAnsiTheme="minorHAnsi" w:cstheme="minorHAnsi"/>
          <w:sz w:val="24"/>
          <w:szCs w:val="24"/>
          <w:lang w:val="nl-NL"/>
        </w:rPr>
        <w:t>In het artikel wordt de onderzoeksvraag geformuleerd als een hypothesetoets:</w:t>
      </w:r>
    </w:p>
    <w:p w14:paraId="293FBA62" w14:textId="77777777" w:rsidR="00DA3A1F" w:rsidRPr="00DA3A1F" w:rsidRDefault="00420A2E" w:rsidP="00DA3A1F">
      <w:pPr>
        <w:ind w:left="-5"/>
        <w:jc w:val="left"/>
        <w:rPr>
          <w:rFonts w:asciiTheme="minorHAnsi" w:hAnsiTheme="minorHAnsi" w:cstheme="minorHAnsi"/>
          <w:sz w:val="24"/>
          <w:szCs w:val="24"/>
          <w:lang w:val="nl-NL"/>
        </w:rPr>
      </w:pPr>
      <w:r w:rsidRPr="00DA3A1F">
        <w:rPr>
          <w:rFonts w:asciiTheme="minorHAnsi" w:hAnsiTheme="minorHAnsi" w:cstheme="minorHAnsi"/>
          <w:sz w:val="24"/>
          <w:szCs w:val="24"/>
          <w:lang w:val="nl-NL"/>
        </w:rPr>
        <w:t xml:space="preserve"> </w:t>
      </w:r>
    </w:p>
    <w:p w14:paraId="3D76CAC1" w14:textId="77777777" w:rsidR="00DA3A1F" w:rsidRPr="00DA3A1F" w:rsidRDefault="00DA3A1F" w:rsidP="00DA3A1F">
      <w:pPr>
        <w:ind w:left="-5"/>
        <w:jc w:val="left"/>
        <w:rPr>
          <w:rFonts w:asciiTheme="minorHAnsi" w:hAnsiTheme="minorHAnsi" w:cstheme="minorHAnsi"/>
          <w:sz w:val="24"/>
          <w:szCs w:val="24"/>
        </w:rPr>
      </w:pPr>
      <w:r w:rsidRPr="00DA3A1F">
        <w:rPr>
          <w:rFonts w:asciiTheme="minorHAnsi" w:hAnsiTheme="minorHAnsi" w:cstheme="minorHAnsi"/>
          <w:b/>
          <w:bCs/>
          <w:sz w:val="24"/>
          <w:szCs w:val="24"/>
        </w:rPr>
        <w:t>H0</w:t>
      </w:r>
      <w:r w:rsidRPr="00BE4E50">
        <w:rPr>
          <w:rFonts w:asciiTheme="minorHAnsi" w:hAnsiTheme="minorHAnsi" w:cstheme="minorHAnsi"/>
          <w:i/>
          <w:iCs/>
          <w:sz w:val="24"/>
          <w:szCs w:val="24"/>
        </w:rPr>
        <w:t>: The independent variables - Defense expenditure, Defense expenditure as a percentage of real GDP, and Military personnel - do not exert an impact on the dependent variable - the Military Power Index</w:t>
      </w:r>
      <w:r w:rsidRPr="00DA3A1F">
        <w:rPr>
          <w:rFonts w:asciiTheme="minorHAnsi" w:hAnsiTheme="minorHAnsi" w:cstheme="minorHAnsi"/>
          <w:sz w:val="24"/>
          <w:szCs w:val="24"/>
        </w:rPr>
        <w:t xml:space="preserve">. </w:t>
      </w:r>
    </w:p>
    <w:p w14:paraId="5CA8D21B" w14:textId="41C6441D" w:rsidR="00420A2E" w:rsidRDefault="00DA3A1F" w:rsidP="00DA3A1F">
      <w:pPr>
        <w:ind w:left="-5"/>
        <w:jc w:val="left"/>
        <w:rPr>
          <w:rFonts w:asciiTheme="minorHAnsi" w:hAnsiTheme="minorHAnsi" w:cstheme="minorHAnsi"/>
          <w:sz w:val="24"/>
          <w:szCs w:val="24"/>
        </w:rPr>
      </w:pPr>
      <w:r w:rsidRPr="00DA3A1F">
        <w:rPr>
          <w:rFonts w:asciiTheme="minorHAnsi" w:hAnsiTheme="minorHAnsi" w:cstheme="minorHAnsi"/>
          <w:b/>
          <w:bCs/>
          <w:sz w:val="24"/>
          <w:szCs w:val="24"/>
        </w:rPr>
        <w:t>H1</w:t>
      </w:r>
      <w:r w:rsidRPr="00DA3A1F">
        <w:rPr>
          <w:rFonts w:asciiTheme="minorHAnsi" w:hAnsiTheme="minorHAnsi" w:cstheme="minorHAnsi"/>
          <w:sz w:val="24"/>
          <w:szCs w:val="24"/>
        </w:rPr>
        <w:t xml:space="preserve">: </w:t>
      </w:r>
      <w:r w:rsidRPr="00BE4E50">
        <w:rPr>
          <w:rFonts w:asciiTheme="minorHAnsi" w:hAnsiTheme="minorHAnsi" w:cstheme="minorHAnsi"/>
          <w:i/>
          <w:iCs/>
          <w:sz w:val="24"/>
          <w:szCs w:val="24"/>
        </w:rPr>
        <w:t>The independent variables - Defense expenditure, Defense expenditure as a percentage of real GDP, and Military personnel - do indeed have an impact on the dependent variable - the Military Power Index</w:t>
      </w:r>
      <w:r w:rsidRPr="00DA3A1F">
        <w:rPr>
          <w:rFonts w:asciiTheme="minorHAnsi" w:hAnsiTheme="minorHAnsi" w:cstheme="minorHAnsi"/>
          <w:sz w:val="24"/>
          <w:szCs w:val="24"/>
        </w:rPr>
        <w:t>.</w:t>
      </w:r>
    </w:p>
    <w:p w14:paraId="3DDC8B9A" w14:textId="77777777" w:rsidR="00DA3A1F" w:rsidRDefault="00DA3A1F" w:rsidP="00DA3A1F">
      <w:pPr>
        <w:ind w:left="-5"/>
        <w:jc w:val="left"/>
        <w:rPr>
          <w:rFonts w:asciiTheme="minorHAnsi" w:hAnsiTheme="minorHAnsi" w:cstheme="minorHAnsi"/>
          <w:sz w:val="24"/>
          <w:szCs w:val="24"/>
        </w:rPr>
      </w:pPr>
    </w:p>
    <w:p w14:paraId="14A5EE5D" w14:textId="23797A6A" w:rsidR="00DA3A1F" w:rsidRPr="005827F2" w:rsidRDefault="00AC08DC" w:rsidP="00DA3A1F">
      <w:pPr>
        <w:ind w:left="-5"/>
        <w:jc w:val="left"/>
        <w:rPr>
          <w:rFonts w:asciiTheme="minorHAnsi" w:hAnsiTheme="minorHAnsi" w:cstheme="minorHAnsi"/>
          <w:sz w:val="24"/>
          <w:szCs w:val="24"/>
          <w:lang w:val="nl-NL"/>
        </w:rPr>
      </w:pPr>
      <w:r>
        <w:rPr>
          <w:rFonts w:asciiTheme="minorHAnsi" w:hAnsiTheme="minorHAnsi" w:cstheme="minorHAnsi"/>
          <w:sz w:val="24"/>
          <w:szCs w:val="24"/>
          <w:lang w:val="nl-NL"/>
        </w:rPr>
        <w:t>Stel dat het</w:t>
      </w:r>
      <w:r w:rsidR="005827F2" w:rsidRPr="005827F2">
        <w:rPr>
          <w:rFonts w:asciiTheme="minorHAnsi" w:hAnsiTheme="minorHAnsi" w:cstheme="minorHAnsi"/>
          <w:sz w:val="24"/>
          <w:szCs w:val="24"/>
          <w:lang w:val="nl-NL"/>
        </w:rPr>
        <w:t xml:space="preserve"> in deze f</w:t>
      </w:r>
      <w:r w:rsidR="005827F2">
        <w:rPr>
          <w:rFonts w:asciiTheme="minorHAnsi" w:hAnsiTheme="minorHAnsi" w:cstheme="minorHAnsi"/>
          <w:sz w:val="24"/>
          <w:szCs w:val="24"/>
          <w:lang w:val="nl-NL"/>
        </w:rPr>
        <w:t xml:space="preserve">ormulering </w:t>
      </w:r>
      <w:r>
        <w:rPr>
          <w:rFonts w:asciiTheme="minorHAnsi" w:hAnsiTheme="minorHAnsi" w:cstheme="minorHAnsi"/>
          <w:sz w:val="24"/>
          <w:szCs w:val="24"/>
          <w:lang w:val="nl-NL"/>
        </w:rPr>
        <w:t xml:space="preserve">lukt om </w:t>
      </w:r>
      <w:r w:rsidR="005827F2">
        <w:rPr>
          <w:rFonts w:asciiTheme="minorHAnsi" w:hAnsiTheme="minorHAnsi" w:cstheme="minorHAnsi"/>
          <w:sz w:val="24"/>
          <w:szCs w:val="24"/>
          <w:lang w:val="nl-NL"/>
        </w:rPr>
        <w:t xml:space="preserve">H0 </w:t>
      </w:r>
      <w:r>
        <w:rPr>
          <w:rFonts w:asciiTheme="minorHAnsi" w:hAnsiTheme="minorHAnsi" w:cstheme="minorHAnsi"/>
          <w:sz w:val="24"/>
          <w:szCs w:val="24"/>
          <w:lang w:val="nl-NL"/>
        </w:rPr>
        <w:t>te</w:t>
      </w:r>
      <w:r w:rsidR="005827F2">
        <w:rPr>
          <w:rFonts w:asciiTheme="minorHAnsi" w:hAnsiTheme="minorHAnsi" w:cstheme="minorHAnsi"/>
          <w:sz w:val="24"/>
          <w:szCs w:val="24"/>
          <w:lang w:val="nl-NL"/>
        </w:rPr>
        <w:t xml:space="preserve"> verwerpen is dan de conclusie dat de genoemde variabelen </w:t>
      </w:r>
      <w:r w:rsidR="005827F2" w:rsidRPr="00BE4E50">
        <w:rPr>
          <w:rFonts w:asciiTheme="minorHAnsi" w:hAnsiTheme="minorHAnsi" w:cstheme="minorHAnsi"/>
          <w:b/>
          <w:bCs/>
          <w:sz w:val="24"/>
          <w:szCs w:val="24"/>
          <w:lang w:val="nl-NL"/>
        </w:rPr>
        <w:t>alle drie</w:t>
      </w:r>
      <w:r w:rsidR="005827F2">
        <w:rPr>
          <w:rFonts w:asciiTheme="minorHAnsi" w:hAnsiTheme="minorHAnsi" w:cstheme="minorHAnsi"/>
          <w:sz w:val="24"/>
          <w:szCs w:val="24"/>
          <w:lang w:val="nl-NL"/>
        </w:rPr>
        <w:t xml:space="preserve"> invloed op de </w:t>
      </w:r>
      <w:r w:rsidR="005827F2" w:rsidRPr="00AF1366">
        <w:rPr>
          <w:rFonts w:asciiTheme="minorHAnsi" w:hAnsiTheme="minorHAnsi" w:cstheme="minorHAnsi"/>
          <w:i/>
          <w:iCs/>
          <w:sz w:val="24"/>
          <w:szCs w:val="24"/>
          <w:lang w:val="nl-NL"/>
        </w:rPr>
        <w:t>Military Power Index</w:t>
      </w:r>
      <w:r w:rsidR="005827F2">
        <w:rPr>
          <w:rFonts w:asciiTheme="minorHAnsi" w:hAnsiTheme="minorHAnsi" w:cstheme="minorHAnsi"/>
          <w:sz w:val="24"/>
          <w:szCs w:val="24"/>
          <w:lang w:val="nl-NL"/>
        </w:rPr>
        <w:t xml:space="preserve"> </w:t>
      </w:r>
      <w:r w:rsidR="00AF1366">
        <w:rPr>
          <w:rFonts w:asciiTheme="minorHAnsi" w:hAnsiTheme="minorHAnsi" w:cstheme="minorHAnsi"/>
          <w:sz w:val="24"/>
          <w:szCs w:val="24"/>
          <w:lang w:val="nl-NL"/>
        </w:rPr>
        <w:t xml:space="preserve">(= </w:t>
      </w:r>
      <w:r w:rsidR="00AF1366" w:rsidRPr="00AF1366">
        <w:rPr>
          <w:rFonts w:asciiTheme="minorHAnsi" w:hAnsiTheme="minorHAnsi" w:cstheme="minorHAnsi"/>
          <w:i/>
          <w:iCs/>
          <w:sz w:val="24"/>
          <w:szCs w:val="24"/>
          <w:lang w:val="nl-NL"/>
        </w:rPr>
        <w:t xml:space="preserve">Military </w:t>
      </w:r>
      <w:proofErr w:type="spellStart"/>
      <w:r w:rsidR="00AF1366" w:rsidRPr="00AF1366">
        <w:rPr>
          <w:rFonts w:asciiTheme="minorHAnsi" w:hAnsiTheme="minorHAnsi" w:cstheme="minorHAnsi"/>
          <w:i/>
          <w:iCs/>
          <w:sz w:val="24"/>
          <w:szCs w:val="24"/>
          <w:lang w:val="nl-NL"/>
        </w:rPr>
        <w:t>Strength</w:t>
      </w:r>
      <w:proofErr w:type="spellEnd"/>
      <w:r w:rsidR="00AF1366" w:rsidRPr="00AF1366">
        <w:rPr>
          <w:rFonts w:asciiTheme="minorHAnsi" w:hAnsiTheme="minorHAnsi" w:cstheme="minorHAnsi"/>
          <w:i/>
          <w:iCs/>
          <w:sz w:val="24"/>
          <w:szCs w:val="24"/>
          <w:lang w:val="nl-NL"/>
        </w:rPr>
        <w:t xml:space="preserve"> Ranking</w:t>
      </w:r>
      <w:r w:rsidR="00AF1366">
        <w:rPr>
          <w:rFonts w:asciiTheme="minorHAnsi" w:hAnsiTheme="minorHAnsi" w:cstheme="minorHAnsi"/>
          <w:sz w:val="24"/>
          <w:szCs w:val="24"/>
          <w:lang w:val="nl-NL"/>
        </w:rPr>
        <w:t xml:space="preserve">) </w:t>
      </w:r>
      <w:r w:rsidR="005827F2">
        <w:rPr>
          <w:rFonts w:asciiTheme="minorHAnsi" w:hAnsiTheme="minorHAnsi" w:cstheme="minorHAnsi"/>
          <w:sz w:val="24"/>
          <w:szCs w:val="24"/>
          <w:lang w:val="nl-NL"/>
        </w:rPr>
        <w:t xml:space="preserve">hebben, of kan het ook zijn dat dit maar </w:t>
      </w:r>
      <w:r w:rsidR="005827F2" w:rsidRPr="00BE4E50">
        <w:rPr>
          <w:rFonts w:asciiTheme="minorHAnsi" w:hAnsiTheme="minorHAnsi" w:cstheme="minorHAnsi"/>
          <w:b/>
          <w:bCs/>
          <w:sz w:val="24"/>
          <w:szCs w:val="24"/>
          <w:lang w:val="nl-NL"/>
        </w:rPr>
        <w:t>voor één of twee van de variabelen</w:t>
      </w:r>
      <w:r w:rsidR="005827F2">
        <w:rPr>
          <w:rFonts w:asciiTheme="minorHAnsi" w:hAnsiTheme="minorHAnsi" w:cstheme="minorHAnsi"/>
          <w:sz w:val="24"/>
          <w:szCs w:val="24"/>
          <w:lang w:val="nl-NL"/>
        </w:rPr>
        <w:t xml:space="preserve"> geldt?</w:t>
      </w:r>
    </w:p>
    <w:p w14:paraId="57E52FD7" w14:textId="77777777" w:rsidR="00DA3A1F" w:rsidRPr="005827F2" w:rsidRDefault="00DA3A1F" w:rsidP="00DA3A1F">
      <w:pPr>
        <w:ind w:left="-5"/>
        <w:jc w:val="left"/>
        <w:rPr>
          <w:rFonts w:asciiTheme="minorHAnsi" w:hAnsiTheme="minorHAnsi" w:cstheme="minorHAnsi"/>
          <w:sz w:val="24"/>
          <w:szCs w:val="24"/>
          <w:lang w:val="nl-NL"/>
        </w:rPr>
      </w:pPr>
    </w:p>
    <w:p w14:paraId="6551E945" w14:textId="4A6FE258" w:rsidR="00AC08DC" w:rsidRPr="00F17DC4" w:rsidRDefault="004F76C5" w:rsidP="00177385">
      <w:pPr>
        <w:rPr>
          <w:rFonts w:asciiTheme="minorHAnsi" w:hAnsiTheme="minorHAnsi" w:cstheme="minorHAnsi"/>
          <w:color w:val="auto"/>
          <w:sz w:val="24"/>
          <w:szCs w:val="24"/>
          <w:lang w:val="nl-NL"/>
        </w:rPr>
      </w:pPr>
      <w:r>
        <w:rPr>
          <w:rFonts w:asciiTheme="minorHAnsi" w:hAnsiTheme="minorHAnsi" w:cstheme="minorHAnsi"/>
          <w:b/>
          <w:bCs/>
          <w:sz w:val="24"/>
          <w:szCs w:val="24"/>
          <w:lang w:val="nl-NL"/>
        </w:rPr>
        <w:lastRenderedPageBreak/>
        <w:t>3</w:t>
      </w:r>
      <w:r w:rsidR="00F17DC4">
        <w:rPr>
          <w:rFonts w:asciiTheme="minorHAnsi" w:hAnsiTheme="minorHAnsi" w:cstheme="minorHAnsi"/>
          <w:b/>
          <w:bCs/>
          <w:sz w:val="24"/>
          <w:szCs w:val="24"/>
          <w:lang w:val="nl-NL"/>
        </w:rPr>
        <w:t>b</w:t>
      </w:r>
      <w:r w:rsidR="00AC08DC" w:rsidRPr="00177385">
        <w:rPr>
          <w:rFonts w:asciiTheme="minorHAnsi" w:hAnsiTheme="minorHAnsi" w:cstheme="minorHAnsi"/>
          <w:b/>
          <w:bCs/>
          <w:sz w:val="24"/>
          <w:szCs w:val="24"/>
          <w:lang w:val="nl-NL"/>
        </w:rPr>
        <w:t xml:space="preserve"> [</w:t>
      </w:r>
      <w:r w:rsidR="00AC08DC">
        <w:rPr>
          <w:rFonts w:asciiTheme="minorHAnsi" w:hAnsiTheme="minorHAnsi" w:cstheme="minorHAnsi"/>
          <w:b/>
          <w:bCs/>
          <w:sz w:val="24"/>
          <w:szCs w:val="24"/>
          <w:lang w:val="nl-NL"/>
        </w:rPr>
        <w:t>5</w:t>
      </w:r>
      <w:r w:rsidR="00AC08DC" w:rsidRPr="00177385">
        <w:rPr>
          <w:rFonts w:asciiTheme="minorHAnsi" w:hAnsiTheme="minorHAnsi" w:cstheme="minorHAnsi"/>
          <w:b/>
          <w:bCs/>
          <w:sz w:val="24"/>
          <w:szCs w:val="24"/>
          <w:lang w:val="nl-NL"/>
        </w:rPr>
        <w:t xml:space="preserve">pt] </w:t>
      </w:r>
      <w:r w:rsidR="00AC08DC">
        <w:rPr>
          <w:rFonts w:asciiTheme="minorHAnsi" w:hAnsiTheme="minorHAnsi" w:cstheme="minorHAnsi"/>
          <w:b/>
          <w:bCs/>
          <w:sz w:val="24"/>
          <w:szCs w:val="24"/>
          <w:lang w:val="nl-NL"/>
        </w:rPr>
        <w:t xml:space="preserve"> </w:t>
      </w:r>
      <w:r w:rsidR="00F17DC4">
        <w:rPr>
          <w:rFonts w:asciiTheme="minorHAnsi" w:hAnsiTheme="minorHAnsi" w:cstheme="minorHAnsi"/>
          <w:sz w:val="24"/>
          <w:szCs w:val="24"/>
          <w:lang w:val="nl-NL"/>
        </w:rPr>
        <w:t>In het artikel worden de drie onafhankelijke variabelen tegelijk behandeld, maar wij bekijken nu specifiek naar het lineaire verband tussen X = de totale nationale militaire uitgaven in 202</w:t>
      </w:r>
      <w:r w:rsidR="00FC681E">
        <w:rPr>
          <w:rFonts w:asciiTheme="minorHAnsi" w:hAnsiTheme="minorHAnsi" w:cstheme="minorHAnsi"/>
          <w:sz w:val="24"/>
          <w:szCs w:val="24"/>
          <w:lang w:val="nl-NL"/>
        </w:rPr>
        <w:t>0</w:t>
      </w:r>
      <w:r w:rsidR="00F17DC4">
        <w:rPr>
          <w:rFonts w:asciiTheme="minorHAnsi" w:hAnsiTheme="minorHAnsi" w:cstheme="minorHAnsi"/>
          <w:sz w:val="24"/>
          <w:szCs w:val="24"/>
          <w:lang w:val="nl-NL"/>
        </w:rPr>
        <w:t xml:space="preserve"> in miljarden dollars en Y = de </w:t>
      </w:r>
      <w:r w:rsidR="00F17DC4" w:rsidRPr="00AF1366">
        <w:rPr>
          <w:rFonts w:asciiTheme="minorHAnsi" w:hAnsiTheme="minorHAnsi" w:cstheme="minorHAnsi"/>
          <w:i/>
          <w:iCs/>
          <w:sz w:val="24"/>
          <w:szCs w:val="24"/>
          <w:lang w:val="nl-NL"/>
        </w:rPr>
        <w:t xml:space="preserve">Military </w:t>
      </w:r>
      <w:proofErr w:type="spellStart"/>
      <w:r w:rsidR="00F17DC4" w:rsidRPr="00AF1366">
        <w:rPr>
          <w:rFonts w:asciiTheme="minorHAnsi" w:hAnsiTheme="minorHAnsi" w:cstheme="minorHAnsi"/>
          <w:i/>
          <w:iCs/>
          <w:sz w:val="24"/>
          <w:szCs w:val="24"/>
          <w:lang w:val="nl-NL"/>
        </w:rPr>
        <w:t>Strength</w:t>
      </w:r>
      <w:proofErr w:type="spellEnd"/>
      <w:r w:rsidR="00F17DC4" w:rsidRPr="00AF1366">
        <w:rPr>
          <w:rFonts w:asciiTheme="minorHAnsi" w:hAnsiTheme="minorHAnsi" w:cstheme="minorHAnsi"/>
          <w:i/>
          <w:iCs/>
          <w:sz w:val="24"/>
          <w:szCs w:val="24"/>
          <w:lang w:val="nl-NL"/>
        </w:rPr>
        <w:t xml:space="preserve"> Ranking 2020 (</w:t>
      </w:r>
      <w:proofErr w:type="spellStart"/>
      <w:r w:rsidR="00F17DC4" w:rsidRPr="00AF1366">
        <w:rPr>
          <w:rFonts w:asciiTheme="minorHAnsi" w:hAnsiTheme="minorHAnsi" w:cstheme="minorHAnsi"/>
          <w:i/>
          <w:iCs/>
          <w:sz w:val="24"/>
          <w:szCs w:val="24"/>
          <w:lang w:val="nl-NL"/>
        </w:rPr>
        <w:t>reversed</w:t>
      </w:r>
      <w:proofErr w:type="spellEnd"/>
      <w:r w:rsidR="00F17DC4" w:rsidRPr="00AF1366">
        <w:rPr>
          <w:rFonts w:asciiTheme="minorHAnsi" w:hAnsiTheme="minorHAnsi" w:cstheme="minorHAnsi"/>
          <w:i/>
          <w:iCs/>
          <w:sz w:val="24"/>
          <w:szCs w:val="24"/>
          <w:lang w:val="nl-NL"/>
        </w:rPr>
        <w:t>)</w:t>
      </w:r>
      <w:r w:rsidR="00F17DC4">
        <w:rPr>
          <w:rFonts w:asciiTheme="minorHAnsi" w:hAnsiTheme="minorHAnsi" w:cstheme="minorHAnsi"/>
          <w:sz w:val="24"/>
          <w:szCs w:val="24"/>
          <w:lang w:val="nl-NL"/>
        </w:rPr>
        <w:t xml:space="preserve">, dit is een getal waarvan de grootte een indicatie is voor de militaire </w:t>
      </w:r>
      <w:r w:rsidR="00BE4E50">
        <w:rPr>
          <w:rFonts w:asciiTheme="minorHAnsi" w:hAnsiTheme="minorHAnsi" w:cstheme="minorHAnsi"/>
          <w:sz w:val="24"/>
          <w:szCs w:val="24"/>
          <w:lang w:val="nl-NL"/>
        </w:rPr>
        <w:t>sterkte</w:t>
      </w:r>
      <w:r w:rsidR="00F17DC4">
        <w:rPr>
          <w:rFonts w:asciiTheme="minorHAnsi" w:hAnsiTheme="minorHAnsi" w:cstheme="minorHAnsi"/>
          <w:sz w:val="24"/>
          <w:szCs w:val="24"/>
          <w:lang w:val="nl-NL"/>
        </w:rPr>
        <w:t xml:space="preserve"> van een land</w:t>
      </w:r>
      <w:r w:rsidR="00F17DC4" w:rsidRPr="00177385">
        <w:rPr>
          <w:rFonts w:asciiTheme="minorHAnsi" w:hAnsiTheme="minorHAnsi" w:cstheme="minorHAnsi"/>
          <w:sz w:val="24"/>
          <w:szCs w:val="24"/>
          <w:lang w:val="nl-NL"/>
        </w:rPr>
        <w:t>.</w:t>
      </w:r>
      <w:r w:rsidR="00AC08DC" w:rsidRPr="00F17DC4">
        <w:rPr>
          <w:rFonts w:asciiTheme="minorHAnsi" w:hAnsiTheme="minorHAnsi" w:cstheme="minorHAnsi"/>
          <w:color w:val="auto"/>
          <w:sz w:val="24"/>
          <w:szCs w:val="24"/>
          <w:lang w:val="nl-NL"/>
        </w:rPr>
        <w:t xml:space="preserve"> Hiervoor kunnen met de tabel de volgende waarden worden berekend:</w:t>
      </w:r>
    </w:p>
    <w:p w14:paraId="0B8684A9" w14:textId="30C58CCD" w:rsidR="00AC08DC" w:rsidRPr="00F17DC4" w:rsidRDefault="00000000" w:rsidP="00177385">
      <w:pPr>
        <w:rPr>
          <w:rFonts w:asciiTheme="minorHAnsi" w:hAnsiTheme="minorHAnsi" w:cstheme="minorHAnsi"/>
          <w:color w:val="auto"/>
          <w:sz w:val="24"/>
          <w:szCs w:val="24"/>
          <w:lang w:val="nl-NL"/>
        </w:rPr>
      </w:pPr>
      <m:oMathPara>
        <m:oMath>
          <m:bar>
            <m:barPr>
              <m:pos m:val="top"/>
              <m:ctrlPr>
                <w:rPr>
                  <w:rFonts w:ascii="Cambria Math" w:hAnsi="Cambria Math" w:cstheme="minorHAnsi"/>
                  <w:i/>
                  <w:color w:val="auto"/>
                  <w:sz w:val="24"/>
                  <w:szCs w:val="24"/>
                  <w:lang w:val="nl-NL"/>
                </w:rPr>
              </m:ctrlPr>
            </m:barPr>
            <m:e>
              <m:r>
                <w:rPr>
                  <w:rFonts w:ascii="Cambria Math" w:hAnsi="Cambria Math" w:cstheme="minorHAnsi"/>
                  <w:color w:val="auto"/>
                  <w:sz w:val="24"/>
                  <w:szCs w:val="24"/>
                  <w:lang w:val="nl-NL"/>
                </w:rPr>
                <m:t>X</m:t>
              </m:r>
            </m:e>
          </m:bar>
          <m:r>
            <w:rPr>
              <w:rFonts w:ascii="Cambria Math" w:hAnsi="Cambria Math" w:cstheme="minorHAnsi"/>
              <w:color w:val="auto"/>
              <w:sz w:val="24"/>
              <w:szCs w:val="24"/>
              <w:lang w:val="nl-NL"/>
            </w:rPr>
            <m:t>=35,8772,</m:t>
          </m:r>
          <m:bar>
            <m:barPr>
              <m:pos m:val="top"/>
              <m:ctrlPr>
                <w:rPr>
                  <w:rFonts w:ascii="Cambria Math" w:hAnsi="Cambria Math" w:cstheme="minorHAnsi"/>
                  <w:i/>
                  <w:color w:val="auto"/>
                  <w:sz w:val="24"/>
                  <w:szCs w:val="24"/>
                  <w:lang w:val="nl-NL"/>
                </w:rPr>
              </m:ctrlPr>
            </m:barPr>
            <m:e>
              <m:r>
                <w:rPr>
                  <w:rFonts w:ascii="Cambria Math" w:hAnsi="Cambria Math" w:cstheme="minorHAnsi"/>
                  <w:color w:val="auto"/>
                  <w:sz w:val="24"/>
                  <w:szCs w:val="24"/>
                  <w:lang w:val="nl-NL"/>
                </w:rPr>
                <m:t>Y</m:t>
              </m:r>
            </m:e>
          </m:bar>
          <m:r>
            <w:rPr>
              <w:rFonts w:ascii="Cambria Math" w:hAnsi="Cambria Math" w:cstheme="minorHAnsi"/>
              <w:color w:val="auto"/>
              <w:sz w:val="24"/>
              <w:szCs w:val="24"/>
              <w:lang w:val="nl-NL"/>
            </w:rPr>
            <m:t>=3,3378,</m:t>
          </m:r>
          <m:bar>
            <m:barPr>
              <m:pos m:val="top"/>
              <m:ctrlPr>
                <w:rPr>
                  <w:rFonts w:ascii="Cambria Math" w:hAnsi="Cambria Math" w:cstheme="minorHAnsi"/>
                  <w:i/>
                  <w:color w:val="auto"/>
                  <w:sz w:val="24"/>
                  <w:szCs w:val="24"/>
                  <w:lang w:val="nl-NL"/>
                </w:rPr>
              </m:ctrlPr>
            </m:barPr>
            <m:e>
              <m:r>
                <w:rPr>
                  <w:rFonts w:ascii="Cambria Math" w:hAnsi="Cambria Math" w:cstheme="minorHAnsi"/>
                  <w:color w:val="auto"/>
                  <w:sz w:val="24"/>
                  <w:szCs w:val="24"/>
                  <w:lang w:val="nl-NL"/>
                </w:rPr>
                <m:t>XY</m:t>
              </m:r>
            </m:e>
          </m:bar>
          <m:r>
            <w:rPr>
              <w:rFonts w:ascii="Cambria Math" w:hAnsi="Cambria Math" w:cstheme="minorHAnsi"/>
              <w:color w:val="auto"/>
              <w:sz w:val="24"/>
              <w:szCs w:val="24"/>
              <w:lang w:val="nl-NL"/>
            </w:rPr>
            <m:t xml:space="preserve">=953,3821, </m:t>
          </m:r>
          <m:acc>
            <m:accPr>
              <m:chr m:val="̅"/>
              <m:ctrlPr>
                <w:rPr>
                  <w:rFonts w:ascii="Cambria Math" w:hAnsi="Cambria Math" w:cstheme="minorHAnsi"/>
                  <w:i/>
                  <w:color w:val="auto"/>
                  <w:sz w:val="24"/>
                  <w:szCs w:val="24"/>
                  <w:lang w:val="nl-NL"/>
                </w:rPr>
              </m:ctrlPr>
            </m:accPr>
            <m:e>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X</m:t>
                  </m:r>
                </m:e>
                <m:sup>
                  <m:r>
                    <w:rPr>
                      <w:rFonts w:ascii="Cambria Math" w:hAnsi="Cambria Math" w:cstheme="minorHAnsi"/>
                      <w:color w:val="auto"/>
                      <w:sz w:val="24"/>
                      <w:szCs w:val="24"/>
                      <w:lang w:val="nl-NL"/>
                    </w:rPr>
                    <m:t>2</m:t>
                  </m:r>
                </m:sup>
              </m:sSup>
            </m:e>
          </m:acc>
          <m:r>
            <w:rPr>
              <w:rFonts w:ascii="Cambria Math" w:hAnsi="Cambria Math" w:cstheme="minorHAnsi"/>
              <w:color w:val="auto"/>
              <w:sz w:val="24"/>
              <w:szCs w:val="24"/>
              <w:lang w:val="nl-NL"/>
            </w:rPr>
            <m:t xml:space="preserve">=20271,09, </m:t>
          </m:r>
          <m:acc>
            <m:accPr>
              <m:chr m:val="̅"/>
              <m:ctrlPr>
                <w:rPr>
                  <w:rFonts w:ascii="Cambria Math" w:hAnsi="Cambria Math" w:cstheme="minorHAnsi"/>
                  <w:i/>
                  <w:color w:val="auto"/>
                  <w:sz w:val="24"/>
                  <w:szCs w:val="24"/>
                  <w:lang w:val="nl-NL"/>
                </w:rPr>
              </m:ctrlPr>
            </m:accPr>
            <m:e>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Y</m:t>
                  </m:r>
                </m:e>
                <m:sup>
                  <m:r>
                    <w:rPr>
                      <w:rFonts w:ascii="Cambria Math" w:hAnsi="Cambria Math" w:cstheme="minorHAnsi"/>
                      <w:color w:val="auto"/>
                      <w:sz w:val="24"/>
                      <w:szCs w:val="24"/>
                      <w:lang w:val="nl-NL"/>
                    </w:rPr>
                    <m:t>2</m:t>
                  </m:r>
                </m:sup>
              </m:sSup>
            </m:e>
          </m:acc>
          <m:r>
            <w:rPr>
              <w:rFonts w:ascii="Cambria Math" w:hAnsi="Cambria Math" w:cstheme="minorHAnsi"/>
              <w:color w:val="auto"/>
              <w:sz w:val="24"/>
              <w:szCs w:val="24"/>
              <w:lang w:val="nl-NL"/>
            </w:rPr>
            <m:t>=48,8061</m:t>
          </m:r>
        </m:oMath>
      </m:oMathPara>
    </w:p>
    <w:p w14:paraId="4B7367EA" w14:textId="0EC2795E" w:rsidR="00F17DC4" w:rsidRDefault="00F17DC4" w:rsidP="00177385">
      <w:pP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Gebruik deze waarden</w:t>
      </w:r>
      <w:r w:rsidR="00177385" w:rsidRPr="00F17DC4">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om</w:t>
      </w:r>
      <w:r w:rsidRPr="00F17DC4">
        <w:rPr>
          <w:rFonts w:asciiTheme="minorHAnsi" w:hAnsiTheme="minorHAnsi" w:cstheme="minorHAnsi"/>
          <w:color w:val="auto"/>
          <w:sz w:val="24"/>
          <w:szCs w:val="24"/>
          <w:lang w:val="nl-NL"/>
        </w:rPr>
        <w:t xml:space="preserve"> </w:t>
      </w:r>
      <w:r w:rsidR="00177385" w:rsidRPr="00F17DC4">
        <w:rPr>
          <w:rFonts w:asciiTheme="minorHAnsi" w:hAnsiTheme="minorHAnsi" w:cstheme="minorHAnsi"/>
          <w:color w:val="auto"/>
          <w:sz w:val="24"/>
          <w:szCs w:val="24"/>
          <w:lang w:val="nl-NL"/>
        </w:rPr>
        <w:t>de correlatiecoëfficiënt van Pearson</w:t>
      </w:r>
      <w:r>
        <w:rPr>
          <w:rFonts w:asciiTheme="minorHAnsi" w:hAnsiTheme="minorHAnsi" w:cstheme="minorHAnsi"/>
          <w:color w:val="auto"/>
          <w:sz w:val="24"/>
          <w:szCs w:val="24"/>
          <w:lang w:val="nl-NL"/>
        </w:rPr>
        <w:t xml:space="preserve"> te berekenen</w:t>
      </w:r>
      <w:r w:rsidR="00177385" w:rsidRPr="00F17DC4">
        <w:rPr>
          <w:rFonts w:asciiTheme="minorHAnsi" w:hAnsiTheme="minorHAnsi" w:cstheme="minorHAnsi"/>
          <w:color w:val="auto"/>
          <w:sz w:val="24"/>
          <w:szCs w:val="24"/>
          <w:lang w:val="nl-NL"/>
        </w:rPr>
        <w:t xml:space="preserve">. </w:t>
      </w:r>
    </w:p>
    <w:p w14:paraId="3FBEEB67" w14:textId="0AA30585" w:rsidR="00177385" w:rsidRPr="00AC08DC" w:rsidRDefault="00177385" w:rsidP="00177385">
      <w:pPr>
        <w:rPr>
          <w:rFonts w:asciiTheme="minorHAnsi" w:hAnsiTheme="minorHAnsi" w:cstheme="minorHAnsi"/>
          <w:sz w:val="24"/>
          <w:szCs w:val="24"/>
          <w:lang w:val="nl-NL"/>
        </w:rPr>
      </w:pPr>
      <w:r w:rsidRPr="00F17DC4">
        <w:rPr>
          <w:rFonts w:asciiTheme="minorHAnsi" w:hAnsiTheme="minorHAnsi" w:cstheme="minorHAnsi"/>
          <w:color w:val="auto"/>
          <w:sz w:val="24"/>
          <w:szCs w:val="24"/>
          <w:lang w:val="nl-NL"/>
        </w:rPr>
        <w:t xml:space="preserve">Bepaal of er </w:t>
      </w:r>
      <w:r w:rsidRPr="00177385">
        <w:rPr>
          <w:rFonts w:asciiTheme="minorHAnsi" w:hAnsiTheme="minorHAnsi" w:cstheme="minorHAnsi"/>
          <w:sz w:val="24"/>
          <w:szCs w:val="24"/>
          <w:lang w:val="nl-NL"/>
        </w:rPr>
        <w:t xml:space="preserve">sprake is van een lineaire correlatie tussen </w:t>
      </w:r>
      <w:r w:rsidR="00A30B67">
        <w:rPr>
          <w:rFonts w:asciiTheme="minorHAnsi" w:hAnsiTheme="minorHAnsi" w:cstheme="minorHAnsi"/>
          <w:sz w:val="24"/>
          <w:szCs w:val="24"/>
          <w:lang w:val="nl-NL"/>
        </w:rPr>
        <w:t xml:space="preserve">de </w:t>
      </w:r>
      <w:proofErr w:type="spellStart"/>
      <w:r w:rsidR="00F17DC4">
        <w:rPr>
          <w:rFonts w:asciiTheme="minorHAnsi" w:hAnsiTheme="minorHAnsi" w:cstheme="minorHAnsi"/>
          <w:sz w:val="24"/>
          <w:szCs w:val="24"/>
          <w:lang w:val="nl-NL"/>
        </w:rPr>
        <w:t>defensieuitgaven</w:t>
      </w:r>
      <w:proofErr w:type="spellEnd"/>
      <w:r w:rsidR="00F17DC4">
        <w:rPr>
          <w:rFonts w:asciiTheme="minorHAnsi" w:hAnsiTheme="minorHAnsi" w:cstheme="minorHAnsi"/>
          <w:sz w:val="24"/>
          <w:szCs w:val="24"/>
          <w:lang w:val="nl-NL"/>
        </w:rPr>
        <w:t xml:space="preserve"> en de militaire </w:t>
      </w:r>
      <w:r w:rsidR="00BE4E50">
        <w:rPr>
          <w:rFonts w:asciiTheme="minorHAnsi" w:hAnsiTheme="minorHAnsi" w:cstheme="minorHAnsi"/>
          <w:sz w:val="24"/>
          <w:szCs w:val="24"/>
          <w:lang w:val="nl-NL"/>
        </w:rPr>
        <w:t>sterkte</w:t>
      </w:r>
      <w:r w:rsidRPr="00177385">
        <w:rPr>
          <w:rFonts w:asciiTheme="minorHAnsi" w:hAnsiTheme="minorHAnsi" w:cstheme="minorHAnsi"/>
          <w:sz w:val="24"/>
          <w:szCs w:val="24"/>
          <w:lang w:val="nl-NL"/>
        </w:rPr>
        <w:t>. Leg uit hoe daarbij het teken en de grootte van de berekende coëfficiënt een rol spelen</w:t>
      </w:r>
      <w:r w:rsidR="008214B4">
        <w:rPr>
          <w:rFonts w:asciiTheme="minorHAnsi" w:hAnsiTheme="minorHAnsi" w:cstheme="minorHAnsi"/>
          <w:sz w:val="24"/>
          <w:szCs w:val="24"/>
          <w:lang w:val="nl-NL"/>
        </w:rPr>
        <w:t>.</w:t>
      </w:r>
    </w:p>
    <w:p w14:paraId="3BC634DA" w14:textId="77777777" w:rsidR="00D71E7A" w:rsidRPr="00177385" w:rsidRDefault="00D71E7A" w:rsidP="00F17DC4">
      <w:pPr>
        <w:ind w:left="0" w:firstLine="0"/>
        <w:rPr>
          <w:rFonts w:asciiTheme="minorHAnsi" w:hAnsiTheme="minorHAnsi" w:cstheme="minorHAnsi"/>
          <w:b/>
          <w:bCs/>
          <w:sz w:val="24"/>
          <w:szCs w:val="24"/>
          <w:lang w:val="nl-NL"/>
        </w:rPr>
      </w:pPr>
    </w:p>
    <w:p w14:paraId="6A0A2E58" w14:textId="2DE82F3A" w:rsidR="006D30EA" w:rsidRDefault="004F76C5" w:rsidP="00306031">
      <w:pPr>
        <w:jc w:val="left"/>
        <w:rPr>
          <w:rFonts w:asciiTheme="minorHAnsi" w:hAnsiTheme="minorHAnsi" w:cstheme="minorHAnsi"/>
          <w:sz w:val="24"/>
          <w:szCs w:val="24"/>
          <w:lang w:val="nl-NL"/>
        </w:rPr>
      </w:pPr>
      <w:r>
        <w:rPr>
          <w:rFonts w:asciiTheme="minorHAnsi" w:hAnsiTheme="minorHAnsi" w:cstheme="minorHAnsi"/>
          <w:b/>
          <w:bCs/>
          <w:sz w:val="24"/>
          <w:szCs w:val="24"/>
          <w:lang w:val="nl-NL"/>
        </w:rPr>
        <w:t>3</w:t>
      </w:r>
      <w:r w:rsidR="00031EC0">
        <w:rPr>
          <w:rFonts w:asciiTheme="minorHAnsi" w:hAnsiTheme="minorHAnsi" w:cstheme="minorHAnsi"/>
          <w:b/>
          <w:bCs/>
          <w:sz w:val="24"/>
          <w:szCs w:val="24"/>
          <w:lang w:val="nl-NL"/>
        </w:rPr>
        <w:t>c</w:t>
      </w:r>
      <w:r w:rsidR="00177385" w:rsidRPr="00177385">
        <w:rPr>
          <w:rFonts w:asciiTheme="minorHAnsi" w:hAnsiTheme="minorHAnsi" w:cstheme="minorHAnsi"/>
          <w:b/>
          <w:bCs/>
          <w:sz w:val="24"/>
          <w:szCs w:val="24"/>
          <w:lang w:val="nl-NL"/>
        </w:rPr>
        <w:t xml:space="preserve"> [</w:t>
      </w:r>
      <w:r w:rsidR="00072F3F">
        <w:rPr>
          <w:rFonts w:asciiTheme="minorHAnsi" w:hAnsiTheme="minorHAnsi" w:cstheme="minorHAnsi"/>
          <w:b/>
          <w:bCs/>
          <w:sz w:val="24"/>
          <w:szCs w:val="24"/>
          <w:lang w:val="nl-NL"/>
        </w:rPr>
        <w:t>8</w:t>
      </w:r>
      <w:r w:rsidR="00177385" w:rsidRPr="00177385">
        <w:rPr>
          <w:rFonts w:asciiTheme="minorHAnsi" w:hAnsiTheme="minorHAnsi" w:cstheme="minorHAnsi"/>
          <w:b/>
          <w:bCs/>
          <w:sz w:val="24"/>
          <w:szCs w:val="24"/>
          <w:lang w:val="nl-NL"/>
        </w:rPr>
        <w:t xml:space="preserve">pt] </w:t>
      </w:r>
      <w:r w:rsidR="00306031" w:rsidRPr="00306031">
        <w:rPr>
          <w:rFonts w:asciiTheme="minorHAnsi" w:hAnsiTheme="minorHAnsi" w:cstheme="minorHAnsi"/>
          <w:sz w:val="24"/>
          <w:szCs w:val="24"/>
          <w:lang w:val="nl-NL"/>
        </w:rPr>
        <w:t xml:space="preserve">Bereken de regressielijn </w:t>
      </w:r>
      <w:r w:rsidR="00306031">
        <w:rPr>
          <w:rFonts w:asciiTheme="minorHAnsi" w:hAnsiTheme="minorHAnsi" w:cstheme="minorHAnsi"/>
          <w:sz w:val="24"/>
          <w:szCs w:val="24"/>
          <w:lang w:val="nl-NL"/>
        </w:rPr>
        <w:t>tussen de variabelen X en Y.</w:t>
      </w:r>
    </w:p>
    <w:p w14:paraId="1668B609" w14:textId="77777777" w:rsidR="007B5E07" w:rsidRPr="00306031" w:rsidRDefault="007B5E07" w:rsidP="00306031">
      <w:pPr>
        <w:jc w:val="left"/>
        <w:rPr>
          <w:rFonts w:asciiTheme="minorHAnsi" w:hAnsiTheme="minorHAnsi" w:cstheme="minorHAnsi"/>
          <w:sz w:val="24"/>
          <w:szCs w:val="24"/>
          <w:lang w:val="nl-NL"/>
        </w:rPr>
      </w:pPr>
    </w:p>
    <w:p w14:paraId="142D625F" w14:textId="77777777" w:rsidR="00B20ADF" w:rsidRDefault="00B20ADF" w:rsidP="00072F3F">
      <w:pPr>
        <w:jc w:val="left"/>
        <w:rPr>
          <w:rFonts w:asciiTheme="minorHAnsi" w:hAnsiTheme="minorHAnsi" w:cstheme="minorHAnsi"/>
          <w:b/>
          <w:bCs/>
          <w:sz w:val="24"/>
          <w:szCs w:val="24"/>
          <w:lang w:val="nl-NL"/>
        </w:rPr>
      </w:pPr>
    </w:p>
    <w:p w14:paraId="495B8FD0" w14:textId="3D977262" w:rsidR="00072F3F" w:rsidRDefault="004F76C5" w:rsidP="00072F3F">
      <w:pPr>
        <w:jc w:val="left"/>
        <w:rPr>
          <w:rFonts w:asciiTheme="minorHAnsi" w:hAnsiTheme="minorHAnsi" w:cstheme="minorHAnsi"/>
          <w:sz w:val="24"/>
          <w:szCs w:val="24"/>
          <w:lang w:val="nl-NL"/>
        </w:rPr>
      </w:pPr>
      <w:r>
        <w:rPr>
          <w:rFonts w:asciiTheme="minorHAnsi" w:hAnsiTheme="minorHAnsi" w:cstheme="minorHAnsi"/>
          <w:b/>
          <w:bCs/>
          <w:sz w:val="24"/>
          <w:szCs w:val="24"/>
          <w:lang w:val="nl-NL"/>
        </w:rPr>
        <w:t>3</w:t>
      </w:r>
      <w:r w:rsidR="00031EC0">
        <w:rPr>
          <w:rFonts w:asciiTheme="minorHAnsi" w:hAnsiTheme="minorHAnsi" w:cstheme="minorHAnsi"/>
          <w:b/>
          <w:bCs/>
          <w:sz w:val="24"/>
          <w:szCs w:val="24"/>
          <w:lang w:val="nl-NL"/>
        </w:rPr>
        <w:t>d</w:t>
      </w:r>
      <w:r w:rsidR="00072F3F" w:rsidRPr="00177385">
        <w:rPr>
          <w:rFonts w:asciiTheme="minorHAnsi" w:hAnsiTheme="minorHAnsi" w:cstheme="minorHAnsi"/>
          <w:b/>
          <w:bCs/>
          <w:sz w:val="24"/>
          <w:szCs w:val="24"/>
          <w:lang w:val="nl-NL"/>
        </w:rPr>
        <w:t xml:space="preserve"> [</w:t>
      </w:r>
      <w:r w:rsidR="007B5E07">
        <w:rPr>
          <w:rFonts w:asciiTheme="minorHAnsi" w:hAnsiTheme="minorHAnsi" w:cstheme="minorHAnsi"/>
          <w:b/>
          <w:bCs/>
          <w:sz w:val="24"/>
          <w:szCs w:val="24"/>
          <w:lang w:val="nl-NL"/>
        </w:rPr>
        <w:t>2</w:t>
      </w:r>
      <w:r w:rsidR="00072F3F" w:rsidRPr="00177385">
        <w:rPr>
          <w:rFonts w:asciiTheme="minorHAnsi" w:hAnsiTheme="minorHAnsi" w:cstheme="minorHAnsi"/>
          <w:b/>
          <w:bCs/>
          <w:sz w:val="24"/>
          <w:szCs w:val="24"/>
          <w:lang w:val="nl-NL"/>
        </w:rPr>
        <w:t xml:space="preserve">pt] </w:t>
      </w:r>
      <w:r w:rsidR="009D7FAF">
        <w:rPr>
          <w:rFonts w:asciiTheme="minorHAnsi" w:hAnsiTheme="minorHAnsi" w:cstheme="minorHAnsi"/>
          <w:sz w:val="24"/>
          <w:szCs w:val="24"/>
          <w:lang w:val="nl-NL"/>
        </w:rPr>
        <w:t>In de tabel staan voor Nederland de waarde X = 13,125</w:t>
      </w:r>
      <w:r w:rsidR="009D7FAF">
        <w:rPr>
          <w:rFonts w:asciiTheme="minorHAnsi" w:hAnsiTheme="minorHAnsi" w:cstheme="minorHAnsi"/>
          <w:sz w:val="24"/>
          <w:szCs w:val="24"/>
          <w:lang w:val="nl-NL"/>
        </w:rPr>
        <w:t xml:space="preserve">. </w:t>
      </w:r>
      <w:r w:rsidR="00072F3F">
        <w:rPr>
          <w:rFonts w:asciiTheme="minorHAnsi" w:hAnsiTheme="minorHAnsi" w:cstheme="minorHAnsi"/>
          <w:sz w:val="24"/>
          <w:szCs w:val="24"/>
          <w:lang w:val="nl-NL"/>
        </w:rPr>
        <w:t>Bereken</w:t>
      </w:r>
      <w:r w:rsidR="00072F3F" w:rsidRPr="00177385">
        <w:rPr>
          <w:rFonts w:asciiTheme="minorHAnsi" w:hAnsiTheme="minorHAnsi" w:cstheme="minorHAnsi"/>
          <w:sz w:val="24"/>
          <w:szCs w:val="24"/>
          <w:lang w:val="nl-NL"/>
        </w:rPr>
        <w:t xml:space="preserve"> </w:t>
      </w:r>
      <w:r w:rsidR="00072F3F">
        <w:rPr>
          <w:rFonts w:asciiTheme="minorHAnsi" w:hAnsiTheme="minorHAnsi" w:cstheme="minorHAnsi"/>
          <w:sz w:val="24"/>
          <w:szCs w:val="24"/>
          <w:lang w:val="nl-NL"/>
        </w:rPr>
        <w:t xml:space="preserve">met </w:t>
      </w:r>
      <w:r w:rsidR="00072F3F" w:rsidRPr="00177385">
        <w:rPr>
          <w:rFonts w:asciiTheme="minorHAnsi" w:hAnsiTheme="minorHAnsi" w:cstheme="minorHAnsi"/>
          <w:sz w:val="24"/>
          <w:szCs w:val="24"/>
          <w:lang w:val="nl-NL"/>
        </w:rPr>
        <w:t xml:space="preserve">de regressielijn een statistisch verantwoorde voorspelling </w:t>
      </w:r>
      <w:r w:rsidR="00072F3F">
        <w:rPr>
          <w:rFonts w:asciiTheme="minorHAnsi" w:hAnsiTheme="minorHAnsi" w:cstheme="minorHAnsi"/>
          <w:sz w:val="24"/>
          <w:szCs w:val="24"/>
          <w:lang w:val="nl-NL"/>
        </w:rPr>
        <w:t xml:space="preserve">voor de </w:t>
      </w:r>
      <w:r w:rsidR="00306031">
        <w:rPr>
          <w:rFonts w:asciiTheme="minorHAnsi" w:hAnsiTheme="minorHAnsi" w:cstheme="minorHAnsi"/>
          <w:sz w:val="24"/>
          <w:szCs w:val="24"/>
          <w:lang w:val="nl-NL"/>
        </w:rPr>
        <w:t xml:space="preserve">militaire </w:t>
      </w:r>
      <w:r w:rsidR="00BE4E50">
        <w:rPr>
          <w:rFonts w:asciiTheme="minorHAnsi" w:hAnsiTheme="minorHAnsi" w:cstheme="minorHAnsi"/>
          <w:sz w:val="24"/>
          <w:szCs w:val="24"/>
          <w:lang w:val="nl-NL"/>
        </w:rPr>
        <w:t xml:space="preserve">sterkte </w:t>
      </w:r>
      <w:r w:rsidR="00306031">
        <w:rPr>
          <w:rFonts w:asciiTheme="minorHAnsi" w:hAnsiTheme="minorHAnsi" w:cstheme="minorHAnsi"/>
          <w:sz w:val="24"/>
          <w:szCs w:val="24"/>
          <w:lang w:val="nl-NL"/>
        </w:rPr>
        <w:t>van Nederland. In de tabel staan voor Nederland de waarde Y = 2,5771</w:t>
      </w:r>
      <w:r w:rsidR="00072F3F" w:rsidRPr="00177385">
        <w:rPr>
          <w:rFonts w:asciiTheme="minorHAnsi" w:hAnsiTheme="minorHAnsi" w:cstheme="minorHAnsi"/>
          <w:sz w:val="24"/>
          <w:szCs w:val="24"/>
          <w:lang w:val="nl-NL"/>
        </w:rPr>
        <w:t>.</w:t>
      </w:r>
      <w:r w:rsidR="00306031">
        <w:rPr>
          <w:rFonts w:asciiTheme="minorHAnsi" w:hAnsiTheme="minorHAnsi" w:cstheme="minorHAnsi"/>
          <w:sz w:val="24"/>
          <w:szCs w:val="24"/>
          <w:lang w:val="nl-NL"/>
        </w:rPr>
        <w:t xml:space="preserve"> Wat kun je hieruit concluderen?</w:t>
      </w:r>
    </w:p>
    <w:p w14:paraId="3780BD76" w14:textId="77777777" w:rsidR="007B5E07" w:rsidRPr="00177385" w:rsidRDefault="007B5E07" w:rsidP="00072F3F">
      <w:pPr>
        <w:jc w:val="left"/>
        <w:rPr>
          <w:rFonts w:asciiTheme="minorHAnsi" w:hAnsiTheme="minorHAnsi" w:cstheme="minorHAnsi"/>
          <w:sz w:val="24"/>
          <w:szCs w:val="24"/>
          <w:lang w:val="nl-NL"/>
        </w:rPr>
      </w:pPr>
    </w:p>
    <w:p w14:paraId="62B4B39E" w14:textId="77777777" w:rsidR="00072F3F" w:rsidRDefault="00072F3F" w:rsidP="00177385">
      <w:pPr>
        <w:spacing w:after="0" w:line="259" w:lineRule="auto"/>
        <w:ind w:left="0" w:right="0" w:firstLine="0"/>
        <w:jc w:val="left"/>
        <w:rPr>
          <w:rFonts w:asciiTheme="minorHAnsi" w:hAnsiTheme="minorHAnsi" w:cstheme="minorHAnsi"/>
          <w:b/>
          <w:sz w:val="24"/>
          <w:szCs w:val="24"/>
          <w:lang w:val="nl-NL"/>
        </w:rPr>
      </w:pPr>
    </w:p>
    <w:p w14:paraId="593D2B4E" w14:textId="01AC1198" w:rsidR="0028051F" w:rsidRDefault="004F76C5" w:rsidP="00214308">
      <w:pPr>
        <w:spacing w:after="160" w:line="259" w:lineRule="auto"/>
        <w:ind w:left="0" w:right="0" w:firstLine="0"/>
        <w:jc w:val="left"/>
        <w:rPr>
          <w:rFonts w:asciiTheme="minorHAnsi" w:hAnsiTheme="minorHAnsi" w:cstheme="minorHAnsi"/>
          <w:sz w:val="24"/>
          <w:szCs w:val="24"/>
          <w:lang w:val="nl-NL"/>
        </w:rPr>
      </w:pPr>
      <w:r>
        <w:rPr>
          <w:rFonts w:asciiTheme="minorHAnsi" w:hAnsiTheme="minorHAnsi" w:cstheme="minorHAnsi"/>
          <w:b/>
          <w:bCs/>
          <w:sz w:val="24"/>
          <w:szCs w:val="24"/>
          <w:lang w:val="nl-NL"/>
        </w:rPr>
        <w:t>3</w:t>
      </w:r>
      <w:r w:rsidR="00306031">
        <w:rPr>
          <w:rFonts w:asciiTheme="minorHAnsi" w:hAnsiTheme="minorHAnsi" w:cstheme="minorHAnsi"/>
          <w:b/>
          <w:bCs/>
          <w:sz w:val="24"/>
          <w:szCs w:val="24"/>
          <w:lang w:val="nl-NL"/>
        </w:rPr>
        <w:t>e</w:t>
      </w:r>
      <w:r w:rsidR="00610FEE" w:rsidRPr="00177385">
        <w:rPr>
          <w:rFonts w:asciiTheme="minorHAnsi" w:hAnsiTheme="minorHAnsi" w:cstheme="minorHAnsi"/>
          <w:b/>
          <w:bCs/>
          <w:sz w:val="24"/>
          <w:szCs w:val="24"/>
          <w:lang w:val="nl-NL"/>
        </w:rPr>
        <w:t xml:space="preserve"> [</w:t>
      </w:r>
      <w:r w:rsidR="007B5E07">
        <w:rPr>
          <w:rFonts w:asciiTheme="minorHAnsi" w:hAnsiTheme="minorHAnsi" w:cstheme="minorHAnsi"/>
          <w:b/>
          <w:bCs/>
          <w:sz w:val="24"/>
          <w:szCs w:val="24"/>
          <w:lang w:val="nl-NL"/>
        </w:rPr>
        <w:t>10</w:t>
      </w:r>
      <w:r w:rsidR="00610FEE" w:rsidRPr="00177385">
        <w:rPr>
          <w:rFonts w:asciiTheme="minorHAnsi" w:hAnsiTheme="minorHAnsi" w:cstheme="minorHAnsi"/>
          <w:b/>
          <w:bCs/>
          <w:sz w:val="24"/>
          <w:szCs w:val="24"/>
          <w:lang w:val="nl-NL"/>
        </w:rPr>
        <w:t xml:space="preserve">pt] </w:t>
      </w:r>
      <w:r w:rsidR="00610FEE" w:rsidRPr="00610FEE">
        <w:rPr>
          <w:rFonts w:asciiTheme="minorHAnsi" w:hAnsiTheme="minorHAnsi" w:cstheme="minorHAnsi"/>
          <w:sz w:val="24"/>
          <w:szCs w:val="24"/>
          <w:lang w:val="nl-NL"/>
        </w:rPr>
        <w:t>Bereken een 9</w:t>
      </w:r>
      <w:r w:rsidR="00306031">
        <w:rPr>
          <w:rFonts w:asciiTheme="minorHAnsi" w:hAnsiTheme="minorHAnsi" w:cstheme="minorHAnsi"/>
          <w:sz w:val="24"/>
          <w:szCs w:val="24"/>
          <w:lang w:val="nl-NL"/>
        </w:rPr>
        <w:t>8</w:t>
      </w:r>
      <w:r w:rsidR="00610FEE" w:rsidRPr="00610FEE">
        <w:rPr>
          <w:rFonts w:asciiTheme="minorHAnsi" w:hAnsiTheme="minorHAnsi" w:cstheme="minorHAnsi"/>
          <w:sz w:val="24"/>
          <w:szCs w:val="24"/>
          <w:lang w:val="nl-NL"/>
        </w:rPr>
        <w:t xml:space="preserve">% </w:t>
      </w:r>
      <w:r w:rsidR="0023524B">
        <w:rPr>
          <w:rFonts w:asciiTheme="minorHAnsi" w:hAnsiTheme="minorHAnsi" w:cstheme="minorHAnsi"/>
          <w:sz w:val="24"/>
          <w:szCs w:val="24"/>
          <w:lang w:val="nl-NL"/>
        </w:rPr>
        <w:t>voorspellingsinterval</w:t>
      </w:r>
      <w:r w:rsidR="00610FEE" w:rsidRPr="00610FEE">
        <w:rPr>
          <w:rFonts w:asciiTheme="minorHAnsi" w:hAnsiTheme="minorHAnsi" w:cstheme="minorHAnsi"/>
          <w:sz w:val="24"/>
          <w:szCs w:val="24"/>
          <w:lang w:val="nl-NL"/>
        </w:rPr>
        <w:t xml:space="preserve"> voor de</w:t>
      </w:r>
      <w:r w:rsidR="00610FEE">
        <w:rPr>
          <w:rFonts w:asciiTheme="minorHAnsi" w:hAnsiTheme="minorHAnsi" w:cstheme="minorHAnsi"/>
          <w:sz w:val="24"/>
          <w:szCs w:val="24"/>
          <w:lang w:val="nl-NL"/>
        </w:rPr>
        <w:t xml:space="preserve"> waarde</w:t>
      </w:r>
      <w:r w:rsidR="0023524B">
        <w:rPr>
          <w:rFonts w:asciiTheme="minorHAnsi" w:hAnsiTheme="minorHAnsi" w:cstheme="minorHAnsi"/>
          <w:sz w:val="24"/>
          <w:szCs w:val="24"/>
          <w:lang w:val="nl-NL"/>
        </w:rPr>
        <w:t xml:space="preserve"> die in </w:t>
      </w:r>
      <w:r w:rsidR="00621C3E">
        <w:rPr>
          <w:rFonts w:asciiTheme="minorHAnsi" w:hAnsiTheme="minorHAnsi" w:cstheme="minorHAnsi"/>
          <w:sz w:val="24"/>
          <w:szCs w:val="24"/>
          <w:lang w:val="nl-NL"/>
        </w:rPr>
        <w:t>3</w:t>
      </w:r>
      <w:r w:rsidR="00306031">
        <w:rPr>
          <w:rFonts w:asciiTheme="minorHAnsi" w:hAnsiTheme="minorHAnsi" w:cstheme="minorHAnsi"/>
          <w:sz w:val="24"/>
          <w:szCs w:val="24"/>
          <w:lang w:val="nl-NL"/>
        </w:rPr>
        <w:t>d</w:t>
      </w:r>
      <w:r w:rsidR="0023524B">
        <w:rPr>
          <w:rFonts w:asciiTheme="minorHAnsi" w:hAnsiTheme="minorHAnsi" w:cstheme="minorHAnsi"/>
          <w:sz w:val="24"/>
          <w:szCs w:val="24"/>
          <w:lang w:val="nl-NL"/>
        </w:rPr>
        <w:t xml:space="preserve"> is berekend.</w:t>
      </w:r>
    </w:p>
    <w:p w14:paraId="0F4042A1" w14:textId="77777777" w:rsidR="007B5E07" w:rsidRDefault="007B5E07" w:rsidP="00214308">
      <w:pPr>
        <w:spacing w:after="160" w:line="259" w:lineRule="auto"/>
        <w:ind w:left="0" w:right="0" w:firstLine="0"/>
        <w:jc w:val="left"/>
        <w:rPr>
          <w:rFonts w:asciiTheme="minorHAnsi" w:hAnsiTheme="minorHAnsi" w:cstheme="minorHAnsi"/>
          <w:sz w:val="24"/>
          <w:szCs w:val="24"/>
          <w:lang w:val="nl-NL"/>
        </w:rPr>
      </w:pPr>
    </w:p>
    <w:p w14:paraId="1C18B6CE" w14:textId="6FC7BEFA" w:rsidR="00306031" w:rsidRDefault="004F76C5" w:rsidP="00214308">
      <w:pPr>
        <w:spacing w:after="160" w:line="259" w:lineRule="auto"/>
        <w:ind w:left="0" w:right="0" w:firstLine="0"/>
        <w:jc w:val="left"/>
        <w:rPr>
          <w:rFonts w:asciiTheme="minorHAnsi" w:hAnsiTheme="minorHAnsi" w:cstheme="minorHAnsi"/>
          <w:sz w:val="24"/>
          <w:szCs w:val="24"/>
          <w:lang w:val="nl-NL"/>
        </w:rPr>
      </w:pPr>
      <w:r>
        <w:rPr>
          <w:rFonts w:asciiTheme="minorHAnsi" w:hAnsiTheme="minorHAnsi" w:cstheme="minorHAnsi"/>
          <w:b/>
          <w:bCs/>
          <w:sz w:val="24"/>
          <w:szCs w:val="24"/>
          <w:lang w:val="nl-NL"/>
        </w:rPr>
        <w:t>3</w:t>
      </w:r>
      <w:r w:rsidR="00306031">
        <w:rPr>
          <w:rFonts w:asciiTheme="minorHAnsi" w:hAnsiTheme="minorHAnsi" w:cstheme="minorHAnsi"/>
          <w:b/>
          <w:bCs/>
          <w:sz w:val="24"/>
          <w:szCs w:val="24"/>
          <w:lang w:val="nl-NL"/>
        </w:rPr>
        <w:t>f</w:t>
      </w:r>
      <w:r w:rsidR="00306031" w:rsidRPr="00177385">
        <w:rPr>
          <w:rFonts w:asciiTheme="minorHAnsi" w:hAnsiTheme="minorHAnsi" w:cstheme="minorHAnsi"/>
          <w:b/>
          <w:bCs/>
          <w:sz w:val="24"/>
          <w:szCs w:val="24"/>
          <w:lang w:val="nl-NL"/>
        </w:rPr>
        <w:t xml:space="preserve"> [</w:t>
      </w:r>
      <w:r w:rsidR="007B5E07">
        <w:rPr>
          <w:rFonts w:asciiTheme="minorHAnsi" w:hAnsiTheme="minorHAnsi" w:cstheme="minorHAnsi"/>
          <w:b/>
          <w:bCs/>
          <w:sz w:val="24"/>
          <w:szCs w:val="24"/>
          <w:lang w:val="nl-NL"/>
        </w:rPr>
        <w:t>6</w:t>
      </w:r>
      <w:r w:rsidR="00306031" w:rsidRPr="00177385">
        <w:rPr>
          <w:rFonts w:asciiTheme="minorHAnsi" w:hAnsiTheme="minorHAnsi" w:cstheme="minorHAnsi"/>
          <w:b/>
          <w:bCs/>
          <w:sz w:val="24"/>
          <w:szCs w:val="24"/>
          <w:lang w:val="nl-NL"/>
        </w:rPr>
        <w:t xml:space="preserve">pt] </w:t>
      </w:r>
      <w:r w:rsidR="00306031">
        <w:rPr>
          <w:rFonts w:asciiTheme="minorHAnsi" w:hAnsiTheme="minorHAnsi" w:cstheme="minorHAnsi"/>
          <w:sz w:val="24"/>
          <w:szCs w:val="24"/>
          <w:lang w:val="nl-NL"/>
        </w:rPr>
        <w:t>De regressielijn tussen de variabelen X en Y ziet er als volgt uit:</w:t>
      </w:r>
    </w:p>
    <w:p w14:paraId="4E222444" w14:textId="0D2C292A" w:rsidR="00306031" w:rsidRDefault="00306031" w:rsidP="00214308">
      <w:pPr>
        <w:spacing w:after="160" w:line="259" w:lineRule="auto"/>
        <w:ind w:left="0" w:right="0" w:firstLine="0"/>
        <w:jc w:val="left"/>
        <w:rPr>
          <w:rFonts w:asciiTheme="minorHAnsi" w:hAnsiTheme="minorHAnsi" w:cstheme="minorHAnsi"/>
          <w:sz w:val="24"/>
          <w:szCs w:val="24"/>
          <w:lang w:val="nl-NL"/>
        </w:rPr>
      </w:pPr>
      <w:r>
        <w:rPr>
          <w:noProof/>
        </w:rPr>
        <w:drawing>
          <wp:inline distT="0" distB="0" distL="0" distR="0" wp14:anchorId="7233F81C" wp14:editId="4EC251CB">
            <wp:extent cx="4572000" cy="2743200"/>
            <wp:effectExtent l="0" t="0" r="0" b="0"/>
            <wp:docPr id="395419520" name="Grafiek 1">
              <a:extLst xmlns:a="http://schemas.openxmlformats.org/drawingml/2006/main">
                <a:ext uri="{FF2B5EF4-FFF2-40B4-BE49-F238E27FC236}">
                  <a16:creationId xmlns:a16="http://schemas.microsoft.com/office/drawing/2014/main" id="{C29D3466-66F8-B265-7E71-43B1B2ABBD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621AB67" w14:textId="70348D68" w:rsidR="00306031" w:rsidRDefault="00306031" w:rsidP="00214308">
      <w:pPr>
        <w:spacing w:after="160" w:line="259" w:lineRule="auto"/>
        <w:ind w:left="0" w:right="0" w:firstLine="0"/>
        <w:jc w:val="left"/>
        <w:rPr>
          <w:rFonts w:asciiTheme="minorHAnsi" w:hAnsiTheme="minorHAnsi" w:cstheme="minorHAnsi"/>
          <w:sz w:val="24"/>
          <w:szCs w:val="24"/>
          <w:lang w:val="nl-NL"/>
        </w:rPr>
      </w:pPr>
      <w:r>
        <w:rPr>
          <w:rFonts w:asciiTheme="minorHAnsi" w:hAnsiTheme="minorHAnsi" w:cstheme="minorHAnsi"/>
          <w:sz w:val="24"/>
          <w:szCs w:val="24"/>
          <w:lang w:val="nl-NL"/>
        </w:rPr>
        <w:t>Welke conclusie</w:t>
      </w:r>
      <w:r w:rsidR="007B5E07">
        <w:rPr>
          <w:rFonts w:asciiTheme="minorHAnsi" w:hAnsiTheme="minorHAnsi" w:cstheme="minorHAnsi"/>
          <w:sz w:val="24"/>
          <w:szCs w:val="24"/>
          <w:lang w:val="nl-NL"/>
        </w:rPr>
        <w:t>(s)</w:t>
      </w:r>
      <w:r>
        <w:rPr>
          <w:rFonts w:asciiTheme="minorHAnsi" w:hAnsiTheme="minorHAnsi" w:cstheme="minorHAnsi"/>
          <w:sz w:val="24"/>
          <w:szCs w:val="24"/>
          <w:lang w:val="nl-NL"/>
        </w:rPr>
        <w:t xml:space="preserve"> kun je hieruit trekken?</w:t>
      </w:r>
    </w:p>
    <w:p w14:paraId="4A4AF416" w14:textId="77777777" w:rsidR="007B5E07" w:rsidRDefault="007B5E07" w:rsidP="00214308">
      <w:pPr>
        <w:spacing w:after="160" w:line="259" w:lineRule="auto"/>
        <w:ind w:left="0" w:right="0" w:firstLine="0"/>
        <w:jc w:val="left"/>
        <w:rPr>
          <w:rFonts w:asciiTheme="minorHAnsi" w:hAnsiTheme="minorHAnsi" w:cstheme="minorHAnsi"/>
          <w:sz w:val="24"/>
          <w:szCs w:val="24"/>
          <w:lang w:val="nl-NL"/>
        </w:rPr>
      </w:pPr>
    </w:p>
    <w:p w14:paraId="494B281C" w14:textId="37180B14" w:rsidR="00306031" w:rsidRDefault="004F76C5" w:rsidP="00214308">
      <w:pPr>
        <w:spacing w:after="160" w:line="259" w:lineRule="auto"/>
        <w:ind w:left="0" w:right="0" w:firstLine="0"/>
        <w:jc w:val="left"/>
        <w:rPr>
          <w:rFonts w:asciiTheme="minorHAnsi" w:hAnsiTheme="minorHAnsi" w:cstheme="minorHAnsi"/>
          <w:sz w:val="24"/>
          <w:szCs w:val="24"/>
          <w:lang w:val="nl-NL"/>
        </w:rPr>
      </w:pPr>
      <w:r>
        <w:rPr>
          <w:rFonts w:asciiTheme="minorHAnsi" w:hAnsiTheme="minorHAnsi" w:cstheme="minorHAnsi"/>
          <w:b/>
          <w:bCs/>
          <w:sz w:val="24"/>
          <w:szCs w:val="24"/>
          <w:lang w:val="nl-NL"/>
        </w:rPr>
        <w:t>3</w:t>
      </w:r>
      <w:r w:rsidR="001C2D8F">
        <w:rPr>
          <w:rFonts w:asciiTheme="minorHAnsi" w:hAnsiTheme="minorHAnsi" w:cstheme="minorHAnsi"/>
          <w:b/>
          <w:bCs/>
          <w:sz w:val="24"/>
          <w:szCs w:val="24"/>
          <w:lang w:val="nl-NL"/>
        </w:rPr>
        <w:t>g</w:t>
      </w:r>
      <w:r w:rsidR="001C2D8F" w:rsidRPr="00177385">
        <w:rPr>
          <w:rFonts w:asciiTheme="minorHAnsi" w:hAnsiTheme="minorHAnsi" w:cstheme="minorHAnsi"/>
          <w:b/>
          <w:bCs/>
          <w:sz w:val="24"/>
          <w:szCs w:val="24"/>
          <w:lang w:val="nl-NL"/>
        </w:rPr>
        <w:t xml:space="preserve"> [</w:t>
      </w:r>
      <w:r w:rsidR="001C2D8F">
        <w:rPr>
          <w:rFonts w:asciiTheme="minorHAnsi" w:hAnsiTheme="minorHAnsi" w:cstheme="minorHAnsi"/>
          <w:b/>
          <w:bCs/>
          <w:sz w:val="24"/>
          <w:szCs w:val="24"/>
          <w:lang w:val="nl-NL"/>
        </w:rPr>
        <w:t>5</w:t>
      </w:r>
      <w:r w:rsidR="001C2D8F" w:rsidRPr="00177385">
        <w:rPr>
          <w:rFonts w:asciiTheme="minorHAnsi" w:hAnsiTheme="minorHAnsi" w:cstheme="minorHAnsi"/>
          <w:b/>
          <w:bCs/>
          <w:sz w:val="24"/>
          <w:szCs w:val="24"/>
          <w:lang w:val="nl-NL"/>
        </w:rPr>
        <w:t>pt]</w:t>
      </w:r>
      <w:r w:rsidR="001C2D8F">
        <w:rPr>
          <w:rFonts w:asciiTheme="minorHAnsi" w:hAnsiTheme="minorHAnsi" w:cstheme="minorHAnsi"/>
          <w:b/>
          <w:bCs/>
          <w:sz w:val="24"/>
          <w:szCs w:val="24"/>
          <w:lang w:val="nl-NL"/>
        </w:rPr>
        <w:t xml:space="preserve"> </w:t>
      </w:r>
      <w:r w:rsidR="00285A31">
        <w:rPr>
          <w:rFonts w:asciiTheme="minorHAnsi" w:hAnsiTheme="minorHAnsi" w:cstheme="minorHAnsi"/>
          <w:sz w:val="24"/>
          <w:szCs w:val="24"/>
          <w:lang w:val="nl-NL"/>
        </w:rPr>
        <w:t xml:space="preserve">Als je de militaire </w:t>
      </w:r>
      <w:r w:rsidR="00BE4E50">
        <w:rPr>
          <w:rFonts w:asciiTheme="minorHAnsi" w:hAnsiTheme="minorHAnsi" w:cstheme="minorHAnsi"/>
          <w:sz w:val="24"/>
          <w:szCs w:val="24"/>
          <w:lang w:val="nl-NL"/>
        </w:rPr>
        <w:t xml:space="preserve">sterkte </w:t>
      </w:r>
      <w:r w:rsidR="00285A31">
        <w:rPr>
          <w:rFonts w:asciiTheme="minorHAnsi" w:hAnsiTheme="minorHAnsi" w:cstheme="minorHAnsi"/>
          <w:sz w:val="24"/>
          <w:szCs w:val="24"/>
          <w:lang w:val="nl-NL"/>
        </w:rPr>
        <w:t xml:space="preserve">uitzet tegen het percentage </w:t>
      </w:r>
      <w:proofErr w:type="spellStart"/>
      <w:r w:rsidR="00285A31">
        <w:rPr>
          <w:rFonts w:asciiTheme="minorHAnsi" w:hAnsiTheme="minorHAnsi" w:cstheme="minorHAnsi"/>
          <w:sz w:val="24"/>
          <w:szCs w:val="24"/>
          <w:lang w:val="nl-NL"/>
        </w:rPr>
        <w:t>defensieuitgaven</w:t>
      </w:r>
      <w:proofErr w:type="spellEnd"/>
      <w:r w:rsidR="00285A31">
        <w:rPr>
          <w:rFonts w:asciiTheme="minorHAnsi" w:hAnsiTheme="minorHAnsi" w:cstheme="minorHAnsi"/>
          <w:sz w:val="24"/>
          <w:szCs w:val="24"/>
          <w:lang w:val="nl-NL"/>
        </w:rPr>
        <w:t xml:space="preserve"> van het bruto binnenlands product krijg je de volgende regressielijn</w:t>
      </w:r>
      <w:r w:rsidR="001C2D8F">
        <w:rPr>
          <w:rFonts w:asciiTheme="minorHAnsi" w:hAnsiTheme="minorHAnsi" w:cstheme="minorHAnsi"/>
          <w:sz w:val="24"/>
          <w:szCs w:val="24"/>
          <w:lang w:val="nl-NL"/>
        </w:rPr>
        <w:t>:</w:t>
      </w:r>
    </w:p>
    <w:p w14:paraId="334B780C" w14:textId="73E285D1" w:rsidR="001C2D8F" w:rsidRDefault="001C2D8F" w:rsidP="00214308">
      <w:pPr>
        <w:spacing w:after="160" w:line="259" w:lineRule="auto"/>
        <w:ind w:left="0" w:right="0" w:firstLine="0"/>
        <w:jc w:val="left"/>
        <w:rPr>
          <w:rFonts w:asciiTheme="minorHAnsi" w:hAnsiTheme="minorHAnsi" w:cstheme="minorHAnsi"/>
          <w:sz w:val="24"/>
          <w:szCs w:val="24"/>
          <w:lang w:val="nl-NL"/>
        </w:rPr>
      </w:pPr>
      <w:r>
        <w:rPr>
          <w:noProof/>
        </w:rPr>
        <w:lastRenderedPageBreak/>
        <w:drawing>
          <wp:inline distT="0" distB="0" distL="0" distR="0" wp14:anchorId="54348981" wp14:editId="7E8BF280">
            <wp:extent cx="4572000" cy="2743200"/>
            <wp:effectExtent l="0" t="0" r="0" b="0"/>
            <wp:docPr id="1571265414" name="Grafiek 1">
              <a:extLst xmlns:a="http://schemas.openxmlformats.org/drawingml/2006/main">
                <a:ext uri="{FF2B5EF4-FFF2-40B4-BE49-F238E27FC236}">
                  <a16:creationId xmlns:a16="http://schemas.microsoft.com/office/drawing/2014/main" id="{AA4130F1-2F4F-285C-4AE9-30D06339C6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FCA11A" w14:textId="0679A66F" w:rsidR="001C2D8F" w:rsidRPr="001C2D8F" w:rsidRDefault="001C2D8F" w:rsidP="00214308">
      <w:pPr>
        <w:spacing w:after="160" w:line="259" w:lineRule="auto"/>
        <w:ind w:left="0" w:right="0" w:firstLine="0"/>
        <w:jc w:val="left"/>
        <w:rPr>
          <w:rFonts w:asciiTheme="minorHAnsi" w:hAnsiTheme="minorHAnsi" w:cstheme="minorHAnsi"/>
          <w:sz w:val="24"/>
          <w:szCs w:val="24"/>
          <w:lang w:val="nl-NL"/>
        </w:rPr>
      </w:pPr>
      <w:r>
        <w:rPr>
          <w:rFonts w:asciiTheme="minorHAnsi" w:hAnsiTheme="minorHAnsi" w:cstheme="minorHAnsi"/>
          <w:sz w:val="24"/>
          <w:szCs w:val="24"/>
          <w:lang w:val="nl-NL"/>
        </w:rPr>
        <w:t xml:space="preserve">De twee meest rechtse punten zijn van de Verenigde </w:t>
      </w:r>
      <w:r w:rsidR="00285A31">
        <w:rPr>
          <w:rFonts w:asciiTheme="minorHAnsi" w:hAnsiTheme="minorHAnsi" w:cstheme="minorHAnsi"/>
          <w:sz w:val="24"/>
          <w:szCs w:val="24"/>
          <w:lang w:val="nl-NL"/>
        </w:rPr>
        <w:t>S</w:t>
      </w:r>
      <w:r>
        <w:rPr>
          <w:rFonts w:asciiTheme="minorHAnsi" w:hAnsiTheme="minorHAnsi" w:cstheme="minorHAnsi"/>
          <w:sz w:val="24"/>
          <w:szCs w:val="24"/>
          <w:lang w:val="nl-NL"/>
        </w:rPr>
        <w:t xml:space="preserve">taten </w:t>
      </w:r>
      <w:r w:rsidR="00285A31">
        <w:rPr>
          <w:rFonts w:asciiTheme="minorHAnsi" w:hAnsiTheme="minorHAnsi" w:cstheme="minorHAnsi"/>
          <w:sz w:val="24"/>
          <w:szCs w:val="24"/>
          <w:lang w:val="nl-NL"/>
        </w:rPr>
        <w:t xml:space="preserve">(rechtsboven) </w:t>
      </w:r>
      <w:r>
        <w:rPr>
          <w:rFonts w:asciiTheme="minorHAnsi" w:hAnsiTheme="minorHAnsi" w:cstheme="minorHAnsi"/>
          <w:sz w:val="24"/>
          <w:szCs w:val="24"/>
          <w:lang w:val="nl-NL"/>
        </w:rPr>
        <w:t>en Oekraïne</w:t>
      </w:r>
      <w:r w:rsidR="00285A31">
        <w:rPr>
          <w:rFonts w:asciiTheme="minorHAnsi" w:hAnsiTheme="minorHAnsi" w:cstheme="minorHAnsi"/>
          <w:sz w:val="24"/>
          <w:szCs w:val="24"/>
          <w:lang w:val="nl-NL"/>
        </w:rPr>
        <w:t xml:space="preserve"> (rechtsonder)</w:t>
      </w:r>
      <w:r>
        <w:rPr>
          <w:rFonts w:asciiTheme="minorHAnsi" w:hAnsiTheme="minorHAnsi" w:cstheme="minorHAnsi"/>
          <w:sz w:val="24"/>
          <w:szCs w:val="24"/>
          <w:lang w:val="nl-NL"/>
        </w:rPr>
        <w:t xml:space="preserve">. Kun je verklaren </w:t>
      </w:r>
      <w:r w:rsidR="007B5E07">
        <w:rPr>
          <w:rFonts w:asciiTheme="minorHAnsi" w:hAnsiTheme="minorHAnsi" w:cstheme="minorHAnsi"/>
          <w:sz w:val="24"/>
          <w:szCs w:val="24"/>
          <w:lang w:val="nl-NL"/>
        </w:rPr>
        <w:t xml:space="preserve">waarom de correlatie zo klein is en </w:t>
      </w:r>
      <w:r>
        <w:rPr>
          <w:rFonts w:asciiTheme="minorHAnsi" w:hAnsiTheme="minorHAnsi" w:cstheme="minorHAnsi"/>
          <w:sz w:val="24"/>
          <w:szCs w:val="24"/>
          <w:lang w:val="nl-NL"/>
        </w:rPr>
        <w:t xml:space="preserve">wat hier </w:t>
      </w:r>
      <w:r w:rsidR="007B5E07">
        <w:rPr>
          <w:rFonts w:asciiTheme="minorHAnsi" w:hAnsiTheme="minorHAnsi" w:cstheme="minorHAnsi"/>
          <w:sz w:val="24"/>
          <w:szCs w:val="24"/>
          <w:lang w:val="nl-NL"/>
        </w:rPr>
        <w:t>aan de hand is</w:t>
      </w:r>
      <w:r>
        <w:rPr>
          <w:rFonts w:asciiTheme="minorHAnsi" w:hAnsiTheme="minorHAnsi" w:cstheme="minorHAnsi"/>
          <w:sz w:val="24"/>
          <w:szCs w:val="24"/>
          <w:lang w:val="nl-NL"/>
        </w:rPr>
        <w:t>?</w:t>
      </w:r>
    </w:p>
    <w:p w14:paraId="5B6B27E9" w14:textId="77777777" w:rsidR="00306031" w:rsidRDefault="00306031" w:rsidP="00214308">
      <w:pPr>
        <w:spacing w:after="160" w:line="259" w:lineRule="auto"/>
        <w:ind w:left="0" w:right="0" w:firstLine="0"/>
        <w:jc w:val="left"/>
        <w:rPr>
          <w:rFonts w:asciiTheme="minorHAnsi" w:hAnsiTheme="minorHAnsi" w:cstheme="minorHAnsi"/>
          <w:sz w:val="24"/>
          <w:szCs w:val="24"/>
          <w:lang w:val="nl-NL"/>
        </w:rPr>
      </w:pPr>
    </w:p>
    <w:p w14:paraId="44F1376D" w14:textId="77777777" w:rsidR="009D7FAF" w:rsidRDefault="009D7FAF">
      <w:pPr>
        <w:spacing w:after="16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br w:type="page"/>
      </w:r>
    </w:p>
    <w:p w14:paraId="50C9473F" w14:textId="760BFCE1" w:rsidR="004F76C5" w:rsidRDefault="004F76C5" w:rsidP="004F76C5">
      <w:pPr>
        <w:spacing w:after="0" w:line="240" w:lineRule="auto"/>
        <w:ind w:left="0" w:right="0" w:firstLine="0"/>
        <w:jc w:val="left"/>
        <w:rPr>
          <w:rFonts w:asciiTheme="minorHAnsi" w:hAnsiTheme="minorHAnsi" w:cstheme="minorHAnsi"/>
          <w:color w:val="auto"/>
          <w:sz w:val="24"/>
          <w:szCs w:val="24"/>
          <w:lang w:val="nl-NL"/>
        </w:rPr>
      </w:pPr>
      <w:r w:rsidRPr="003F68A0">
        <w:rPr>
          <w:rFonts w:asciiTheme="minorHAnsi" w:hAnsiTheme="minorHAnsi" w:cstheme="minorHAnsi"/>
          <w:b/>
          <w:bCs/>
          <w:color w:val="auto"/>
          <w:sz w:val="24"/>
          <w:szCs w:val="24"/>
          <w:lang w:val="nl-NL"/>
        </w:rPr>
        <w:lastRenderedPageBreak/>
        <w:t xml:space="preserve">Opgave </w:t>
      </w:r>
      <w:r>
        <w:rPr>
          <w:rFonts w:asciiTheme="minorHAnsi" w:hAnsiTheme="minorHAnsi" w:cstheme="minorHAnsi"/>
          <w:b/>
          <w:bCs/>
          <w:color w:val="auto"/>
          <w:sz w:val="24"/>
          <w:szCs w:val="24"/>
          <w:lang w:val="nl-NL"/>
        </w:rPr>
        <w:t>4</w:t>
      </w:r>
      <w:r w:rsidRPr="003F68A0">
        <w:rPr>
          <w:rFonts w:asciiTheme="minorHAnsi" w:hAnsiTheme="minorHAnsi" w:cstheme="minorHAnsi"/>
          <w:b/>
          <w:bCs/>
          <w:color w:val="auto"/>
          <w:sz w:val="24"/>
          <w:szCs w:val="24"/>
          <w:lang w:val="nl-NL"/>
        </w:rPr>
        <w:t xml:space="preserve"> (Totaal </w:t>
      </w:r>
      <w:r>
        <w:rPr>
          <w:rFonts w:asciiTheme="minorHAnsi" w:hAnsiTheme="minorHAnsi" w:cstheme="minorHAnsi"/>
          <w:b/>
          <w:bCs/>
          <w:color w:val="auto"/>
          <w:sz w:val="24"/>
          <w:szCs w:val="24"/>
          <w:lang w:val="nl-NL"/>
        </w:rPr>
        <w:t>15</w:t>
      </w:r>
      <w:r w:rsidRPr="003F68A0">
        <w:rPr>
          <w:rFonts w:asciiTheme="minorHAnsi" w:hAnsiTheme="minorHAnsi" w:cstheme="minorHAnsi"/>
          <w:b/>
          <w:bCs/>
          <w:color w:val="auto"/>
          <w:sz w:val="24"/>
          <w:szCs w:val="24"/>
          <w:lang w:val="nl-NL"/>
        </w:rPr>
        <w:t xml:space="preserve"> punten). </w:t>
      </w:r>
      <w:r w:rsidRPr="003F68A0">
        <w:rPr>
          <w:rFonts w:asciiTheme="minorHAnsi" w:hAnsiTheme="minorHAnsi" w:cstheme="minorHAnsi"/>
          <w:color w:val="auto"/>
          <w:sz w:val="24"/>
          <w:szCs w:val="24"/>
          <w:lang w:val="nl-NL"/>
        </w:rPr>
        <w:t xml:space="preserve">In het wetenschappelijk artikel </w:t>
      </w:r>
      <w:proofErr w:type="spellStart"/>
      <w:r w:rsidRPr="003F68A0">
        <w:rPr>
          <w:rFonts w:asciiTheme="minorHAnsi" w:hAnsiTheme="minorHAnsi" w:cstheme="minorHAnsi"/>
          <w:color w:val="auto"/>
          <w:sz w:val="24"/>
          <w:szCs w:val="24"/>
          <w:lang w:val="nl-NL" w:eastAsia="nl-NL"/>
        </w:rPr>
        <w:t>Nasioudis</w:t>
      </w:r>
      <w:proofErr w:type="spellEnd"/>
      <w:r w:rsidRPr="003F68A0">
        <w:rPr>
          <w:rFonts w:asciiTheme="minorHAnsi" w:hAnsiTheme="minorHAnsi" w:cstheme="minorHAnsi"/>
          <w:color w:val="auto"/>
          <w:sz w:val="24"/>
          <w:szCs w:val="24"/>
          <w:lang w:val="nl-NL" w:eastAsia="nl-NL"/>
        </w:rPr>
        <w:t xml:space="preserve">, D., </w:t>
      </w:r>
      <w:proofErr w:type="spellStart"/>
      <w:r w:rsidRPr="003F68A0">
        <w:rPr>
          <w:rFonts w:asciiTheme="minorHAnsi" w:hAnsiTheme="minorHAnsi" w:cstheme="minorHAnsi"/>
          <w:color w:val="auto"/>
          <w:sz w:val="24"/>
          <w:szCs w:val="24"/>
          <w:lang w:val="nl-NL" w:eastAsia="nl-NL"/>
        </w:rPr>
        <w:t>Palaiodimos</w:t>
      </w:r>
      <w:proofErr w:type="spellEnd"/>
      <w:r w:rsidRPr="003F68A0">
        <w:rPr>
          <w:rFonts w:asciiTheme="minorHAnsi" w:hAnsiTheme="minorHAnsi" w:cstheme="minorHAnsi"/>
          <w:color w:val="auto"/>
          <w:sz w:val="24"/>
          <w:szCs w:val="24"/>
          <w:lang w:val="nl-NL" w:eastAsia="nl-NL"/>
        </w:rPr>
        <w:t xml:space="preserve">, L., </w:t>
      </w:r>
      <w:proofErr w:type="spellStart"/>
      <w:r w:rsidRPr="003F68A0">
        <w:rPr>
          <w:rFonts w:asciiTheme="minorHAnsi" w:hAnsiTheme="minorHAnsi" w:cstheme="minorHAnsi"/>
          <w:color w:val="auto"/>
          <w:sz w:val="24"/>
          <w:szCs w:val="24"/>
          <w:lang w:val="nl-NL" w:eastAsia="nl-NL"/>
        </w:rPr>
        <w:t>Dagiasis</w:t>
      </w:r>
      <w:proofErr w:type="spellEnd"/>
      <w:r w:rsidRPr="003F68A0">
        <w:rPr>
          <w:rFonts w:asciiTheme="minorHAnsi" w:hAnsiTheme="minorHAnsi" w:cstheme="minorHAnsi"/>
          <w:color w:val="auto"/>
          <w:sz w:val="24"/>
          <w:szCs w:val="24"/>
          <w:lang w:val="nl-NL" w:eastAsia="nl-NL"/>
        </w:rPr>
        <w:t xml:space="preserve">, M., </w:t>
      </w:r>
      <w:proofErr w:type="spellStart"/>
      <w:r w:rsidRPr="003F68A0">
        <w:rPr>
          <w:rFonts w:asciiTheme="minorHAnsi" w:hAnsiTheme="minorHAnsi" w:cstheme="minorHAnsi"/>
          <w:color w:val="auto"/>
          <w:sz w:val="24"/>
          <w:szCs w:val="24"/>
          <w:lang w:val="nl-NL" w:eastAsia="nl-NL"/>
        </w:rPr>
        <w:t>Katsarou</w:t>
      </w:r>
      <w:proofErr w:type="spellEnd"/>
      <w:r w:rsidRPr="003F68A0">
        <w:rPr>
          <w:rFonts w:asciiTheme="minorHAnsi" w:hAnsiTheme="minorHAnsi" w:cstheme="minorHAnsi"/>
          <w:color w:val="auto"/>
          <w:sz w:val="24"/>
          <w:szCs w:val="24"/>
          <w:lang w:val="nl-NL" w:eastAsia="nl-NL"/>
        </w:rPr>
        <w:t xml:space="preserve">, A., &amp; </w:t>
      </w:r>
      <w:proofErr w:type="spellStart"/>
      <w:r w:rsidRPr="003F68A0">
        <w:rPr>
          <w:rFonts w:asciiTheme="minorHAnsi" w:hAnsiTheme="minorHAnsi" w:cstheme="minorHAnsi"/>
          <w:color w:val="auto"/>
          <w:sz w:val="24"/>
          <w:szCs w:val="24"/>
          <w:lang w:val="nl-NL" w:eastAsia="nl-NL"/>
        </w:rPr>
        <w:t>Ntouros</w:t>
      </w:r>
      <w:proofErr w:type="spellEnd"/>
      <w:r w:rsidRPr="003F68A0">
        <w:rPr>
          <w:rFonts w:asciiTheme="minorHAnsi" w:hAnsiTheme="minorHAnsi" w:cstheme="minorHAnsi"/>
          <w:color w:val="auto"/>
          <w:sz w:val="24"/>
          <w:szCs w:val="24"/>
          <w:lang w:val="nl-NL" w:eastAsia="nl-NL"/>
        </w:rPr>
        <w:t xml:space="preserve">, E. (2015). </w:t>
      </w:r>
      <w:proofErr w:type="spellStart"/>
      <w:r w:rsidRPr="00462A96">
        <w:rPr>
          <w:rFonts w:asciiTheme="minorHAnsi" w:hAnsiTheme="minorHAnsi" w:cstheme="minorHAnsi"/>
          <w:color w:val="auto"/>
          <w:sz w:val="24"/>
          <w:szCs w:val="24"/>
          <w:lang w:val="nl-NL" w:eastAsia="nl-NL"/>
        </w:rPr>
        <w:t>Depression</w:t>
      </w:r>
      <w:proofErr w:type="spellEnd"/>
      <w:r w:rsidRPr="00462A96">
        <w:rPr>
          <w:rFonts w:asciiTheme="minorHAnsi" w:hAnsiTheme="minorHAnsi" w:cstheme="minorHAnsi"/>
          <w:color w:val="auto"/>
          <w:sz w:val="24"/>
          <w:szCs w:val="24"/>
          <w:lang w:val="nl-NL" w:eastAsia="nl-NL"/>
        </w:rPr>
        <w:t xml:space="preserve"> in military </w:t>
      </w:r>
      <w:proofErr w:type="spellStart"/>
      <w:r w:rsidRPr="00462A96">
        <w:rPr>
          <w:rFonts w:asciiTheme="minorHAnsi" w:hAnsiTheme="minorHAnsi" w:cstheme="minorHAnsi"/>
          <w:color w:val="auto"/>
          <w:sz w:val="24"/>
          <w:szCs w:val="24"/>
          <w:lang w:val="nl-NL" w:eastAsia="nl-NL"/>
        </w:rPr>
        <w:t>medicine</w:t>
      </w:r>
      <w:proofErr w:type="spellEnd"/>
      <w:r w:rsidRPr="00462A96">
        <w:rPr>
          <w:rFonts w:asciiTheme="minorHAnsi" w:hAnsiTheme="minorHAnsi" w:cstheme="minorHAnsi"/>
          <w:color w:val="auto"/>
          <w:sz w:val="24"/>
          <w:szCs w:val="24"/>
          <w:lang w:val="nl-NL" w:eastAsia="nl-NL"/>
        </w:rPr>
        <w:t xml:space="preserve"> </w:t>
      </w:r>
      <w:proofErr w:type="spellStart"/>
      <w:r w:rsidRPr="00462A96">
        <w:rPr>
          <w:rFonts w:asciiTheme="minorHAnsi" w:hAnsiTheme="minorHAnsi" w:cstheme="minorHAnsi"/>
          <w:color w:val="auto"/>
          <w:sz w:val="24"/>
          <w:szCs w:val="24"/>
          <w:lang w:val="nl-NL" w:eastAsia="nl-NL"/>
        </w:rPr>
        <w:t>cadets</w:t>
      </w:r>
      <w:proofErr w:type="spellEnd"/>
      <w:r w:rsidRPr="00462A96">
        <w:rPr>
          <w:rFonts w:asciiTheme="minorHAnsi" w:hAnsiTheme="minorHAnsi" w:cstheme="minorHAnsi"/>
          <w:color w:val="auto"/>
          <w:sz w:val="24"/>
          <w:szCs w:val="24"/>
          <w:lang w:val="nl-NL" w:eastAsia="nl-NL"/>
        </w:rPr>
        <w:t>: a cross-</w:t>
      </w:r>
      <w:proofErr w:type="spellStart"/>
      <w:r w:rsidRPr="00462A96">
        <w:rPr>
          <w:rFonts w:asciiTheme="minorHAnsi" w:hAnsiTheme="minorHAnsi" w:cstheme="minorHAnsi"/>
          <w:color w:val="auto"/>
          <w:sz w:val="24"/>
          <w:szCs w:val="24"/>
          <w:lang w:val="nl-NL" w:eastAsia="nl-NL"/>
        </w:rPr>
        <w:t>sectional</w:t>
      </w:r>
      <w:proofErr w:type="spellEnd"/>
      <w:r w:rsidRPr="00462A96">
        <w:rPr>
          <w:rFonts w:asciiTheme="minorHAnsi" w:hAnsiTheme="minorHAnsi" w:cstheme="minorHAnsi"/>
          <w:color w:val="auto"/>
          <w:sz w:val="24"/>
          <w:szCs w:val="24"/>
          <w:lang w:val="nl-NL" w:eastAsia="nl-NL"/>
        </w:rPr>
        <w:t xml:space="preserve"> </w:t>
      </w:r>
      <w:proofErr w:type="spellStart"/>
      <w:r w:rsidRPr="00462A96">
        <w:rPr>
          <w:rFonts w:asciiTheme="minorHAnsi" w:hAnsiTheme="minorHAnsi" w:cstheme="minorHAnsi"/>
          <w:color w:val="auto"/>
          <w:sz w:val="24"/>
          <w:szCs w:val="24"/>
          <w:lang w:val="nl-NL" w:eastAsia="nl-NL"/>
        </w:rPr>
        <w:t>study</w:t>
      </w:r>
      <w:proofErr w:type="spellEnd"/>
      <w:r w:rsidRPr="00462A96">
        <w:rPr>
          <w:rFonts w:asciiTheme="minorHAnsi" w:hAnsiTheme="minorHAnsi" w:cstheme="minorHAnsi"/>
          <w:color w:val="auto"/>
          <w:sz w:val="24"/>
          <w:szCs w:val="24"/>
          <w:lang w:val="nl-NL" w:eastAsia="nl-NL"/>
        </w:rPr>
        <w:t xml:space="preserve">. </w:t>
      </w:r>
      <w:r w:rsidRPr="003F68A0">
        <w:rPr>
          <w:rFonts w:asciiTheme="minorHAnsi" w:hAnsiTheme="minorHAnsi" w:cstheme="minorHAnsi"/>
          <w:i/>
          <w:iCs/>
          <w:color w:val="auto"/>
          <w:sz w:val="24"/>
          <w:szCs w:val="24"/>
          <w:lang w:val="nl-NL" w:eastAsia="nl-NL"/>
        </w:rPr>
        <w:t xml:space="preserve">Military </w:t>
      </w:r>
      <w:proofErr w:type="spellStart"/>
      <w:r w:rsidRPr="003F68A0">
        <w:rPr>
          <w:rFonts w:asciiTheme="minorHAnsi" w:hAnsiTheme="minorHAnsi" w:cstheme="minorHAnsi"/>
          <w:i/>
          <w:iCs/>
          <w:color w:val="auto"/>
          <w:sz w:val="24"/>
          <w:szCs w:val="24"/>
          <w:lang w:val="nl-NL" w:eastAsia="nl-NL"/>
        </w:rPr>
        <w:t>Medical</w:t>
      </w:r>
      <w:proofErr w:type="spellEnd"/>
      <w:r w:rsidRPr="003F68A0">
        <w:rPr>
          <w:rFonts w:asciiTheme="minorHAnsi" w:hAnsiTheme="minorHAnsi" w:cstheme="minorHAnsi"/>
          <w:i/>
          <w:iCs/>
          <w:color w:val="auto"/>
          <w:sz w:val="24"/>
          <w:szCs w:val="24"/>
          <w:lang w:val="nl-NL" w:eastAsia="nl-NL"/>
        </w:rPr>
        <w:t xml:space="preserve"> Research</w:t>
      </w:r>
      <w:r w:rsidRPr="003F68A0">
        <w:rPr>
          <w:rFonts w:asciiTheme="minorHAnsi" w:hAnsiTheme="minorHAnsi" w:cstheme="minorHAnsi"/>
          <w:color w:val="auto"/>
          <w:sz w:val="24"/>
          <w:szCs w:val="24"/>
          <w:lang w:val="nl-NL" w:eastAsia="nl-NL"/>
        </w:rPr>
        <w:t xml:space="preserve">, </w:t>
      </w:r>
      <w:r w:rsidRPr="003F68A0">
        <w:rPr>
          <w:rFonts w:asciiTheme="minorHAnsi" w:hAnsiTheme="minorHAnsi" w:cstheme="minorHAnsi"/>
          <w:i/>
          <w:iCs/>
          <w:color w:val="auto"/>
          <w:sz w:val="24"/>
          <w:szCs w:val="24"/>
          <w:lang w:val="nl-NL" w:eastAsia="nl-NL"/>
        </w:rPr>
        <w:t>2</w:t>
      </w:r>
      <w:r w:rsidRPr="003F68A0">
        <w:rPr>
          <w:rFonts w:asciiTheme="minorHAnsi" w:hAnsiTheme="minorHAnsi" w:cstheme="minorHAnsi"/>
          <w:color w:val="auto"/>
          <w:sz w:val="24"/>
          <w:szCs w:val="24"/>
          <w:lang w:val="nl-NL" w:eastAsia="nl-NL"/>
        </w:rPr>
        <w:t xml:space="preserve">, 1-5. </w:t>
      </w:r>
      <w:r w:rsidRPr="003F68A0">
        <w:rPr>
          <w:rFonts w:asciiTheme="minorHAnsi" w:hAnsiTheme="minorHAnsi" w:cstheme="minorHAnsi"/>
          <w:color w:val="auto"/>
          <w:sz w:val="24"/>
          <w:szCs w:val="24"/>
          <w:lang w:val="nl-NL"/>
        </w:rPr>
        <w:t xml:space="preserve">werd onderzoek gedaan </w:t>
      </w:r>
      <w:r>
        <w:rPr>
          <w:rFonts w:asciiTheme="minorHAnsi" w:hAnsiTheme="minorHAnsi" w:cstheme="minorHAnsi"/>
          <w:color w:val="auto"/>
          <w:sz w:val="24"/>
          <w:szCs w:val="24"/>
          <w:lang w:val="nl-NL"/>
        </w:rPr>
        <w:t>naar depressie</w:t>
      </w:r>
      <w:r w:rsidRPr="003F68A0">
        <w:rPr>
          <w:rFonts w:asciiTheme="minorHAnsi" w:hAnsiTheme="minorHAnsi" w:cstheme="minorHAnsi"/>
          <w:color w:val="auto"/>
          <w:sz w:val="24"/>
          <w:szCs w:val="24"/>
          <w:lang w:val="nl-NL"/>
        </w:rPr>
        <w:t xml:space="preserve"> onder 5</w:t>
      </w:r>
      <w:r>
        <w:rPr>
          <w:rFonts w:asciiTheme="minorHAnsi" w:hAnsiTheme="minorHAnsi" w:cstheme="minorHAnsi"/>
          <w:color w:val="auto"/>
          <w:sz w:val="24"/>
          <w:szCs w:val="24"/>
          <w:lang w:val="nl-NL"/>
        </w:rPr>
        <w:t>5</w:t>
      </w:r>
      <w:r w:rsidRPr="003F68A0">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 xml:space="preserve">vrouwelijke en 91 mannelijke </w:t>
      </w:r>
      <w:r w:rsidRPr="003F68A0">
        <w:rPr>
          <w:rFonts w:asciiTheme="minorHAnsi" w:hAnsiTheme="minorHAnsi" w:cstheme="minorHAnsi"/>
          <w:color w:val="auto"/>
          <w:sz w:val="24"/>
          <w:szCs w:val="24"/>
          <w:lang w:val="nl-NL"/>
        </w:rPr>
        <w:t xml:space="preserve">cadetten </w:t>
      </w:r>
      <w:r>
        <w:rPr>
          <w:rFonts w:asciiTheme="minorHAnsi" w:hAnsiTheme="minorHAnsi" w:cstheme="minorHAnsi"/>
          <w:color w:val="auto"/>
          <w:sz w:val="24"/>
          <w:szCs w:val="24"/>
          <w:lang w:val="nl-NL"/>
        </w:rPr>
        <w:t>va</w:t>
      </w:r>
      <w:r w:rsidRPr="003F68A0">
        <w:rPr>
          <w:rFonts w:asciiTheme="minorHAnsi" w:hAnsiTheme="minorHAnsi" w:cstheme="minorHAnsi"/>
          <w:color w:val="auto"/>
          <w:sz w:val="24"/>
          <w:szCs w:val="24"/>
          <w:lang w:val="nl-NL"/>
        </w:rPr>
        <w:t xml:space="preserve">n de bacheloropleiding  Geneeskundige Dienst van de Griekse </w:t>
      </w:r>
      <w:proofErr w:type="spellStart"/>
      <w:r w:rsidRPr="003F68A0">
        <w:rPr>
          <w:rFonts w:asciiTheme="minorHAnsi" w:eastAsiaTheme="minorEastAsia" w:hAnsiTheme="minorHAnsi" w:cstheme="minorHAnsi"/>
          <w:color w:val="auto"/>
          <w:sz w:val="24"/>
          <w:szCs w:val="24"/>
          <w:lang w:val="nl-NL"/>
        </w:rPr>
        <w:t>Hellenic</w:t>
      </w:r>
      <w:proofErr w:type="spellEnd"/>
      <w:r w:rsidRPr="003F68A0">
        <w:rPr>
          <w:rFonts w:asciiTheme="minorHAnsi" w:eastAsiaTheme="minorEastAsia" w:hAnsiTheme="minorHAnsi" w:cstheme="minorHAnsi"/>
          <w:color w:val="auto"/>
          <w:sz w:val="24"/>
          <w:szCs w:val="24"/>
          <w:lang w:val="nl-NL"/>
        </w:rPr>
        <w:t xml:space="preserve"> Military School of Combat Support </w:t>
      </w:r>
      <w:proofErr w:type="spellStart"/>
      <w:r w:rsidRPr="003F68A0">
        <w:rPr>
          <w:rFonts w:asciiTheme="minorHAnsi" w:eastAsiaTheme="minorEastAsia" w:hAnsiTheme="minorHAnsi" w:cstheme="minorHAnsi"/>
          <w:color w:val="auto"/>
          <w:sz w:val="24"/>
          <w:szCs w:val="24"/>
          <w:lang w:val="nl-NL"/>
        </w:rPr>
        <w:t>Officers</w:t>
      </w:r>
      <w:proofErr w:type="spellEnd"/>
      <w:r>
        <w:rPr>
          <w:rFonts w:asciiTheme="minorHAnsi" w:hAnsiTheme="minorHAnsi" w:cstheme="minorHAnsi"/>
          <w:color w:val="auto"/>
          <w:sz w:val="24"/>
          <w:szCs w:val="24"/>
          <w:lang w:val="nl-NL"/>
        </w:rPr>
        <w:t xml:space="preserve">. Depressie werd gemeten met behulp van de </w:t>
      </w:r>
      <w:proofErr w:type="spellStart"/>
      <w:r w:rsidRPr="00DE2359">
        <w:rPr>
          <w:rFonts w:asciiTheme="minorHAnsi" w:hAnsiTheme="minorHAnsi" w:cstheme="minorHAnsi"/>
          <w:i/>
          <w:iCs/>
          <w:color w:val="auto"/>
          <w:sz w:val="24"/>
          <w:szCs w:val="24"/>
          <w:lang w:val="nl-NL"/>
        </w:rPr>
        <w:t>Zung</w:t>
      </w:r>
      <w:proofErr w:type="spellEnd"/>
      <w:r w:rsidRPr="00DE2359">
        <w:rPr>
          <w:rFonts w:asciiTheme="minorHAnsi" w:hAnsiTheme="minorHAnsi" w:cstheme="minorHAnsi"/>
          <w:i/>
          <w:iCs/>
          <w:color w:val="auto"/>
          <w:sz w:val="24"/>
          <w:szCs w:val="24"/>
          <w:lang w:val="nl-NL"/>
        </w:rPr>
        <w:t xml:space="preserve"> score</w:t>
      </w:r>
      <w:r>
        <w:rPr>
          <w:rFonts w:asciiTheme="minorHAnsi" w:hAnsiTheme="minorHAnsi" w:cstheme="minorHAnsi"/>
          <w:color w:val="auto"/>
          <w:sz w:val="24"/>
          <w:szCs w:val="24"/>
          <w:lang w:val="nl-NL"/>
        </w:rPr>
        <w:t xml:space="preserve"> die kan worden bepaald met een </w:t>
      </w:r>
      <w:proofErr w:type="spellStart"/>
      <w:r>
        <w:rPr>
          <w:rFonts w:asciiTheme="minorHAnsi" w:hAnsiTheme="minorHAnsi" w:cstheme="minorHAnsi"/>
          <w:color w:val="auto"/>
          <w:sz w:val="24"/>
          <w:szCs w:val="24"/>
          <w:lang w:val="nl-NL"/>
        </w:rPr>
        <w:t>vierpunts</w:t>
      </w:r>
      <w:proofErr w:type="spellEnd"/>
      <w:r>
        <w:rPr>
          <w:rFonts w:asciiTheme="minorHAnsi" w:hAnsiTheme="minorHAnsi" w:cstheme="minorHAnsi"/>
          <w:color w:val="auto"/>
          <w:sz w:val="24"/>
          <w:szCs w:val="24"/>
          <w:lang w:val="nl-NL"/>
        </w:rPr>
        <w:t xml:space="preserve"> scorelijst van 20 items die door de cadetten werd ingevuld. Dit levert een </w:t>
      </w:r>
      <w:proofErr w:type="spellStart"/>
      <w:r>
        <w:rPr>
          <w:rFonts w:asciiTheme="minorHAnsi" w:hAnsiTheme="minorHAnsi" w:cstheme="minorHAnsi"/>
          <w:color w:val="auto"/>
          <w:sz w:val="24"/>
          <w:szCs w:val="24"/>
          <w:lang w:val="nl-NL"/>
        </w:rPr>
        <w:t>Zung</w:t>
      </w:r>
      <w:proofErr w:type="spellEnd"/>
      <w:r>
        <w:rPr>
          <w:rFonts w:asciiTheme="minorHAnsi" w:hAnsiTheme="minorHAnsi" w:cstheme="minorHAnsi"/>
          <w:color w:val="auto"/>
          <w:sz w:val="24"/>
          <w:szCs w:val="24"/>
          <w:lang w:val="nl-NL"/>
        </w:rPr>
        <w:t xml:space="preserve"> depressiescore op. Een score onder 50 is normaal, tussen 50 en 59 is er sprake van een milde depressie, tussen 60 en 69 een behoorlijke depressie en boven de 70 is de depressie extreem. De cadetten werden onder andere ingedeeld op </w:t>
      </w:r>
      <w:r w:rsidRPr="00F40333">
        <w:rPr>
          <w:rFonts w:asciiTheme="minorHAnsi" w:hAnsiTheme="minorHAnsi" w:cstheme="minorHAnsi"/>
          <w:i/>
          <w:iCs/>
          <w:color w:val="auto"/>
          <w:sz w:val="24"/>
          <w:szCs w:val="24"/>
          <w:lang w:val="nl-NL"/>
        </w:rPr>
        <w:t>Low risk</w:t>
      </w:r>
      <w:r>
        <w:rPr>
          <w:rFonts w:asciiTheme="minorHAnsi" w:hAnsiTheme="minorHAnsi" w:cstheme="minorHAnsi"/>
          <w:color w:val="auto"/>
          <w:sz w:val="24"/>
          <w:szCs w:val="24"/>
          <w:lang w:val="nl-NL"/>
        </w:rPr>
        <w:t xml:space="preserve"> (depressiescore &lt;45) en </w:t>
      </w:r>
      <w:r w:rsidRPr="00F40333">
        <w:rPr>
          <w:rFonts w:asciiTheme="minorHAnsi" w:hAnsiTheme="minorHAnsi" w:cstheme="minorHAnsi"/>
          <w:i/>
          <w:iCs/>
          <w:color w:val="auto"/>
          <w:sz w:val="24"/>
          <w:szCs w:val="24"/>
          <w:lang w:val="nl-NL"/>
        </w:rPr>
        <w:t>High risk</w:t>
      </w:r>
      <w:r>
        <w:rPr>
          <w:rFonts w:asciiTheme="minorHAnsi" w:hAnsiTheme="minorHAnsi" w:cstheme="minorHAnsi"/>
          <w:color w:val="auto"/>
          <w:sz w:val="24"/>
          <w:szCs w:val="24"/>
          <w:lang w:val="nl-NL"/>
        </w:rPr>
        <w:t xml:space="preserve"> (score  </w:t>
      </w:r>
      <w:r>
        <w:rPr>
          <w:rFonts w:asciiTheme="minorHAnsi" w:hAnsiTheme="minorHAnsi" w:cstheme="minorHAnsi"/>
          <w:color w:val="auto"/>
          <w:sz w:val="24"/>
          <w:szCs w:val="24"/>
          <w:lang w:val="nl-NL"/>
        </w:rPr>
        <w:sym w:font="Symbol" w:char="F0B3"/>
      </w:r>
      <w:r>
        <w:rPr>
          <w:rFonts w:asciiTheme="minorHAnsi" w:hAnsiTheme="minorHAnsi" w:cstheme="minorHAnsi"/>
          <w:color w:val="auto"/>
          <w:sz w:val="24"/>
          <w:szCs w:val="24"/>
          <w:lang w:val="nl-NL"/>
        </w:rPr>
        <w:t>45) en vervolgens ingedeeld op geslacht, academische resultaten (</w:t>
      </w:r>
      <w:proofErr w:type="spellStart"/>
      <w:r w:rsidRPr="00DE2359">
        <w:rPr>
          <w:rFonts w:asciiTheme="minorHAnsi" w:hAnsiTheme="minorHAnsi" w:cstheme="minorHAnsi"/>
          <w:i/>
          <w:iCs/>
          <w:color w:val="auto"/>
          <w:sz w:val="24"/>
          <w:szCs w:val="24"/>
          <w:lang w:val="nl-NL"/>
        </w:rPr>
        <w:t>Average</w:t>
      </w:r>
      <w:proofErr w:type="spellEnd"/>
      <w:r>
        <w:rPr>
          <w:rFonts w:asciiTheme="minorHAnsi" w:hAnsiTheme="minorHAnsi" w:cstheme="minorHAnsi"/>
          <w:color w:val="auto"/>
          <w:sz w:val="24"/>
          <w:szCs w:val="24"/>
          <w:lang w:val="nl-NL"/>
        </w:rPr>
        <w:t xml:space="preserve"> betekent dat de gemiddelde score over alle vakken binnen één standaarddeviatie van het gemiddelde ligt) en studiejaar.</w:t>
      </w:r>
    </w:p>
    <w:p w14:paraId="54BF1786" w14:textId="77777777" w:rsidR="004F76C5" w:rsidRDefault="004F76C5" w:rsidP="004F76C5">
      <w:pPr>
        <w:spacing w:after="0" w:line="240" w:lineRule="auto"/>
        <w:ind w:left="0" w:right="0" w:firstLine="0"/>
        <w:jc w:val="left"/>
        <w:rPr>
          <w:rFonts w:asciiTheme="minorHAnsi" w:hAnsiTheme="minorHAnsi" w:cstheme="minorHAnsi"/>
          <w:color w:val="auto"/>
          <w:sz w:val="24"/>
          <w:szCs w:val="24"/>
          <w:lang w:val="nl-NL"/>
        </w:rPr>
      </w:pPr>
    </w:p>
    <w:p w14:paraId="41F64F23" w14:textId="77777777" w:rsidR="004F76C5" w:rsidRPr="00AE0534" w:rsidRDefault="004F76C5" w:rsidP="004F76C5">
      <w:pPr>
        <w:spacing w:after="0" w:line="240" w:lineRule="auto"/>
        <w:ind w:left="0" w:right="0" w:firstLine="0"/>
        <w:jc w:val="center"/>
        <w:rPr>
          <w:rFonts w:asciiTheme="minorHAnsi" w:eastAsiaTheme="minorEastAsia" w:hAnsiTheme="minorHAnsi" w:cstheme="minorHAnsi"/>
          <w:color w:val="auto"/>
          <w:sz w:val="24"/>
          <w:szCs w:val="24"/>
          <w:lang w:val="nl-NL"/>
        </w:rPr>
      </w:pPr>
      <w:r>
        <w:rPr>
          <w:noProof/>
        </w:rPr>
        <w:drawing>
          <wp:inline distT="0" distB="0" distL="0" distR="0" wp14:anchorId="6F149C5D" wp14:editId="04BF9805">
            <wp:extent cx="5238579" cy="3535680"/>
            <wp:effectExtent l="0" t="0" r="635" b="7620"/>
            <wp:docPr id="213711126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11261" name=""/>
                    <pic:cNvPicPr/>
                  </pic:nvPicPr>
                  <pic:blipFill>
                    <a:blip r:embed="rId9"/>
                    <a:stretch>
                      <a:fillRect/>
                    </a:stretch>
                  </pic:blipFill>
                  <pic:spPr>
                    <a:xfrm>
                      <a:off x="0" y="0"/>
                      <a:ext cx="5241805" cy="3537858"/>
                    </a:xfrm>
                    <a:prstGeom prst="rect">
                      <a:avLst/>
                    </a:prstGeom>
                  </pic:spPr>
                </pic:pic>
              </a:graphicData>
            </a:graphic>
          </wp:inline>
        </w:drawing>
      </w:r>
    </w:p>
    <w:p w14:paraId="2146DB4A" w14:textId="77777777" w:rsidR="004F76C5" w:rsidRDefault="004F76C5" w:rsidP="004F76C5">
      <w:pPr>
        <w:rPr>
          <w:lang w:val="nl-NL"/>
        </w:rPr>
      </w:pPr>
    </w:p>
    <w:p w14:paraId="36577D1A" w14:textId="412B97BC" w:rsidR="004F76C5" w:rsidRDefault="004F76C5" w:rsidP="004F76C5">
      <w:pPr>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 xml:space="preserve">4a [10pt] </w:t>
      </w:r>
      <w:r>
        <w:rPr>
          <w:rFonts w:asciiTheme="minorHAnsi" w:hAnsiTheme="minorHAnsi" w:cstheme="minorHAnsi"/>
          <w:color w:val="auto"/>
          <w:sz w:val="24"/>
          <w:szCs w:val="24"/>
          <w:lang w:val="nl-NL"/>
        </w:rPr>
        <w:t xml:space="preserve">In de tabel wordt steeds een </w:t>
      </w:r>
      <m:oMath>
        <m:r>
          <w:rPr>
            <w:rFonts w:ascii="Cambria Math" w:hAnsi="Cambria Math" w:cstheme="minorHAnsi"/>
            <w:color w:val="auto"/>
            <w:sz w:val="24"/>
            <w:szCs w:val="24"/>
            <w:lang w:val="nl-NL"/>
          </w:rPr>
          <m:t>p</m:t>
        </m:r>
      </m:oMath>
      <w:r>
        <w:rPr>
          <w:rFonts w:asciiTheme="minorHAnsi" w:hAnsiTheme="minorHAnsi" w:cstheme="minorHAnsi"/>
          <w:color w:val="auto"/>
          <w:sz w:val="24"/>
          <w:szCs w:val="24"/>
          <w:lang w:val="nl-NL"/>
        </w:rPr>
        <w:t xml:space="preserve"> gegeven op grond van een Chi-Square waarde. Reken de gegeven waarde voor de </w:t>
      </w:r>
      <w:proofErr w:type="spellStart"/>
      <w:r w:rsidRPr="005848A3">
        <w:rPr>
          <w:rFonts w:asciiTheme="minorHAnsi" w:hAnsiTheme="minorHAnsi" w:cstheme="minorHAnsi"/>
          <w:i/>
          <w:iCs/>
          <w:color w:val="auto"/>
          <w:sz w:val="24"/>
          <w:szCs w:val="24"/>
          <w:lang w:val="nl-NL"/>
        </w:rPr>
        <w:t>Year</w:t>
      </w:r>
      <w:proofErr w:type="spellEnd"/>
      <w:r w:rsidRPr="005848A3">
        <w:rPr>
          <w:rFonts w:asciiTheme="minorHAnsi" w:hAnsiTheme="minorHAnsi" w:cstheme="minorHAnsi"/>
          <w:i/>
          <w:iCs/>
          <w:color w:val="auto"/>
          <w:sz w:val="24"/>
          <w:szCs w:val="24"/>
          <w:lang w:val="nl-NL"/>
        </w:rPr>
        <w:t xml:space="preserve"> of training</w:t>
      </w:r>
      <w:r>
        <w:rPr>
          <w:rFonts w:asciiTheme="minorHAnsi" w:hAnsiTheme="minorHAnsi" w:cstheme="minorHAnsi"/>
          <w:color w:val="auto"/>
          <w:sz w:val="24"/>
          <w:szCs w:val="24"/>
          <w:lang w:val="nl-NL"/>
        </w:rPr>
        <w:t xml:space="preserve"> tabel na in minstens drie decimalen nauwkeurig, d.w.z. maak de tabel met </w:t>
      </w:r>
      <w:proofErr w:type="spellStart"/>
      <w:r>
        <w:rPr>
          <w:rFonts w:asciiTheme="minorHAnsi" w:hAnsiTheme="minorHAnsi" w:cstheme="minorHAnsi"/>
          <w:i/>
          <w:iCs/>
          <w:color w:val="auto"/>
          <w:sz w:val="24"/>
          <w:szCs w:val="24"/>
          <w:lang w:val="nl-NL"/>
        </w:rPr>
        <w:t>E</w:t>
      </w:r>
      <w:r w:rsidRPr="00A32E97">
        <w:rPr>
          <w:rFonts w:asciiTheme="minorHAnsi" w:hAnsiTheme="minorHAnsi" w:cstheme="minorHAnsi"/>
          <w:i/>
          <w:iCs/>
          <w:color w:val="auto"/>
          <w:sz w:val="24"/>
          <w:szCs w:val="24"/>
          <w:lang w:val="nl-NL"/>
        </w:rPr>
        <w:t>xpected</w:t>
      </w:r>
      <w:proofErr w:type="spellEnd"/>
      <w:r>
        <w:rPr>
          <w:rFonts w:asciiTheme="minorHAnsi" w:hAnsiTheme="minorHAnsi" w:cstheme="minorHAnsi"/>
          <w:color w:val="auto"/>
          <w:sz w:val="24"/>
          <w:szCs w:val="24"/>
          <w:lang w:val="nl-NL"/>
        </w:rPr>
        <w:t xml:space="preserve"> waarden, bereken de waarde van </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Pr>
          <w:rFonts w:asciiTheme="minorHAnsi" w:hAnsiTheme="minorHAnsi" w:cstheme="minorHAnsi"/>
          <w:color w:val="auto"/>
          <w:sz w:val="24"/>
          <w:szCs w:val="24"/>
          <w:lang w:val="nl-NL"/>
        </w:rPr>
        <w:t xml:space="preserve"> en vervolgens de overschrijdingskans </w:t>
      </w:r>
      <m:oMath>
        <m:r>
          <w:rPr>
            <w:rFonts w:ascii="Cambria Math" w:hAnsi="Cambria Math" w:cstheme="minorHAnsi"/>
            <w:color w:val="auto"/>
            <w:sz w:val="24"/>
            <w:szCs w:val="24"/>
            <w:lang w:val="nl-NL"/>
          </w:rPr>
          <m:t>p</m:t>
        </m:r>
      </m:oMath>
      <w:r>
        <w:rPr>
          <w:rFonts w:asciiTheme="minorHAnsi" w:hAnsiTheme="minorHAnsi" w:cstheme="minorHAnsi"/>
          <w:color w:val="auto"/>
          <w:sz w:val="24"/>
          <w:szCs w:val="24"/>
          <w:lang w:val="nl-NL"/>
        </w:rPr>
        <w:t>.</w:t>
      </w:r>
    </w:p>
    <w:p w14:paraId="55671267" w14:textId="77777777" w:rsidR="004F76C5" w:rsidRDefault="004F76C5" w:rsidP="004F76C5">
      <w:pPr>
        <w:jc w:val="left"/>
        <w:rPr>
          <w:lang w:val="nl-NL"/>
        </w:rPr>
      </w:pPr>
    </w:p>
    <w:p w14:paraId="6C3F7CB5" w14:textId="0C4BBE5C" w:rsidR="00610FEE" w:rsidRPr="004F76C5" w:rsidRDefault="004F76C5" w:rsidP="004F76C5">
      <w:pPr>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4b</w:t>
      </w:r>
      <w:r w:rsidRPr="00BE58B5">
        <w:rPr>
          <w:rFonts w:asciiTheme="minorHAnsi" w:hAnsiTheme="minorHAnsi" w:cstheme="minorHAnsi"/>
          <w:b/>
          <w:bCs/>
          <w:color w:val="auto"/>
          <w:sz w:val="24"/>
          <w:szCs w:val="24"/>
          <w:lang w:val="nl-NL"/>
        </w:rPr>
        <w:t xml:space="preserve"> [</w:t>
      </w:r>
      <w:r>
        <w:rPr>
          <w:rFonts w:asciiTheme="minorHAnsi" w:hAnsiTheme="minorHAnsi" w:cstheme="minorHAnsi"/>
          <w:b/>
          <w:bCs/>
          <w:color w:val="auto"/>
          <w:sz w:val="24"/>
          <w:szCs w:val="24"/>
          <w:lang w:val="nl-NL"/>
        </w:rPr>
        <w:t>5</w:t>
      </w:r>
      <w:r w:rsidRPr="00BE58B5">
        <w:rPr>
          <w:rFonts w:asciiTheme="minorHAnsi" w:hAnsiTheme="minorHAnsi" w:cstheme="minorHAnsi"/>
          <w:b/>
          <w:bCs/>
          <w:color w:val="auto"/>
          <w:sz w:val="24"/>
          <w:szCs w:val="24"/>
          <w:lang w:val="nl-NL"/>
        </w:rPr>
        <w:t xml:space="preserve">pt] </w:t>
      </w:r>
      <w:r>
        <w:rPr>
          <w:rFonts w:asciiTheme="minorHAnsi" w:hAnsiTheme="minorHAnsi" w:cstheme="minorHAnsi"/>
          <w:color w:val="auto"/>
          <w:sz w:val="24"/>
          <w:szCs w:val="24"/>
          <w:lang w:val="nl-NL"/>
        </w:rPr>
        <w:t xml:space="preserve">Welke conclusies kun je trekken uit de </w:t>
      </w:r>
      <m:oMath>
        <m:r>
          <w:rPr>
            <w:rFonts w:ascii="Cambria Math" w:hAnsi="Cambria Math" w:cstheme="minorHAnsi"/>
            <w:color w:val="auto"/>
            <w:sz w:val="24"/>
            <w:szCs w:val="24"/>
            <w:lang w:val="nl-NL"/>
          </w:rPr>
          <m:t>p</m:t>
        </m:r>
      </m:oMath>
      <w:r>
        <w:rPr>
          <w:rFonts w:asciiTheme="minorHAnsi" w:hAnsiTheme="minorHAnsi" w:cstheme="minorHAnsi"/>
          <w:color w:val="auto"/>
          <w:sz w:val="24"/>
          <w:szCs w:val="24"/>
          <w:lang w:val="nl-NL"/>
        </w:rPr>
        <w:t>-waarden van Table 1 uit het artikel?</w:t>
      </w:r>
    </w:p>
    <w:sectPr w:rsidR="00610FEE" w:rsidRPr="004F76C5">
      <w:pgSz w:w="11906" w:h="16838"/>
      <w:pgMar w:top="1423" w:right="1415" w:bottom="713"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212EB"/>
    <w:multiLevelType w:val="hybridMultilevel"/>
    <w:tmpl w:val="05CE1942"/>
    <w:lvl w:ilvl="0" w:tplc="7FE4E26A">
      <w:start w:val="3"/>
      <w:numFmt w:val="lowerLetter"/>
      <w:lvlText w:val="%1."/>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D47A78">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26F22">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8D0CA">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602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7C5EAA">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0A5DDA">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88134">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B8179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D025F"/>
    <w:multiLevelType w:val="hybridMultilevel"/>
    <w:tmpl w:val="70FCEB3A"/>
    <w:lvl w:ilvl="0" w:tplc="A58C72B4">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CC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2A66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840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40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2408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2E5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28CF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DE40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6C595E"/>
    <w:multiLevelType w:val="hybridMultilevel"/>
    <w:tmpl w:val="8A44C20C"/>
    <w:lvl w:ilvl="0" w:tplc="EAE4D6D6">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EAE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E65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24E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3CD0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8C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221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DAEF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BA3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8E30B1"/>
    <w:multiLevelType w:val="hybridMultilevel"/>
    <w:tmpl w:val="4F8ADA82"/>
    <w:lvl w:ilvl="0" w:tplc="689A773C">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B422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C465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21D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24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CEB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58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0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EC5681B"/>
    <w:multiLevelType w:val="hybridMultilevel"/>
    <w:tmpl w:val="A1D26C0C"/>
    <w:lvl w:ilvl="0" w:tplc="81681BC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F123F"/>
    <w:multiLevelType w:val="hybridMultilevel"/>
    <w:tmpl w:val="12467D26"/>
    <w:lvl w:ilvl="0" w:tplc="5394B854">
      <w:start w:val="1"/>
      <w:numFmt w:val="decimal"/>
      <w:lvlText w:val="%1."/>
      <w:lvlJc w:val="left"/>
      <w:pPr>
        <w:ind w:left="720" w:hanging="360"/>
      </w:pPr>
      <w:rPr>
        <w:rFonts w:hint="default"/>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6C20090"/>
    <w:multiLevelType w:val="hybridMultilevel"/>
    <w:tmpl w:val="46A48D3C"/>
    <w:lvl w:ilvl="0" w:tplc="399ECFA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51381DBB"/>
    <w:multiLevelType w:val="hybridMultilevel"/>
    <w:tmpl w:val="92E83312"/>
    <w:lvl w:ilvl="0" w:tplc="AE7C7FCE">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A6C5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2FE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21A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22A9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D8F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6606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CC74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8AF6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2646929"/>
    <w:multiLevelType w:val="hybridMultilevel"/>
    <w:tmpl w:val="17FC85F8"/>
    <w:lvl w:ilvl="0" w:tplc="03FC270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BCD7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43E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9252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AF0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049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226E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1C64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033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63661C2"/>
    <w:multiLevelType w:val="hybridMultilevel"/>
    <w:tmpl w:val="55007230"/>
    <w:lvl w:ilvl="0" w:tplc="A9686BE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188843">
    <w:abstractNumId w:val="1"/>
  </w:num>
  <w:num w:numId="2" w16cid:durableId="2137945945">
    <w:abstractNumId w:val="2"/>
  </w:num>
  <w:num w:numId="3" w16cid:durableId="1867526650">
    <w:abstractNumId w:val="3"/>
  </w:num>
  <w:num w:numId="4" w16cid:durableId="227880264">
    <w:abstractNumId w:val="7"/>
  </w:num>
  <w:num w:numId="5" w16cid:durableId="1122455120">
    <w:abstractNumId w:val="0"/>
  </w:num>
  <w:num w:numId="6" w16cid:durableId="1539319321">
    <w:abstractNumId w:val="8"/>
  </w:num>
  <w:num w:numId="7" w16cid:durableId="1533300745">
    <w:abstractNumId w:val="6"/>
  </w:num>
  <w:num w:numId="8" w16cid:durableId="2024820496">
    <w:abstractNumId w:val="9"/>
  </w:num>
  <w:num w:numId="9" w16cid:durableId="1149633701">
    <w:abstractNumId w:val="4"/>
  </w:num>
  <w:num w:numId="10" w16cid:durableId="1574126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891"/>
    <w:rsid w:val="0002114D"/>
    <w:rsid w:val="00031EC0"/>
    <w:rsid w:val="00034AC0"/>
    <w:rsid w:val="00044AE0"/>
    <w:rsid w:val="00072F3F"/>
    <w:rsid w:val="00082752"/>
    <w:rsid w:val="000A1995"/>
    <w:rsid w:val="000A7F43"/>
    <w:rsid w:val="000B12F3"/>
    <w:rsid w:val="0010545B"/>
    <w:rsid w:val="001078DF"/>
    <w:rsid w:val="00115649"/>
    <w:rsid w:val="001201A0"/>
    <w:rsid w:val="00134F4F"/>
    <w:rsid w:val="00135866"/>
    <w:rsid w:val="001364B8"/>
    <w:rsid w:val="001629A1"/>
    <w:rsid w:val="00167750"/>
    <w:rsid w:val="00177385"/>
    <w:rsid w:val="001A6C62"/>
    <w:rsid w:val="001B15A0"/>
    <w:rsid w:val="001B6FA1"/>
    <w:rsid w:val="001C2D8F"/>
    <w:rsid w:val="001C6956"/>
    <w:rsid w:val="001F3A59"/>
    <w:rsid w:val="0020411E"/>
    <w:rsid w:val="00214308"/>
    <w:rsid w:val="0021590A"/>
    <w:rsid w:val="00225C91"/>
    <w:rsid w:val="00234E7D"/>
    <w:rsid w:val="0023524B"/>
    <w:rsid w:val="00253C46"/>
    <w:rsid w:val="00263306"/>
    <w:rsid w:val="0028051F"/>
    <w:rsid w:val="00284D6D"/>
    <w:rsid w:val="00285A31"/>
    <w:rsid w:val="00290CCD"/>
    <w:rsid w:val="002B0416"/>
    <w:rsid w:val="002B0F60"/>
    <w:rsid w:val="002B3D6D"/>
    <w:rsid w:val="002B5DA7"/>
    <w:rsid w:val="002C096A"/>
    <w:rsid w:val="002E04B3"/>
    <w:rsid w:val="002E0CB3"/>
    <w:rsid w:val="002E4640"/>
    <w:rsid w:val="002E4F65"/>
    <w:rsid w:val="002E71FA"/>
    <w:rsid w:val="002F095C"/>
    <w:rsid w:val="00306031"/>
    <w:rsid w:val="00306809"/>
    <w:rsid w:val="003112E4"/>
    <w:rsid w:val="00315044"/>
    <w:rsid w:val="00317D41"/>
    <w:rsid w:val="003240A8"/>
    <w:rsid w:val="00343D38"/>
    <w:rsid w:val="00352D73"/>
    <w:rsid w:val="00357E06"/>
    <w:rsid w:val="00363EF6"/>
    <w:rsid w:val="00366606"/>
    <w:rsid w:val="00367473"/>
    <w:rsid w:val="00372E07"/>
    <w:rsid w:val="003820F0"/>
    <w:rsid w:val="003A611E"/>
    <w:rsid w:val="003A6A15"/>
    <w:rsid w:val="003B3423"/>
    <w:rsid w:val="003B67DB"/>
    <w:rsid w:val="003C1BA1"/>
    <w:rsid w:val="003C6DE2"/>
    <w:rsid w:val="003E7B92"/>
    <w:rsid w:val="003F155D"/>
    <w:rsid w:val="003F4891"/>
    <w:rsid w:val="003F4D70"/>
    <w:rsid w:val="00420A2E"/>
    <w:rsid w:val="00427748"/>
    <w:rsid w:val="00430C72"/>
    <w:rsid w:val="00434B7C"/>
    <w:rsid w:val="004517DD"/>
    <w:rsid w:val="00462A96"/>
    <w:rsid w:val="004650FF"/>
    <w:rsid w:val="00466A43"/>
    <w:rsid w:val="0047039A"/>
    <w:rsid w:val="004714E0"/>
    <w:rsid w:val="00481525"/>
    <w:rsid w:val="004815B0"/>
    <w:rsid w:val="004819AD"/>
    <w:rsid w:val="004824D0"/>
    <w:rsid w:val="004A25E0"/>
    <w:rsid w:val="004D3467"/>
    <w:rsid w:val="004F4EDB"/>
    <w:rsid w:val="004F6BF9"/>
    <w:rsid w:val="004F76C5"/>
    <w:rsid w:val="0050590D"/>
    <w:rsid w:val="00513688"/>
    <w:rsid w:val="00520DEE"/>
    <w:rsid w:val="00524B10"/>
    <w:rsid w:val="00525E95"/>
    <w:rsid w:val="0053017B"/>
    <w:rsid w:val="0055083D"/>
    <w:rsid w:val="005572C9"/>
    <w:rsid w:val="00566138"/>
    <w:rsid w:val="00572C10"/>
    <w:rsid w:val="00573A8C"/>
    <w:rsid w:val="00576E93"/>
    <w:rsid w:val="005827F2"/>
    <w:rsid w:val="0058757B"/>
    <w:rsid w:val="005D1659"/>
    <w:rsid w:val="005D2F1F"/>
    <w:rsid w:val="005D4D7A"/>
    <w:rsid w:val="005D5FBC"/>
    <w:rsid w:val="005E23CB"/>
    <w:rsid w:val="005F38FC"/>
    <w:rsid w:val="005F4865"/>
    <w:rsid w:val="005F61BB"/>
    <w:rsid w:val="0060091A"/>
    <w:rsid w:val="00602601"/>
    <w:rsid w:val="00605B7D"/>
    <w:rsid w:val="00610FEE"/>
    <w:rsid w:val="00621C3E"/>
    <w:rsid w:val="0063162C"/>
    <w:rsid w:val="0063356E"/>
    <w:rsid w:val="00636566"/>
    <w:rsid w:val="00647211"/>
    <w:rsid w:val="00653F33"/>
    <w:rsid w:val="006551DE"/>
    <w:rsid w:val="0066077F"/>
    <w:rsid w:val="00673F96"/>
    <w:rsid w:val="00676694"/>
    <w:rsid w:val="00694915"/>
    <w:rsid w:val="006A080E"/>
    <w:rsid w:val="006A52D5"/>
    <w:rsid w:val="006B243F"/>
    <w:rsid w:val="006C5B77"/>
    <w:rsid w:val="006D2C9C"/>
    <w:rsid w:val="006D30EA"/>
    <w:rsid w:val="006E2914"/>
    <w:rsid w:val="006F048A"/>
    <w:rsid w:val="006F09A8"/>
    <w:rsid w:val="006F135C"/>
    <w:rsid w:val="006F55D7"/>
    <w:rsid w:val="00723C64"/>
    <w:rsid w:val="00726B4B"/>
    <w:rsid w:val="00730BEB"/>
    <w:rsid w:val="00732BA8"/>
    <w:rsid w:val="007352AA"/>
    <w:rsid w:val="007373FB"/>
    <w:rsid w:val="007555F3"/>
    <w:rsid w:val="00757075"/>
    <w:rsid w:val="0076157B"/>
    <w:rsid w:val="007631AE"/>
    <w:rsid w:val="00765E47"/>
    <w:rsid w:val="007727F6"/>
    <w:rsid w:val="00776AD2"/>
    <w:rsid w:val="0078211B"/>
    <w:rsid w:val="00783501"/>
    <w:rsid w:val="007A32F1"/>
    <w:rsid w:val="007B40D0"/>
    <w:rsid w:val="007B5E07"/>
    <w:rsid w:val="007B6C13"/>
    <w:rsid w:val="007D0049"/>
    <w:rsid w:val="007E01D2"/>
    <w:rsid w:val="00804938"/>
    <w:rsid w:val="008158EA"/>
    <w:rsid w:val="008214B4"/>
    <w:rsid w:val="00843461"/>
    <w:rsid w:val="008449FD"/>
    <w:rsid w:val="0085454A"/>
    <w:rsid w:val="00857CA5"/>
    <w:rsid w:val="008669E1"/>
    <w:rsid w:val="00877336"/>
    <w:rsid w:val="00880558"/>
    <w:rsid w:val="008810F6"/>
    <w:rsid w:val="0088327C"/>
    <w:rsid w:val="0089672D"/>
    <w:rsid w:val="00896846"/>
    <w:rsid w:val="008B167D"/>
    <w:rsid w:val="008B4E3A"/>
    <w:rsid w:val="008B6724"/>
    <w:rsid w:val="008B7836"/>
    <w:rsid w:val="008D113D"/>
    <w:rsid w:val="008D7D50"/>
    <w:rsid w:val="008E6EFF"/>
    <w:rsid w:val="008E784A"/>
    <w:rsid w:val="0090269D"/>
    <w:rsid w:val="00907EC3"/>
    <w:rsid w:val="0091525B"/>
    <w:rsid w:val="009168F0"/>
    <w:rsid w:val="00936117"/>
    <w:rsid w:val="00940D59"/>
    <w:rsid w:val="00967CFF"/>
    <w:rsid w:val="0099284F"/>
    <w:rsid w:val="009948CF"/>
    <w:rsid w:val="00995A2A"/>
    <w:rsid w:val="009969A7"/>
    <w:rsid w:val="009C26E0"/>
    <w:rsid w:val="009D7FAF"/>
    <w:rsid w:val="009E708A"/>
    <w:rsid w:val="009E763B"/>
    <w:rsid w:val="009F720C"/>
    <w:rsid w:val="00A30B67"/>
    <w:rsid w:val="00A45FD0"/>
    <w:rsid w:val="00A518D7"/>
    <w:rsid w:val="00A57022"/>
    <w:rsid w:val="00A61D64"/>
    <w:rsid w:val="00A655B2"/>
    <w:rsid w:val="00A72E5A"/>
    <w:rsid w:val="00A74129"/>
    <w:rsid w:val="00A91797"/>
    <w:rsid w:val="00A930EA"/>
    <w:rsid w:val="00AA4FB9"/>
    <w:rsid w:val="00AB28E0"/>
    <w:rsid w:val="00AC08DC"/>
    <w:rsid w:val="00AD4A66"/>
    <w:rsid w:val="00AE1EBB"/>
    <w:rsid w:val="00AE29C0"/>
    <w:rsid w:val="00AF1366"/>
    <w:rsid w:val="00AF39F3"/>
    <w:rsid w:val="00B07C2F"/>
    <w:rsid w:val="00B1527B"/>
    <w:rsid w:val="00B20ADF"/>
    <w:rsid w:val="00B252FE"/>
    <w:rsid w:val="00B32BFF"/>
    <w:rsid w:val="00B37C5C"/>
    <w:rsid w:val="00B505FD"/>
    <w:rsid w:val="00B645E8"/>
    <w:rsid w:val="00B657EA"/>
    <w:rsid w:val="00B85F42"/>
    <w:rsid w:val="00B95B9C"/>
    <w:rsid w:val="00B97FD7"/>
    <w:rsid w:val="00BA3861"/>
    <w:rsid w:val="00BA7F6E"/>
    <w:rsid w:val="00BB0203"/>
    <w:rsid w:val="00BC1BA0"/>
    <w:rsid w:val="00BC3063"/>
    <w:rsid w:val="00BC56A6"/>
    <w:rsid w:val="00BE32A4"/>
    <w:rsid w:val="00BE4E50"/>
    <w:rsid w:val="00BF5A1C"/>
    <w:rsid w:val="00BF5FEB"/>
    <w:rsid w:val="00C06996"/>
    <w:rsid w:val="00C30C24"/>
    <w:rsid w:val="00C4099B"/>
    <w:rsid w:val="00C441CE"/>
    <w:rsid w:val="00C542E0"/>
    <w:rsid w:val="00C54B60"/>
    <w:rsid w:val="00C605FB"/>
    <w:rsid w:val="00C62199"/>
    <w:rsid w:val="00C727C1"/>
    <w:rsid w:val="00C745F3"/>
    <w:rsid w:val="00C75D82"/>
    <w:rsid w:val="00C87C7E"/>
    <w:rsid w:val="00C92BB3"/>
    <w:rsid w:val="00CB6D9C"/>
    <w:rsid w:val="00CB7292"/>
    <w:rsid w:val="00CC0B8C"/>
    <w:rsid w:val="00CC3FEE"/>
    <w:rsid w:val="00CC5E39"/>
    <w:rsid w:val="00CC7124"/>
    <w:rsid w:val="00CD5E0D"/>
    <w:rsid w:val="00CD6F2D"/>
    <w:rsid w:val="00CD7A13"/>
    <w:rsid w:val="00CF0527"/>
    <w:rsid w:val="00CF6FDF"/>
    <w:rsid w:val="00D166B0"/>
    <w:rsid w:val="00D17633"/>
    <w:rsid w:val="00D44872"/>
    <w:rsid w:val="00D52080"/>
    <w:rsid w:val="00D541E6"/>
    <w:rsid w:val="00D67947"/>
    <w:rsid w:val="00D71E7A"/>
    <w:rsid w:val="00D84C2B"/>
    <w:rsid w:val="00DA3A1F"/>
    <w:rsid w:val="00DB4E0C"/>
    <w:rsid w:val="00DC2DE0"/>
    <w:rsid w:val="00DC636B"/>
    <w:rsid w:val="00DD057B"/>
    <w:rsid w:val="00E02C74"/>
    <w:rsid w:val="00E107FE"/>
    <w:rsid w:val="00E24F24"/>
    <w:rsid w:val="00E46B72"/>
    <w:rsid w:val="00E51B05"/>
    <w:rsid w:val="00E537EE"/>
    <w:rsid w:val="00E56990"/>
    <w:rsid w:val="00E571EE"/>
    <w:rsid w:val="00E66469"/>
    <w:rsid w:val="00E70EA4"/>
    <w:rsid w:val="00E71C0E"/>
    <w:rsid w:val="00E71C93"/>
    <w:rsid w:val="00E73D6E"/>
    <w:rsid w:val="00E9714C"/>
    <w:rsid w:val="00EA0039"/>
    <w:rsid w:val="00EA4A21"/>
    <w:rsid w:val="00EC073A"/>
    <w:rsid w:val="00EC449E"/>
    <w:rsid w:val="00EC72F1"/>
    <w:rsid w:val="00ED4D12"/>
    <w:rsid w:val="00EE1BD5"/>
    <w:rsid w:val="00EE7718"/>
    <w:rsid w:val="00EF0101"/>
    <w:rsid w:val="00EF4DCC"/>
    <w:rsid w:val="00F055B4"/>
    <w:rsid w:val="00F078C4"/>
    <w:rsid w:val="00F07B5D"/>
    <w:rsid w:val="00F17DC4"/>
    <w:rsid w:val="00F23B02"/>
    <w:rsid w:val="00F25D44"/>
    <w:rsid w:val="00F43749"/>
    <w:rsid w:val="00F457EF"/>
    <w:rsid w:val="00F51C15"/>
    <w:rsid w:val="00F531A3"/>
    <w:rsid w:val="00F5376D"/>
    <w:rsid w:val="00F5486B"/>
    <w:rsid w:val="00F63DE0"/>
    <w:rsid w:val="00FA5E81"/>
    <w:rsid w:val="00FB2716"/>
    <w:rsid w:val="00FB4FB6"/>
    <w:rsid w:val="00FC0EBB"/>
    <w:rsid w:val="00FC2CAD"/>
    <w:rsid w:val="00FC55B0"/>
    <w:rsid w:val="00FC58A8"/>
    <w:rsid w:val="00FC681E"/>
    <w:rsid w:val="00FE1D91"/>
    <w:rsid w:val="00FF4E29"/>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7BA4"/>
  <w15:docId w15:val="{156E9D70-7B30-4835-AD29-35845638E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4" w:line="249" w:lineRule="auto"/>
      <w:ind w:left="10" w:right="4" w:hanging="10"/>
      <w:jc w:val="both"/>
    </w:pPr>
    <w:rPr>
      <w:rFonts w:ascii="Times New Roman" w:eastAsia="Times New Roman" w:hAnsi="Times New Roman" w:cs="Times New Roman"/>
      <w:color w:val="000000"/>
      <w:sz w:val="20"/>
    </w:rPr>
  </w:style>
  <w:style w:type="paragraph" w:styleId="Kop1">
    <w:name w:val="heading 1"/>
    <w:next w:val="Standaard"/>
    <w:link w:val="Kop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kstvantijdelijkeaanduiding">
    <w:name w:val="Placeholder Text"/>
    <w:basedOn w:val="Standaardalinea-lettertype"/>
    <w:uiPriority w:val="99"/>
    <w:semiHidden/>
    <w:rsid w:val="004824D0"/>
    <w:rPr>
      <w:color w:val="808080"/>
    </w:rPr>
  </w:style>
  <w:style w:type="paragraph" w:styleId="Lijstalinea">
    <w:name w:val="List Paragraph"/>
    <w:basedOn w:val="Standaard"/>
    <w:uiPriority w:val="34"/>
    <w:qFormat/>
    <w:rsid w:val="00896846"/>
    <w:pPr>
      <w:ind w:left="720"/>
      <w:contextualSpacing/>
    </w:pPr>
  </w:style>
  <w:style w:type="paragraph" w:styleId="Ballontekst">
    <w:name w:val="Balloon Text"/>
    <w:basedOn w:val="Standaard"/>
    <w:link w:val="BallontekstChar"/>
    <w:uiPriority w:val="99"/>
    <w:semiHidden/>
    <w:unhideWhenUsed/>
    <w:rsid w:val="00044A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44AE0"/>
    <w:rPr>
      <w:rFonts w:ascii="Segoe UI" w:eastAsia="Times New Roman" w:hAnsi="Segoe UI" w:cs="Segoe UI"/>
      <w:color w:val="000000"/>
      <w:sz w:val="18"/>
      <w:szCs w:val="18"/>
    </w:rPr>
  </w:style>
  <w:style w:type="paragraph" w:styleId="Geenafstand">
    <w:name w:val="No Spacing"/>
    <w:uiPriority w:val="1"/>
    <w:qFormat/>
    <w:rsid w:val="001364B8"/>
    <w:pPr>
      <w:spacing w:after="0" w:line="240" w:lineRule="auto"/>
      <w:ind w:left="10" w:right="4" w:hanging="10"/>
      <w:jc w:val="both"/>
    </w:pPr>
    <w:rPr>
      <w:rFonts w:ascii="Times New Roman" w:eastAsia="Times New Roman" w:hAnsi="Times New Roman" w:cs="Times New Roman"/>
      <w:color w:val="000000"/>
      <w:sz w:val="20"/>
    </w:rPr>
  </w:style>
  <w:style w:type="table" w:styleId="Tabelraster">
    <w:name w:val="Table Grid"/>
    <w:basedOn w:val="Standaardtabel"/>
    <w:uiPriority w:val="39"/>
    <w:rsid w:val="00FF6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420A2E"/>
    <w:rPr>
      <w:color w:val="0563C1" w:themeColor="hyperlink"/>
      <w:u w:val="single"/>
    </w:rPr>
  </w:style>
  <w:style w:type="character" w:styleId="Onopgelostemelding">
    <w:name w:val="Unresolved Mention"/>
    <w:basedOn w:val="Standaardalinea-lettertype"/>
    <w:uiPriority w:val="99"/>
    <w:semiHidden/>
    <w:unhideWhenUsed/>
    <w:rsid w:val="00420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330892">
      <w:bodyDiv w:val="1"/>
      <w:marLeft w:val="0"/>
      <w:marRight w:val="0"/>
      <w:marTop w:val="0"/>
      <w:marBottom w:val="0"/>
      <w:divBdr>
        <w:top w:val="none" w:sz="0" w:space="0" w:color="auto"/>
        <w:left w:val="none" w:sz="0" w:space="0" w:color="auto"/>
        <w:bottom w:val="none" w:sz="0" w:space="0" w:color="auto"/>
        <w:right w:val="none" w:sz="0" w:space="0" w:color="auto"/>
      </w:divBdr>
    </w:div>
    <w:div w:id="563610866">
      <w:bodyDiv w:val="1"/>
      <w:marLeft w:val="0"/>
      <w:marRight w:val="0"/>
      <w:marTop w:val="0"/>
      <w:marBottom w:val="0"/>
      <w:divBdr>
        <w:top w:val="none" w:sz="0" w:space="0" w:color="auto"/>
        <w:left w:val="none" w:sz="0" w:space="0" w:color="auto"/>
        <w:bottom w:val="none" w:sz="0" w:space="0" w:color="auto"/>
        <w:right w:val="none" w:sz="0" w:space="0" w:color="auto"/>
      </w:divBdr>
    </w:div>
    <w:div w:id="580334935">
      <w:bodyDiv w:val="1"/>
      <w:marLeft w:val="0"/>
      <w:marRight w:val="0"/>
      <w:marTop w:val="0"/>
      <w:marBottom w:val="0"/>
      <w:divBdr>
        <w:top w:val="none" w:sz="0" w:space="0" w:color="auto"/>
        <w:left w:val="none" w:sz="0" w:space="0" w:color="auto"/>
        <w:bottom w:val="none" w:sz="0" w:space="0" w:color="auto"/>
        <w:right w:val="none" w:sz="0" w:space="0" w:color="auto"/>
      </w:divBdr>
    </w:div>
    <w:div w:id="679311566">
      <w:bodyDiv w:val="1"/>
      <w:marLeft w:val="0"/>
      <w:marRight w:val="0"/>
      <w:marTop w:val="0"/>
      <w:marBottom w:val="0"/>
      <w:divBdr>
        <w:top w:val="none" w:sz="0" w:space="0" w:color="auto"/>
        <w:left w:val="none" w:sz="0" w:space="0" w:color="auto"/>
        <w:bottom w:val="none" w:sz="0" w:space="0" w:color="auto"/>
        <w:right w:val="none" w:sz="0" w:space="0" w:color="auto"/>
      </w:divBdr>
    </w:div>
    <w:div w:id="874317124">
      <w:bodyDiv w:val="1"/>
      <w:marLeft w:val="0"/>
      <w:marRight w:val="0"/>
      <w:marTop w:val="0"/>
      <w:marBottom w:val="0"/>
      <w:divBdr>
        <w:top w:val="none" w:sz="0" w:space="0" w:color="auto"/>
        <w:left w:val="none" w:sz="0" w:space="0" w:color="auto"/>
        <w:bottom w:val="none" w:sz="0" w:space="0" w:color="auto"/>
        <w:right w:val="none" w:sz="0" w:space="0" w:color="auto"/>
      </w:divBdr>
    </w:div>
    <w:div w:id="1163741366">
      <w:bodyDiv w:val="1"/>
      <w:marLeft w:val="0"/>
      <w:marRight w:val="0"/>
      <w:marTop w:val="0"/>
      <w:marBottom w:val="0"/>
      <w:divBdr>
        <w:top w:val="none" w:sz="0" w:space="0" w:color="auto"/>
        <w:left w:val="none" w:sz="0" w:space="0" w:color="auto"/>
        <w:bottom w:val="none" w:sz="0" w:space="0" w:color="auto"/>
        <w:right w:val="none" w:sz="0" w:space="0" w:color="auto"/>
      </w:divBdr>
    </w:div>
    <w:div w:id="1481727212">
      <w:bodyDiv w:val="1"/>
      <w:marLeft w:val="0"/>
      <w:marRight w:val="0"/>
      <w:marTop w:val="0"/>
      <w:marBottom w:val="0"/>
      <w:divBdr>
        <w:top w:val="none" w:sz="0" w:space="0" w:color="auto"/>
        <w:left w:val="none" w:sz="0" w:space="0" w:color="auto"/>
        <w:bottom w:val="none" w:sz="0" w:space="0" w:color="auto"/>
        <w:right w:val="none" w:sz="0" w:space="0" w:color="auto"/>
      </w:divBdr>
    </w:div>
    <w:div w:id="1497452308">
      <w:bodyDiv w:val="1"/>
      <w:marLeft w:val="0"/>
      <w:marRight w:val="0"/>
      <w:marTop w:val="0"/>
      <w:marBottom w:val="0"/>
      <w:divBdr>
        <w:top w:val="none" w:sz="0" w:space="0" w:color="auto"/>
        <w:left w:val="none" w:sz="0" w:space="0" w:color="auto"/>
        <w:bottom w:val="none" w:sz="0" w:space="0" w:color="auto"/>
        <w:right w:val="none" w:sz="0" w:space="0" w:color="auto"/>
      </w:divBdr>
    </w:div>
    <w:div w:id="1501121662">
      <w:bodyDiv w:val="1"/>
      <w:marLeft w:val="0"/>
      <w:marRight w:val="0"/>
      <w:marTop w:val="0"/>
      <w:marBottom w:val="0"/>
      <w:divBdr>
        <w:top w:val="none" w:sz="0" w:space="0" w:color="auto"/>
        <w:left w:val="none" w:sz="0" w:space="0" w:color="auto"/>
        <w:bottom w:val="none" w:sz="0" w:space="0" w:color="auto"/>
        <w:right w:val="none" w:sz="0" w:space="0" w:color="auto"/>
      </w:divBdr>
    </w:div>
    <w:div w:id="1625035204">
      <w:bodyDiv w:val="1"/>
      <w:marLeft w:val="0"/>
      <w:marRight w:val="0"/>
      <w:marTop w:val="0"/>
      <w:marBottom w:val="0"/>
      <w:divBdr>
        <w:top w:val="none" w:sz="0" w:space="0" w:color="auto"/>
        <w:left w:val="none" w:sz="0" w:space="0" w:color="auto"/>
        <w:bottom w:val="none" w:sz="0" w:space="0" w:color="auto"/>
        <w:right w:val="none" w:sz="0" w:space="0" w:color="auto"/>
      </w:divBdr>
    </w:div>
    <w:div w:id="1754156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ans\Documents\Statistiek%20MBW-KW%202022-23\opgave%20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ns\Documents\Statistiek%20MBW-KW%202022-23\opgave%20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trendlineLbl>
          </c:trendline>
          <c:xVal>
            <c:numRef>
              <c:f>Blad1!$L$2:$L$32</c:f>
              <c:numCache>
                <c:formatCode>General</c:formatCode>
                <c:ptCount val="31"/>
                <c:pt idx="0">
                  <c:v>784.952</c:v>
                </c:pt>
                <c:pt idx="1">
                  <c:v>52.726999999999997</c:v>
                </c:pt>
                <c:pt idx="2">
                  <c:v>61.935000000000002</c:v>
                </c:pt>
                <c:pt idx="3">
                  <c:v>26.071000000000002</c:v>
                </c:pt>
                <c:pt idx="4">
                  <c:v>13.396000000000001</c:v>
                </c:pt>
                <c:pt idx="5">
                  <c:v>58.902000000000001</c:v>
                </c:pt>
                <c:pt idx="6">
                  <c:v>12.827999999999999</c:v>
                </c:pt>
                <c:pt idx="7">
                  <c:v>5.9240000000000004</c:v>
                </c:pt>
                <c:pt idx="8">
                  <c:v>23.594999999999999</c:v>
                </c:pt>
                <c:pt idx="9">
                  <c:v>13.59</c:v>
                </c:pt>
                <c:pt idx="10">
                  <c:v>5.0190000000000001</c:v>
                </c:pt>
                <c:pt idx="11">
                  <c:v>7.2720000000000002</c:v>
                </c:pt>
                <c:pt idx="12">
                  <c:v>13.125</c:v>
                </c:pt>
                <c:pt idx="13">
                  <c:v>5.0510000000000002</c:v>
                </c:pt>
                <c:pt idx="14">
                  <c:v>3.2010000000000001</c:v>
                </c:pt>
                <c:pt idx="15">
                  <c:v>3.306</c:v>
                </c:pt>
                <c:pt idx="16">
                  <c:v>2.77</c:v>
                </c:pt>
                <c:pt idx="17">
                  <c:v>4.9790000000000001</c:v>
                </c:pt>
                <c:pt idx="18">
                  <c:v>2.0499999999999998</c:v>
                </c:pt>
                <c:pt idx="19">
                  <c:v>1.0309999999999999</c:v>
                </c:pt>
                <c:pt idx="20">
                  <c:v>1.075</c:v>
                </c:pt>
                <c:pt idx="21">
                  <c:v>5.4269999999999996</c:v>
                </c:pt>
                <c:pt idx="22">
                  <c:v>1.1759999999999999</c:v>
                </c:pt>
                <c:pt idx="23">
                  <c:v>0.56799999999999995</c:v>
                </c:pt>
                <c:pt idx="24">
                  <c:v>0.29199999999999998</c:v>
                </c:pt>
                <c:pt idx="25">
                  <c:v>0.74299999999999999</c:v>
                </c:pt>
                <c:pt idx="26">
                  <c:v>4.4499999999999998E-2</c:v>
                </c:pt>
                <c:pt idx="27">
                  <c:v>0.71899999999999997</c:v>
                </c:pt>
                <c:pt idx="28">
                  <c:v>0.188</c:v>
                </c:pt>
                <c:pt idx="29">
                  <c:v>8.3000000000000004E-2</c:v>
                </c:pt>
                <c:pt idx="30">
                  <c:v>0.154</c:v>
                </c:pt>
              </c:numCache>
            </c:numRef>
          </c:xVal>
          <c:yVal>
            <c:numRef>
              <c:f>Blad1!$M$2:$M$32</c:f>
              <c:numCache>
                <c:formatCode>0.0000</c:formatCode>
                <c:ptCount val="31"/>
                <c:pt idx="0">
                  <c:v>35.895800000000001</c:v>
                </c:pt>
                <c:pt idx="1">
                  <c:v>5.7275</c:v>
                </c:pt>
                <c:pt idx="2">
                  <c:v>5.2183999999999999</c:v>
                </c:pt>
                <c:pt idx="3">
                  <c:v>4.7870999999999997</c:v>
                </c:pt>
                <c:pt idx="4">
                  <c:v>4.4351000000000003</c:v>
                </c:pt>
                <c:pt idx="5">
                  <c:v>4.3067000000000002</c:v>
                </c:pt>
                <c:pt idx="6">
                  <c:v>3.7336999999999998</c:v>
                </c:pt>
                <c:pt idx="7">
                  <c:v>3.4016000000000002</c:v>
                </c:pt>
                <c:pt idx="8">
                  <c:v>3.3736000000000002</c:v>
                </c:pt>
                <c:pt idx="9">
                  <c:v>3.1758999999999999</c:v>
                </c:pt>
                <c:pt idx="10">
                  <c:v>2.8681000000000001</c:v>
                </c:pt>
                <c:pt idx="11">
                  <c:v>2.6526999999999998</c:v>
                </c:pt>
                <c:pt idx="12">
                  <c:v>2.5771000000000002</c:v>
                </c:pt>
                <c:pt idx="13">
                  <c:v>2.5072000000000001</c:v>
                </c:pt>
                <c:pt idx="14">
                  <c:v>2.3944000000000001</c:v>
                </c:pt>
                <c:pt idx="15">
                  <c:v>2.2435999999999998</c:v>
                </c:pt>
                <c:pt idx="16">
                  <c:v>1.7082999999999999</c:v>
                </c:pt>
                <c:pt idx="17">
                  <c:v>1.6836</c:v>
                </c:pt>
                <c:pt idx="18">
                  <c:v>1.5251999999999999</c:v>
                </c:pt>
                <c:pt idx="19">
                  <c:v>1.4729000000000001</c:v>
                </c:pt>
                <c:pt idx="20">
                  <c:v>1.3664000000000001</c:v>
                </c:pt>
                <c:pt idx="21">
                  <c:v>1.3265</c:v>
                </c:pt>
                <c:pt idx="22">
                  <c:v>0.86329999999999996</c:v>
                </c:pt>
                <c:pt idx="23">
                  <c:v>0.85729999999999995</c:v>
                </c:pt>
                <c:pt idx="24">
                  <c:v>0.81689999999999996</c:v>
                </c:pt>
                <c:pt idx="25">
                  <c:v>0.69530000000000003</c:v>
                </c:pt>
                <c:pt idx="26">
                  <c:v>0.58589999999999998</c:v>
                </c:pt>
                <c:pt idx="27">
                  <c:v>0.54549999999999998</c:v>
                </c:pt>
                <c:pt idx="28">
                  <c:v>0.42759999999999998</c:v>
                </c:pt>
                <c:pt idx="29">
                  <c:v>0.16950000000000001</c:v>
                </c:pt>
                <c:pt idx="30">
                  <c:v>0.1283</c:v>
                </c:pt>
              </c:numCache>
            </c:numRef>
          </c:yVal>
          <c:smooth val="0"/>
          <c:extLst>
            <c:ext xmlns:c16="http://schemas.microsoft.com/office/drawing/2014/chart" uri="{C3380CC4-5D6E-409C-BE32-E72D297353CC}">
              <c16:uniqueId val="{00000002-E158-406D-BF29-6C7B11DA1553}"/>
            </c:ext>
          </c:extLst>
        </c:ser>
        <c:dLbls>
          <c:showLegendKey val="0"/>
          <c:showVal val="0"/>
          <c:showCatName val="0"/>
          <c:showSerName val="0"/>
          <c:showPercent val="0"/>
          <c:showBubbleSize val="0"/>
        </c:dLbls>
        <c:axId val="395711888"/>
        <c:axId val="395712248"/>
      </c:scatterChart>
      <c:valAx>
        <c:axId val="3957118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95712248"/>
        <c:crosses val="autoZero"/>
        <c:crossBetween val="midCat"/>
      </c:valAx>
      <c:valAx>
        <c:axId val="395712248"/>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957118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trendlineLbl>
          </c:trendline>
          <c:xVal>
            <c:numRef>
              <c:f>Blad1!$D$2:$D$32</c:f>
              <c:numCache>
                <c:formatCode>General</c:formatCode>
                <c:ptCount val="31"/>
                <c:pt idx="0">
                  <c:v>3.72</c:v>
                </c:pt>
                <c:pt idx="1">
                  <c:v>2.0299999999999998</c:v>
                </c:pt>
                <c:pt idx="2">
                  <c:v>2.29</c:v>
                </c:pt>
                <c:pt idx="3">
                  <c:v>1.39</c:v>
                </c:pt>
                <c:pt idx="4">
                  <c:v>1.86</c:v>
                </c:pt>
                <c:pt idx="5">
                  <c:v>1.55</c:v>
                </c:pt>
                <c:pt idx="6">
                  <c:v>1</c:v>
                </c:pt>
                <c:pt idx="7">
                  <c:v>4.0999999999999996</c:v>
                </c:pt>
                <c:pt idx="8">
                  <c:v>1.44</c:v>
                </c:pt>
                <c:pt idx="9">
                  <c:v>2.2799999999999998</c:v>
                </c:pt>
                <c:pt idx="10">
                  <c:v>2.65</c:v>
                </c:pt>
                <c:pt idx="11">
                  <c:v>2.0099999999999998</c:v>
                </c:pt>
                <c:pt idx="12">
                  <c:v>1.47</c:v>
                </c:pt>
                <c:pt idx="13">
                  <c:v>2.0299999999999998</c:v>
                </c:pt>
                <c:pt idx="14">
                  <c:v>1.31</c:v>
                </c:pt>
                <c:pt idx="15">
                  <c:v>1.43</c:v>
                </c:pt>
                <c:pt idx="16">
                  <c:v>1.79</c:v>
                </c:pt>
                <c:pt idx="17">
                  <c:v>1.4</c:v>
                </c:pt>
                <c:pt idx="18">
                  <c:v>1.96</c:v>
                </c:pt>
                <c:pt idx="19">
                  <c:v>1.8</c:v>
                </c:pt>
                <c:pt idx="20">
                  <c:v>1.55</c:v>
                </c:pt>
                <c:pt idx="21">
                  <c:v>1.05</c:v>
                </c:pt>
                <c:pt idx="22">
                  <c:v>2.11</c:v>
                </c:pt>
                <c:pt idx="23">
                  <c:v>1.08</c:v>
                </c:pt>
                <c:pt idx="24">
                  <c:v>1.8</c:v>
                </c:pt>
                <c:pt idx="25">
                  <c:v>2.2200000000000002</c:v>
                </c:pt>
                <c:pt idx="26">
                  <c:v>0.4</c:v>
                </c:pt>
                <c:pt idx="27">
                  <c:v>2.3199999999999998</c:v>
                </c:pt>
                <c:pt idx="28">
                  <c:v>1.27</c:v>
                </c:pt>
                <c:pt idx="29">
                  <c:v>1.73</c:v>
                </c:pt>
                <c:pt idx="30">
                  <c:v>1.25</c:v>
                </c:pt>
              </c:numCache>
            </c:numRef>
          </c:xVal>
          <c:yVal>
            <c:numRef>
              <c:f>Blad1!$G$2:$G$32</c:f>
              <c:numCache>
                <c:formatCode>0.0000</c:formatCode>
                <c:ptCount val="31"/>
                <c:pt idx="0">
                  <c:v>35.895800000000001</c:v>
                </c:pt>
                <c:pt idx="1">
                  <c:v>5.7275</c:v>
                </c:pt>
                <c:pt idx="2">
                  <c:v>5.2183999999999999</c:v>
                </c:pt>
                <c:pt idx="3">
                  <c:v>4.7870999999999997</c:v>
                </c:pt>
                <c:pt idx="4">
                  <c:v>4.4351000000000003</c:v>
                </c:pt>
                <c:pt idx="5">
                  <c:v>4.3067000000000002</c:v>
                </c:pt>
                <c:pt idx="6">
                  <c:v>3.7336999999999998</c:v>
                </c:pt>
                <c:pt idx="7">
                  <c:v>3.4016000000000002</c:v>
                </c:pt>
                <c:pt idx="8">
                  <c:v>3.3736000000000002</c:v>
                </c:pt>
                <c:pt idx="9">
                  <c:v>3.1758999999999999</c:v>
                </c:pt>
                <c:pt idx="10">
                  <c:v>2.8681000000000001</c:v>
                </c:pt>
                <c:pt idx="11">
                  <c:v>2.6526999999999998</c:v>
                </c:pt>
                <c:pt idx="12">
                  <c:v>2.5771000000000002</c:v>
                </c:pt>
                <c:pt idx="13">
                  <c:v>2.5072000000000001</c:v>
                </c:pt>
                <c:pt idx="14">
                  <c:v>2.3944000000000001</c:v>
                </c:pt>
                <c:pt idx="15">
                  <c:v>2.2435999999999998</c:v>
                </c:pt>
                <c:pt idx="16">
                  <c:v>1.7082999999999999</c:v>
                </c:pt>
                <c:pt idx="17">
                  <c:v>1.6836</c:v>
                </c:pt>
                <c:pt idx="18">
                  <c:v>1.5251999999999999</c:v>
                </c:pt>
                <c:pt idx="19">
                  <c:v>1.4729000000000001</c:v>
                </c:pt>
                <c:pt idx="20">
                  <c:v>1.3664000000000001</c:v>
                </c:pt>
                <c:pt idx="21">
                  <c:v>1.3265</c:v>
                </c:pt>
                <c:pt idx="22">
                  <c:v>0.86329999999999996</c:v>
                </c:pt>
                <c:pt idx="23">
                  <c:v>0.85729999999999995</c:v>
                </c:pt>
                <c:pt idx="24">
                  <c:v>0.81689999999999996</c:v>
                </c:pt>
                <c:pt idx="25">
                  <c:v>0.69530000000000003</c:v>
                </c:pt>
                <c:pt idx="26">
                  <c:v>0.58589999999999998</c:v>
                </c:pt>
                <c:pt idx="27">
                  <c:v>0.54549999999999998</c:v>
                </c:pt>
                <c:pt idx="28">
                  <c:v>0.42759999999999998</c:v>
                </c:pt>
                <c:pt idx="29">
                  <c:v>0.16950000000000001</c:v>
                </c:pt>
                <c:pt idx="30">
                  <c:v>0.1283</c:v>
                </c:pt>
              </c:numCache>
            </c:numRef>
          </c:yVal>
          <c:smooth val="0"/>
          <c:extLst>
            <c:ext xmlns:c16="http://schemas.microsoft.com/office/drawing/2014/chart" uri="{C3380CC4-5D6E-409C-BE32-E72D297353CC}">
              <c16:uniqueId val="{00000002-12B9-40F3-81E7-E2959E01B2D3}"/>
            </c:ext>
          </c:extLst>
        </c:ser>
        <c:dLbls>
          <c:showLegendKey val="0"/>
          <c:showVal val="0"/>
          <c:showCatName val="0"/>
          <c:showSerName val="0"/>
          <c:showPercent val="0"/>
          <c:showBubbleSize val="0"/>
        </c:dLbls>
        <c:axId val="585861792"/>
        <c:axId val="585862152"/>
      </c:scatterChart>
      <c:valAx>
        <c:axId val="585861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85862152"/>
        <c:crosses val="autoZero"/>
        <c:crossBetween val="midCat"/>
      </c:valAx>
      <c:valAx>
        <c:axId val="585862152"/>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858617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DF380-1578-43DF-8BB6-1B13E8D3F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7</Pages>
  <Words>1233</Words>
  <Characters>6784</Characters>
  <Application>Microsoft Office Word</Application>
  <DocSecurity>0</DocSecurity>
  <Lines>56</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 #2</vt:lpstr>
      <vt:lpstr>STA #2</vt:lpstr>
    </vt:vector>
  </TitlesOfParts>
  <Company>Ministerie van Defensie</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dc:title>
  <dc:subject>Toets</dc:subject>
  <dc:creator>MPAvdV</dc:creator>
  <cp:keywords/>
  <dc:description/>
  <cp:lastModifiedBy>Hans Melissen</cp:lastModifiedBy>
  <cp:revision>4</cp:revision>
  <cp:lastPrinted>2022-07-24T09:22:00Z</cp:lastPrinted>
  <dcterms:created xsi:type="dcterms:W3CDTF">2024-07-23T05:20:00Z</dcterms:created>
  <dcterms:modified xsi:type="dcterms:W3CDTF">2024-07-23T11:09:00Z</dcterms:modified>
</cp:coreProperties>
</file>