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9A34" w14:textId="77777777" w:rsidR="00B60C18" w:rsidRDefault="00B60C18" w:rsidP="00B60C18">
      <w:pPr>
        <w:autoSpaceDE w:val="0"/>
        <w:autoSpaceDN w:val="0"/>
        <w:adjustRightInd w:val="0"/>
        <w:spacing w:line="240" w:lineRule="auto"/>
        <w:rPr>
          <w:color w:val="0D0D0D"/>
          <w:sz w:val="52"/>
          <w:szCs w:val="52"/>
        </w:rPr>
      </w:pPr>
      <w:r>
        <w:rPr>
          <w:color w:val="000000"/>
          <w:sz w:val="52"/>
          <w:szCs w:val="52"/>
        </w:rPr>
        <w:t xml:space="preserve">Demetrius </w:t>
      </w:r>
      <w:r>
        <w:rPr>
          <w:color w:val="0D0D0D"/>
          <w:sz w:val="52"/>
          <w:szCs w:val="52"/>
        </w:rPr>
        <w:t>Austin</w:t>
      </w:r>
    </w:p>
    <w:p w14:paraId="6EF57B4E" w14:textId="009DBA61" w:rsidR="00B60C18" w:rsidRDefault="00B60C18" w:rsidP="00B60C18">
      <w:pPr>
        <w:spacing w:before="100" w:beforeAutospacing="1" w:after="100" w:afterAutospacing="1" w:line="240" w:lineRule="auto"/>
        <w:outlineLvl w:val="2"/>
        <w:rPr>
          <w:color w:val="818181"/>
          <w:sz w:val="28"/>
          <w:szCs w:val="28"/>
        </w:rPr>
      </w:pPr>
      <w:r>
        <w:rPr>
          <w:color w:val="818181"/>
          <w:sz w:val="28"/>
          <w:szCs w:val="28"/>
        </w:rPr>
        <w:t>Veteran | Microsoft Alum | PE Product Operator</w:t>
      </w:r>
      <w:r w:rsidR="005C6F36">
        <w:rPr>
          <w:color w:val="818181"/>
          <w:sz w:val="28"/>
          <w:szCs w:val="28"/>
        </w:rPr>
        <w:t xml:space="preserve"> | CPO</w:t>
      </w:r>
    </w:p>
    <w:p w14:paraId="5A8844F0" w14:textId="77777777" w:rsidR="00B60C18" w:rsidRDefault="00B60C18" w:rsidP="00B60C18">
      <w:pPr>
        <w:autoSpaceDE w:val="0"/>
        <w:autoSpaceDN w:val="0"/>
        <w:adjustRightInd w:val="0"/>
        <w:spacing w:line="240" w:lineRule="auto"/>
        <w:rPr>
          <w:color w:val="000000"/>
        </w:rPr>
      </w:pPr>
      <w:r>
        <w:rPr>
          <w:color w:val="000000"/>
        </w:rPr>
        <w:t>Aurora, CO 80016</w:t>
      </w:r>
    </w:p>
    <w:p w14:paraId="47657F32" w14:textId="7A048E00" w:rsidR="002A3B07" w:rsidRPr="00922789" w:rsidRDefault="00B60C18" w:rsidP="00B60C18">
      <w:pPr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  <w:sectPr w:rsidR="002A3B07" w:rsidRPr="00922789" w:rsidSect="002A3B0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color w:val="000000"/>
        </w:rPr>
        <w:t xml:space="preserve">E: </w:t>
      </w:r>
      <w:hyperlink r:id="rId5" w:history="1">
        <w:r w:rsidRPr="00963B5E">
          <w:rPr>
            <w:rStyle w:val="Hyperlink"/>
            <w:sz w:val="20"/>
            <w:szCs w:val="20"/>
          </w:rPr>
          <w:t>demetrius@backbead.com</w:t>
        </w:r>
      </w:hyperlink>
      <w:r>
        <w:rPr>
          <w:color w:val="0000FF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| M: +1 303.638.8609 | </w:t>
      </w:r>
      <w:hyperlink r:id="rId6" w:history="1">
        <w:r w:rsidRPr="00963B5E">
          <w:rPr>
            <w:rStyle w:val="Hyperlink"/>
            <w:sz w:val="20"/>
            <w:szCs w:val="20"/>
          </w:rPr>
          <w:t>https://linkedin.com/in/demetriusaustin</w:t>
        </w:r>
      </w:hyperlink>
    </w:p>
    <w:p w14:paraId="43B33A6E" w14:textId="0FBCC7CA" w:rsidR="008066C1" w:rsidRDefault="00043873" w:rsidP="00B60C18">
      <w:pPr>
        <w:autoSpaceDE w:val="0"/>
        <w:autoSpaceDN w:val="0"/>
        <w:adjustRightInd w:val="0"/>
        <w:spacing w:line="240" w:lineRule="auto"/>
        <w:rPr>
          <w:color w:val="000000" w:themeColor="text1"/>
          <w:sz w:val="36"/>
          <w:szCs w:val="36"/>
        </w:rPr>
        <w:sectPr w:rsidR="008066C1" w:rsidSect="0092278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</w:r>
      <w:r w:rsidR="00043873">
        <w:rPr>
          <w:noProof/>
        </w:rPr>
        <w:pict w14:anchorId="5849468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65B150" w14:textId="77777777" w:rsidR="00B60C18" w:rsidRPr="005C2B76" w:rsidRDefault="00B60C18" w:rsidP="00B60C18">
      <w:pPr>
        <w:autoSpaceDE w:val="0"/>
        <w:autoSpaceDN w:val="0"/>
        <w:adjustRightInd w:val="0"/>
        <w:spacing w:line="240" w:lineRule="auto"/>
        <w:rPr>
          <w:color w:val="000000" w:themeColor="text1"/>
          <w:sz w:val="36"/>
          <w:szCs w:val="36"/>
        </w:rPr>
      </w:pPr>
      <w:r w:rsidRPr="005C2B76">
        <w:rPr>
          <w:color w:val="000000" w:themeColor="text1"/>
          <w:sz w:val="36"/>
          <w:szCs w:val="36"/>
        </w:rPr>
        <w:t>Summary</w:t>
      </w:r>
    </w:p>
    <w:p w14:paraId="66CE9041" w14:textId="63562A3E" w:rsidR="008066C1" w:rsidRDefault="00B80A8E" w:rsidP="00D066E0">
      <w:pPr>
        <w:autoSpaceDE w:val="0"/>
        <w:autoSpaceDN w:val="0"/>
        <w:adjustRightInd w:val="0"/>
        <w:spacing w:line="240" w:lineRule="auto"/>
        <w:rPr>
          <w:color w:val="000000"/>
        </w:rPr>
      </w:pPr>
      <w:r>
        <w:rPr>
          <w:rStyle w:val="citation-6635"/>
        </w:rPr>
        <w:t>Microsoft Alum and patent-holding technology executive with a definitive track record of transforming R&amp;D organizations into primary growth engines for PE-backed and high-growth SaaS enterprises</w:t>
      </w:r>
      <w:r>
        <w:t xml:space="preserve">. </w:t>
      </w:r>
      <w:r>
        <w:rPr>
          <w:rStyle w:val="citation-6634"/>
          <w:rFonts w:eastAsiaTheme="majorEastAsia"/>
        </w:rPr>
        <w:t xml:space="preserve">Architect of investment-ready platform strategies that have expanded TAM by </w:t>
      </w:r>
      <w:r>
        <w:rPr>
          <w:rStyle w:val="citation-6634"/>
          <w:rFonts w:eastAsiaTheme="majorEastAsia"/>
          <w:b/>
          <w:bCs/>
        </w:rPr>
        <w:t>75k+ companies</w:t>
      </w:r>
      <w:r>
        <w:rPr>
          <w:rStyle w:val="citation-6634"/>
          <w:rFonts w:eastAsiaTheme="majorEastAsia"/>
        </w:rPr>
        <w:t xml:space="preserve">, accelerated </w:t>
      </w:r>
      <w:r>
        <w:rPr>
          <w:rStyle w:val="citation-6634"/>
          <w:rFonts w:eastAsiaTheme="majorEastAsia"/>
          <w:b/>
          <w:bCs/>
        </w:rPr>
        <w:t xml:space="preserve">$4M+ </w:t>
      </w:r>
      <w:proofErr w:type="spellStart"/>
      <w:r>
        <w:rPr>
          <w:rStyle w:val="citation-6634"/>
          <w:rFonts w:eastAsiaTheme="majorEastAsia"/>
          <w:b/>
          <w:bCs/>
        </w:rPr>
        <w:t>in stalled</w:t>
      </w:r>
      <w:proofErr w:type="spellEnd"/>
      <w:r>
        <w:rPr>
          <w:rStyle w:val="citation-6634"/>
          <w:rFonts w:eastAsiaTheme="majorEastAsia"/>
          <w:b/>
          <w:bCs/>
        </w:rPr>
        <w:t xml:space="preserve"> revenue</w:t>
      </w:r>
      <w:r>
        <w:rPr>
          <w:rStyle w:val="citation-6634"/>
          <w:rFonts w:eastAsiaTheme="majorEastAsia"/>
        </w:rPr>
        <w:t xml:space="preserve">, and optimized global engineering economics to yield a </w:t>
      </w:r>
      <w:r>
        <w:rPr>
          <w:rStyle w:val="citation-6634"/>
          <w:rFonts w:eastAsiaTheme="majorEastAsia"/>
          <w:b/>
          <w:bCs/>
        </w:rPr>
        <w:t>66% reduction in costs</w:t>
      </w:r>
      <w:r>
        <w:t>.</w:t>
      </w:r>
      <w:r w:rsidR="00043873">
        <w:rPr>
          <w:noProof/>
        </w:rPr>
      </w:r>
      <w:r w:rsidR="00043873">
        <w:rPr>
          <w:noProof/>
        </w:rPr>
        <w:pict w14:anchorId="4D3CFE5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80F28B" w14:textId="77777777" w:rsidR="00816C5D" w:rsidRPr="00FE47AF" w:rsidRDefault="00816C5D" w:rsidP="00816C5D">
      <w:pPr>
        <w:autoSpaceDE w:val="0"/>
        <w:autoSpaceDN w:val="0"/>
        <w:adjustRightInd w:val="0"/>
        <w:spacing w:line="240" w:lineRule="auto"/>
        <w:rPr>
          <w:color w:val="000000" w:themeColor="text1"/>
          <w:sz w:val="36"/>
          <w:szCs w:val="36"/>
        </w:rPr>
      </w:pPr>
      <w:r w:rsidRPr="00FE47AF">
        <w:rPr>
          <w:color w:val="000000" w:themeColor="text1"/>
          <w:sz w:val="36"/>
          <w:szCs w:val="36"/>
        </w:rPr>
        <w:t>Key Value Pillars</w:t>
      </w:r>
    </w:p>
    <w:p w14:paraId="76E58BAB" w14:textId="77777777" w:rsidR="00816C5D" w:rsidRPr="00FE47AF" w:rsidRDefault="00816C5D" w:rsidP="00816C5D">
      <w:pPr>
        <w:autoSpaceDE w:val="0"/>
        <w:autoSpaceDN w:val="0"/>
        <w:adjustRightInd w:val="0"/>
        <w:spacing w:line="240" w:lineRule="auto"/>
        <w:rPr>
          <w:color w:val="000000" w:themeColor="text1"/>
        </w:rPr>
      </w:pPr>
    </w:p>
    <w:p w14:paraId="41D9E72D" w14:textId="23C33D79" w:rsidR="001C73BC" w:rsidRDefault="001C73BC" w:rsidP="001C73BC">
      <w:pPr>
        <w:pStyle w:val="NormalWeb"/>
        <w:numPr>
          <w:ilvl w:val="0"/>
          <w:numId w:val="33"/>
        </w:numPr>
      </w:pPr>
      <w:r>
        <w:rPr>
          <w:rStyle w:val="citation-6633"/>
          <w:rFonts w:eastAsiaTheme="majorEastAsia"/>
          <w:b/>
          <w:bCs/>
        </w:rPr>
        <w:t>TAM Expansion:</w:t>
      </w:r>
      <w:r>
        <w:rPr>
          <w:rStyle w:val="citation-6633"/>
          <w:rFonts w:eastAsiaTheme="majorEastAsia"/>
        </w:rPr>
        <w:t xml:space="preserve"> Expanded the addressable market by </w:t>
      </w:r>
      <w:r>
        <w:rPr>
          <w:rStyle w:val="citation-6633"/>
          <w:rFonts w:eastAsiaTheme="majorEastAsia"/>
          <w:b/>
          <w:bCs/>
        </w:rPr>
        <w:t>75k+ companies</w:t>
      </w:r>
      <w:r>
        <w:rPr>
          <w:rStyle w:val="citation-6633"/>
          <w:rFonts w:eastAsiaTheme="majorEastAsia"/>
        </w:rPr>
        <w:t xml:space="preserve"> by spearheading the shift to a cloud-native framework</w:t>
      </w:r>
      <w:r>
        <w:t>.</w:t>
      </w:r>
    </w:p>
    <w:p w14:paraId="5F867E17" w14:textId="4B385656" w:rsidR="001C73BC" w:rsidRDefault="001C73BC" w:rsidP="001C73BC">
      <w:pPr>
        <w:pStyle w:val="NormalWeb"/>
        <w:numPr>
          <w:ilvl w:val="0"/>
          <w:numId w:val="33"/>
        </w:numPr>
      </w:pPr>
      <w:r>
        <w:rPr>
          <w:rStyle w:val="citation-6632"/>
          <w:rFonts w:eastAsiaTheme="majorEastAsia"/>
          <w:b/>
          <w:bCs/>
        </w:rPr>
        <w:t>Revenue Recovery:</w:t>
      </w:r>
      <w:r>
        <w:rPr>
          <w:rStyle w:val="citation-6632"/>
          <w:rFonts w:eastAsiaTheme="majorEastAsia"/>
        </w:rPr>
        <w:t xml:space="preserve"> Unlocked </w:t>
      </w:r>
      <w:r>
        <w:rPr>
          <w:rStyle w:val="citation-6632"/>
          <w:rFonts w:eastAsiaTheme="majorEastAsia"/>
          <w:b/>
          <w:bCs/>
        </w:rPr>
        <w:t xml:space="preserve">$4M+ </w:t>
      </w:r>
      <w:proofErr w:type="spellStart"/>
      <w:r>
        <w:rPr>
          <w:rStyle w:val="citation-6632"/>
          <w:rFonts w:eastAsiaTheme="majorEastAsia"/>
          <w:b/>
          <w:bCs/>
        </w:rPr>
        <w:t>in stalled</w:t>
      </w:r>
      <w:proofErr w:type="spellEnd"/>
      <w:r>
        <w:rPr>
          <w:rStyle w:val="citation-6632"/>
          <w:rFonts w:eastAsiaTheme="majorEastAsia"/>
          <w:b/>
          <w:bCs/>
        </w:rPr>
        <w:t xml:space="preserve"> revenue</w:t>
      </w:r>
      <w:r>
        <w:rPr>
          <w:rStyle w:val="citation-6632"/>
          <w:rFonts w:eastAsiaTheme="majorEastAsia"/>
        </w:rPr>
        <w:t xml:space="preserve"> by bypassing legacy technical debt with a proprietary DDD framework</w:t>
      </w:r>
      <w:r>
        <w:t>.</w:t>
      </w:r>
    </w:p>
    <w:p w14:paraId="45A022E7" w14:textId="2672E57B" w:rsidR="001C73BC" w:rsidRDefault="001C73BC" w:rsidP="001C73BC">
      <w:pPr>
        <w:pStyle w:val="NormalWeb"/>
        <w:numPr>
          <w:ilvl w:val="0"/>
          <w:numId w:val="33"/>
        </w:numPr>
      </w:pPr>
      <w:r>
        <w:rPr>
          <w:rStyle w:val="citation-6631"/>
          <w:rFonts w:eastAsiaTheme="majorEastAsia"/>
          <w:b/>
          <w:bCs/>
        </w:rPr>
        <w:t>0 to 1 Innovation:</w:t>
      </w:r>
      <w:r>
        <w:rPr>
          <w:rStyle w:val="citation-6631"/>
          <w:rFonts w:eastAsiaTheme="majorEastAsia"/>
        </w:rPr>
        <w:t xml:space="preserve"> Pioneered the NourishedRx platform to reduce processing overhead by </w:t>
      </w:r>
      <w:r>
        <w:rPr>
          <w:rStyle w:val="citation-6631"/>
          <w:rFonts w:eastAsiaTheme="majorEastAsia"/>
          <w:b/>
          <w:bCs/>
        </w:rPr>
        <w:t>70%</w:t>
      </w:r>
      <w:r>
        <w:rPr>
          <w:rStyle w:val="citation-6631"/>
          <w:rFonts w:eastAsiaTheme="majorEastAsia"/>
        </w:rPr>
        <w:t xml:space="preserve"> via automated care </w:t>
      </w:r>
      <w:r w:rsidR="008922ED">
        <w:rPr>
          <w:rStyle w:val="citation-6631"/>
          <w:rFonts w:eastAsiaTheme="majorEastAsia"/>
        </w:rPr>
        <w:t xml:space="preserve">and meal delivery </w:t>
      </w:r>
      <w:r>
        <w:rPr>
          <w:rStyle w:val="citation-6631"/>
          <w:rFonts w:eastAsiaTheme="majorEastAsia"/>
        </w:rPr>
        <w:t>coordination</w:t>
      </w:r>
      <w:r>
        <w:t>.</w:t>
      </w:r>
    </w:p>
    <w:p w14:paraId="05C302CD" w14:textId="67AE90F3" w:rsidR="00B60C18" w:rsidRPr="008066C1" w:rsidRDefault="00043873" w:rsidP="008066C1">
      <w:pPr>
        <w:autoSpaceDE w:val="0"/>
        <w:autoSpaceDN w:val="0"/>
        <w:adjustRightInd w:val="0"/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>
        <w:rPr>
          <w:noProof/>
        </w:rPr>
      </w:r>
      <w:r w:rsidR="00043873">
        <w:rPr>
          <w:noProof/>
        </w:rPr>
        <w:pict w14:anchorId="0B2AC21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4F2CB2" w14:textId="77777777" w:rsidR="00B60C18" w:rsidRPr="005C2B76" w:rsidRDefault="00B60C18" w:rsidP="00B60C18">
      <w:pPr>
        <w:spacing w:before="100" w:beforeAutospacing="1" w:after="100" w:afterAutospacing="1" w:line="240" w:lineRule="auto"/>
        <w:outlineLvl w:val="2"/>
        <w:rPr>
          <w:color w:val="595959" w:themeColor="text1" w:themeTint="A6"/>
          <w:sz w:val="36"/>
          <w:szCs w:val="36"/>
        </w:rPr>
      </w:pPr>
      <w:r w:rsidRPr="005C2B76">
        <w:rPr>
          <w:color w:val="595959" w:themeColor="text1" w:themeTint="A6"/>
          <w:sz w:val="36"/>
          <w:szCs w:val="36"/>
        </w:rPr>
        <w:t>Experience</w:t>
      </w:r>
    </w:p>
    <w:p w14:paraId="325F7CE2" w14:textId="77777777" w:rsidR="00C9546E" w:rsidRPr="00F76A2E" w:rsidRDefault="00C9546E" w:rsidP="00C9546E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Red Rocks Credit Union</w:t>
      </w:r>
    </w:p>
    <w:p w14:paraId="1446ACCA" w14:textId="26535444" w:rsidR="00C9546E" w:rsidRDefault="00C9546E" w:rsidP="00C9546E">
      <w:pPr>
        <w:spacing w:before="100" w:beforeAutospacing="1" w:after="100" w:afterAutospacing="1" w:line="240" w:lineRule="auto"/>
        <w:rPr>
          <w:i/>
          <w:iCs/>
        </w:rPr>
      </w:pPr>
      <w:r>
        <w:rPr>
          <w:b/>
          <w:bCs/>
        </w:rPr>
        <w:t>Board Member | Audit and Risk Committee</w:t>
      </w:r>
      <w:r w:rsidRPr="00F76A2E">
        <w:t xml:space="preserve"> </w:t>
      </w:r>
      <w:r>
        <w:rPr>
          <w:i/>
          <w:iCs/>
        </w:rPr>
        <w:t>2025</w:t>
      </w:r>
      <w:r w:rsidR="007C4830">
        <w:rPr>
          <w:i/>
          <w:iCs/>
        </w:rPr>
        <w:t xml:space="preserve"> to </w:t>
      </w:r>
      <w:r>
        <w:rPr>
          <w:i/>
          <w:iCs/>
        </w:rPr>
        <w:t>Present</w:t>
      </w:r>
    </w:p>
    <w:p w14:paraId="1854534F" w14:textId="61E43558" w:rsidR="00C9546E" w:rsidRPr="00B93C66" w:rsidRDefault="00C9546E" w:rsidP="00B93C6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i/>
          <w:iCs/>
        </w:rPr>
      </w:pPr>
      <w:r>
        <w:t>Institutionalizing and modernizing the risk management and strategic technology approach of the credit union. Providing board-level oversight on cybersecurity posture, AI governance and operational resilience.</w:t>
      </w:r>
    </w:p>
    <w:p w14:paraId="6972614F" w14:textId="6F6532A2" w:rsidR="00B60C18" w:rsidRPr="00F76A2E" w:rsidRDefault="00B60C18" w:rsidP="00B60C18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Arcoro (PSG Portfolio Company)</w:t>
      </w:r>
    </w:p>
    <w:p w14:paraId="640BF9D3" w14:textId="36ED89FD" w:rsidR="00B60C18" w:rsidRDefault="00B60C18" w:rsidP="00B60C18">
      <w:pPr>
        <w:spacing w:before="100" w:beforeAutospacing="1" w:after="100" w:afterAutospacing="1" w:line="240" w:lineRule="auto"/>
        <w:rPr>
          <w:i/>
          <w:iCs/>
        </w:rPr>
      </w:pPr>
      <w:r>
        <w:rPr>
          <w:b/>
          <w:bCs/>
        </w:rPr>
        <w:t>SVP Engineering &amp; Product</w:t>
      </w:r>
      <w:r w:rsidRPr="00F76A2E">
        <w:t xml:space="preserve"> </w:t>
      </w:r>
      <w:r w:rsidRPr="00F76A2E">
        <w:rPr>
          <w:i/>
          <w:iCs/>
        </w:rPr>
        <w:t>20</w:t>
      </w:r>
      <w:r>
        <w:rPr>
          <w:i/>
          <w:iCs/>
        </w:rPr>
        <w:t>21</w:t>
      </w:r>
      <w:r w:rsidRPr="00F76A2E">
        <w:rPr>
          <w:i/>
          <w:iCs/>
        </w:rPr>
        <w:t xml:space="preserve"> </w:t>
      </w:r>
      <w:r w:rsidR="007C4830">
        <w:rPr>
          <w:i/>
          <w:iCs/>
        </w:rPr>
        <w:t xml:space="preserve">to </w:t>
      </w:r>
      <w:r w:rsidRPr="00F76A2E">
        <w:rPr>
          <w:i/>
          <w:iCs/>
        </w:rPr>
        <w:t>20</w:t>
      </w:r>
      <w:r>
        <w:rPr>
          <w:i/>
          <w:iCs/>
        </w:rPr>
        <w:t>25</w:t>
      </w:r>
    </w:p>
    <w:p w14:paraId="56B81161" w14:textId="77777777" w:rsidR="00411EB3" w:rsidRPr="00814624" w:rsidRDefault="00411EB3" w:rsidP="00411EB3">
      <w:pPr>
        <w:pStyle w:val="NormalWeb"/>
        <w:spacing w:before="0" w:beforeAutospacing="0"/>
      </w:pPr>
      <w:r w:rsidRPr="00814624">
        <w:t xml:space="preserve">Spearheaded the ecosystem strategy and shifted the product line to a cloud-native framework to unlock new market segments. </w:t>
      </w:r>
      <w:r w:rsidRPr="00814624">
        <w:rPr>
          <w:rStyle w:val="citation-6082"/>
          <w:rFonts w:eastAsiaTheme="majorEastAsia"/>
        </w:rPr>
        <w:t xml:space="preserve">I commercialized the integrations roadmap to drive significant top-line growth and improve key customer retention metrics. </w:t>
      </w:r>
    </w:p>
    <w:p w14:paraId="6E7FA548" w14:textId="77777777" w:rsidR="00411EB3" w:rsidRPr="00814624" w:rsidRDefault="00411EB3" w:rsidP="00411EB3">
      <w:pPr>
        <w:pStyle w:val="NormalWeb"/>
        <w:numPr>
          <w:ilvl w:val="0"/>
          <w:numId w:val="18"/>
        </w:numPr>
        <w:spacing w:before="0" w:beforeAutospacing="0"/>
      </w:pPr>
      <w:r w:rsidRPr="00814624">
        <w:rPr>
          <w:rStyle w:val="citation-6081"/>
          <w:rFonts w:eastAsiaTheme="majorEastAsia"/>
          <w:b/>
          <w:bCs/>
        </w:rPr>
        <w:lastRenderedPageBreak/>
        <w:t>Revenue Recovery:</w:t>
      </w:r>
      <w:r w:rsidRPr="00814624">
        <w:rPr>
          <w:rStyle w:val="citation-6081"/>
          <w:rFonts w:eastAsiaTheme="majorEastAsia"/>
        </w:rPr>
        <w:t xml:space="preserve"> Leveraged a proprietary </w:t>
      </w:r>
      <w:r w:rsidRPr="00814624">
        <w:rPr>
          <w:rStyle w:val="citation-6081"/>
          <w:rFonts w:eastAsiaTheme="majorEastAsia"/>
          <w:b/>
          <w:bCs/>
        </w:rPr>
        <w:t>Domain-Driven Design</w:t>
      </w:r>
      <w:r w:rsidRPr="00814624">
        <w:rPr>
          <w:rStyle w:val="citation-6081"/>
          <w:rFonts w:eastAsiaTheme="majorEastAsia"/>
        </w:rPr>
        <w:t xml:space="preserve"> framework to unlock </w:t>
      </w:r>
      <w:r w:rsidRPr="00814624">
        <w:rPr>
          <w:rStyle w:val="citation-6081"/>
          <w:rFonts w:eastAsiaTheme="majorEastAsia"/>
          <w:b/>
          <w:bCs/>
        </w:rPr>
        <w:t xml:space="preserve">$4M+ </w:t>
      </w:r>
      <w:proofErr w:type="spellStart"/>
      <w:r w:rsidRPr="00814624">
        <w:rPr>
          <w:rStyle w:val="citation-6081"/>
          <w:rFonts w:eastAsiaTheme="majorEastAsia"/>
          <w:b/>
          <w:bCs/>
        </w:rPr>
        <w:t>in stalled</w:t>
      </w:r>
      <w:proofErr w:type="spellEnd"/>
      <w:r w:rsidRPr="00814624">
        <w:rPr>
          <w:rStyle w:val="citation-6081"/>
          <w:rFonts w:eastAsiaTheme="majorEastAsia"/>
          <w:b/>
          <w:bCs/>
        </w:rPr>
        <w:t xml:space="preserve"> revenue</w:t>
      </w:r>
      <w:r w:rsidRPr="00814624">
        <w:rPr>
          <w:rStyle w:val="citation-6081"/>
          <w:rFonts w:eastAsiaTheme="majorEastAsia"/>
        </w:rPr>
        <w:t xml:space="preserve"> and bypass legacy technical debt. </w:t>
      </w:r>
    </w:p>
    <w:p w14:paraId="31F49C57" w14:textId="77777777" w:rsidR="00411EB3" w:rsidRPr="00814624" w:rsidRDefault="00411EB3" w:rsidP="00411EB3">
      <w:pPr>
        <w:pStyle w:val="NormalWeb"/>
        <w:numPr>
          <w:ilvl w:val="0"/>
          <w:numId w:val="18"/>
        </w:numPr>
        <w:spacing w:before="0" w:beforeAutospacing="0"/>
      </w:pPr>
      <w:r w:rsidRPr="00814624">
        <w:rPr>
          <w:rStyle w:val="citation-6080"/>
          <w:rFonts w:eastAsiaTheme="majorEastAsia"/>
          <w:b/>
          <w:bCs/>
        </w:rPr>
        <w:t>TAM Expansion:</w:t>
      </w:r>
      <w:r w:rsidRPr="00814624">
        <w:rPr>
          <w:rStyle w:val="citation-6080"/>
          <w:rFonts w:eastAsiaTheme="majorEastAsia"/>
        </w:rPr>
        <w:t xml:space="preserve"> Expanded the addressable market by </w:t>
      </w:r>
      <w:r w:rsidRPr="00814624">
        <w:rPr>
          <w:rStyle w:val="citation-6080"/>
          <w:rFonts w:eastAsiaTheme="majorEastAsia"/>
          <w:b/>
          <w:bCs/>
        </w:rPr>
        <w:t>75k+ companies</w:t>
      </w:r>
      <w:r w:rsidRPr="00814624">
        <w:rPr>
          <w:rStyle w:val="citation-6080"/>
          <w:rFonts w:eastAsiaTheme="majorEastAsia"/>
        </w:rPr>
        <w:t xml:space="preserve">, fueling </w:t>
      </w:r>
      <w:r w:rsidRPr="00814624">
        <w:rPr>
          <w:rStyle w:val="citation-6080"/>
          <w:rFonts w:eastAsiaTheme="majorEastAsia"/>
          <w:b/>
          <w:bCs/>
        </w:rPr>
        <w:t>90%+ revenue growth</w:t>
      </w:r>
      <w:r w:rsidRPr="00814624">
        <w:rPr>
          <w:rStyle w:val="citation-6080"/>
          <w:rFonts w:eastAsiaTheme="majorEastAsia"/>
        </w:rPr>
        <w:t xml:space="preserve"> and a </w:t>
      </w:r>
      <w:r w:rsidRPr="00814624">
        <w:rPr>
          <w:rStyle w:val="citation-6080"/>
          <w:rFonts w:eastAsiaTheme="majorEastAsia"/>
          <w:b/>
          <w:bCs/>
        </w:rPr>
        <w:t>22-point increase in NRR and GRR</w:t>
      </w:r>
      <w:r w:rsidRPr="00814624">
        <w:rPr>
          <w:rStyle w:val="citation-6080"/>
          <w:rFonts w:eastAsiaTheme="majorEastAsia"/>
        </w:rPr>
        <w:t xml:space="preserve">. </w:t>
      </w:r>
    </w:p>
    <w:p w14:paraId="3A7C0399" w14:textId="77777777" w:rsidR="00B60C18" w:rsidRDefault="00B60C18" w:rsidP="00B60C1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auto"/>
      </w:pPr>
      <w:r w:rsidRPr="00B87C23">
        <w:rPr>
          <w:b/>
          <w:bCs/>
        </w:rPr>
        <w:t>Engineering Economics and Margin Expansion:</w:t>
      </w:r>
      <w:r>
        <w:t xml:space="preserve"> Rationalized the R&amp;D footprint, including contract and offshore resources, optimizing margins through a 66% reduction in costs.</w:t>
      </w:r>
    </w:p>
    <w:p w14:paraId="42A2C64B" w14:textId="77777777" w:rsidR="00B60C18" w:rsidRDefault="00B60C18" w:rsidP="00B60C1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auto"/>
      </w:pPr>
      <w:r w:rsidRPr="00B87C23">
        <w:rPr>
          <w:b/>
          <w:bCs/>
        </w:rPr>
        <w:t>Organizational Velocity:</w:t>
      </w:r>
      <w:r>
        <w:t xml:space="preserve"> Increased delivery velocity by as much as 200% through the introduction of the Technical Product Manager discipline, boosting discovery throughput using GenAI.</w:t>
      </w:r>
    </w:p>
    <w:p w14:paraId="1E27127F" w14:textId="77777777" w:rsidR="00B60C18" w:rsidRDefault="00B60C18" w:rsidP="00B60C1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auto"/>
      </w:pPr>
      <w:r w:rsidRPr="00B87C23">
        <w:rPr>
          <w:b/>
          <w:bCs/>
          <w:sz w:val="23"/>
          <w:szCs w:val="23"/>
        </w:rPr>
        <w:t>M&amp;A Integration Strategy:</w:t>
      </w:r>
      <w:r w:rsidRPr="00390EA8">
        <w:rPr>
          <w:sz w:val="23"/>
          <w:szCs w:val="23"/>
        </w:rPr>
        <w:t xml:space="preserve"> </w:t>
      </w:r>
      <w:r>
        <w:t>Engineered a standardized architecture that enabled “plug-and-play” M&amp;A and partner ecosystem integrations, validated as a technical value driver through rigorous due diligence.</w:t>
      </w:r>
    </w:p>
    <w:p w14:paraId="5BFD53EC" w14:textId="77777777" w:rsidR="00B60C18" w:rsidRDefault="00B60C18" w:rsidP="00B60C1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auto"/>
      </w:pPr>
      <w:r w:rsidRPr="00B87C23">
        <w:rPr>
          <w:b/>
          <w:bCs/>
        </w:rPr>
        <w:t>Business Monetization:</w:t>
      </w:r>
      <w:r>
        <w:t xml:space="preserve"> Commercialized the platform integrations roadmap, fueling 90%+ revenue growth (Tenure) and a 55% increase in Average Selling Price (ASP).</w:t>
      </w:r>
    </w:p>
    <w:p w14:paraId="20897102" w14:textId="189937FE" w:rsidR="00B60C18" w:rsidRDefault="00B60C18" w:rsidP="00B60C1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auto"/>
      </w:pPr>
      <w:r w:rsidRPr="00B87C23">
        <w:rPr>
          <w:b/>
          <w:bCs/>
        </w:rPr>
        <w:t>Time-to-Value Acceleration:</w:t>
      </w:r>
      <w:r>
        <w:t xml:space="preserve"> Slashed customer ROI timeframes from 12 months to </w:t>
      </w:r>
      <w:r w:rsidR="00A36AEF" w:rsidRPr="00A36AEF">
        <w:rPr>
          <w:b/>
          <w:bCs/>
        </w:rPr>
        <w:t xml:space="preserve">less than </w:t>
      </w:r>
      <w:r w:rsidRPr="00A36AEF">
        <w:rPr>
          <w:b/>
          <w:bCs/>
        </w:rPr>
        <w:t>90 days</w:t>
      </w:r>
      <w:r>
        <w:t xml:space="preserve"> by transforming the technical delivery and services model utilizing the integrations platform for data acquisition.</w:t>
      </w:r>
    </w:p>
    <w:p w14:paraId="5D5FF705" w14:textId="77777777" w:rsidR="00DA7EFB" w:rsidRPr="00A42871" w:rsidRDefault="00DA7EFB" w:rsidP="00DA7EFB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Tabula Rasa Healthcare</w:t>
      </w:r>
    </w:p>
    <w:p w14:paraId="45946716" w14:textId="1C8F90ED" w:rsidR="00DA7EFB" w:rsidRPr="00916816" w:rsidRDefault="00DA7EFB" w:rsidP="00DA7EFB">
      <w:pPr>
        <w:spacing w:before="100" w:beforeAutospacing="1" w:after="100" w:afterAutospacing="1" w:line="240" w:lineRule="auto"/>
      </w:pPr>
      <w:r>
        <w:rPr>
          <w:b/>
          <w:bCs/>
        </w:rPr>
        <w:t>Technical Advisory Board Member |</w:t>
      </w:r>
      <w:r w:rsidRPr="00916816">
        <w:t xml:space="preserve"> </w:t>
      </w:r>
      <w:r>
        <w:rPr>
          <w:i/>
          <w:iCs/>
        </w:rPr>
        <w:t xml:space="preserve">2020 </w:t>
      </w:r>
      <w:r w:rsidR="007C4830">
        <w:rPr>
          <w:i/>
          <w:iCs/>
        </w:rPr>
        <w:t xml:space="preserve">to </w:t>
      </w:r>
      <w:r>
        <w:rPr>
          <w:i/>
          <w:iCs/>
        </w:rPr>
        <w:t>2022</w:t>
      </w:r>
    </w:p>
    <w:p w14:paraId="6943A2E3" w14:textId="77777777" w:rsidR="00DA7EFB" w:rsidRPr="003E487A" w:rsidRDefault="00DA7EFB" w:rsidP="00DA7EF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</w:pPr>
      <w:r w:rsidRPr="003E487A">
        <w:t>Recruited by the CAO and provided strategic guidance to the board of Tabula Rasa Healthcare on technical consolidation and application sunsetting following rapid-acquisition cycles. Efforts created a strategy for a unified ecosystem positioning the organization for scalable innovation, improved patient experiences, and exit-readiness.</w:t>
      </w:r>
    </w:p>
    <w:p w14:paraId="7065E164" w14:textId="561D5EB9" w:rsidR="00F76A2E" w:rsidRPr="00F76A2E" w:rsidRDefault="00F76A2E" w:rsidP="00903A8D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 w:rsidRPr="00F76A2E">
        <w:rPr>
          <w:b/>
          <w:bCs/>
          <w:sz w:val="27"/>
          <w:szCs w:val="27"/>
        </w:rPr>
        <w:t>NexGen Resources Corporation</w:t>
      </w:r>
    </w:p>
    <w:p w14:paraId="0F84A7ED" w14:textId="7F12CF18" w:rsidR="00F76A2E" w:rsidRPr="00F76A2E" w:rsidRDefault="00F76A2E" w:rsidP="00F76A2E">
      <w:pPr>
        <w:spacing w:before="100" w:beforeAutospacing="1" w:after="100" w:afterAutospacing="1" w:line="240" w:lineRule="auto"/>
      </w:pPr>
      <w:r w:rsidRPr="00F76A2E">
        <w:rPr>
          <w:b/>
          <w:bCs/>
        </w:rPr>
        <w:t>Head of Technology</w:t>
      </w:r>
      <w:r w:rsidRPr="00F76A2E">
        <w:t xml:space="preserve"> </w:t>
      </w:r>
      <w:r w:rsidRPr="00F76A2E">
        <w:rPr>
          <w:i/>
          <w:iCs/>
        </w:rPr>
        <w:t xml:space="preserve">2018 </w:t>
      </w:r>
      <w:r w:rsidR="007C4830">
        <w:rPr>
          <w:i/>
          <w:iCs/>
        </w:rPr>
        <w:t xml:space="preserve">to </w:t>
      </w:r>
      <w:r w:rsidRPr="00F76A2E">
        <w:rPr>
          <w:i/>
          <w:iCs/>
        </w:rPr>
        <w:t>2021</w:t>
      </w:r>
    </w:p>
    <w:p w14:paraId="46D138BC" w14:textId="77777777" w:rsidR="00184535" w:rsidRPr="00184535" w:rsidRDefault="00184535" w:rsidP="00184535">
      <w:pPr>
        <w:pStyle w:val="NormalWeb"/>
        <w:spacing w:before="0" w:beforeAutospacing="0"/>
      </w:pPr>
      <w:r w:rsidRPr="00184535">
        <w:t xml:space="preserve">Managed the product lifecycle and investment thesis development for early-stage healthcare technology ventures. </w:t>
      </w:r>
      <w:r w:rsidRPr="00184535">
        <w:rPr>
          <w:rStyle w:val="citation-6078"/>
          <w:rFonts w:eastAsiaTheme="majorEastAsia"/>
        </w:rPr>
        <w:t xml:space="preserve">I directed the strategic alignment of R&amp;D roadmaps with capital deployment milestones to maximize equity growth and market momentum. </w:t>
      </w:r>
    </w:p>
    <w:p w14:paraId="637A4C73" w14:textId="155139D3" w:rsidR="00184535" w:rsidRPr="00184535" w:rsidRDefault="00A0503E" w:rsidP="00184535">
      <w:pPr>
        <w:pStyle w:val="NormalWeb"/>
        <w:numPr>
          <w:ilvl w:val="0"/>
          <w:numId w:val="16"/>
        </w:numPr>
        <w:spacing w:before="0" w:beforeAutospacing="0"/>
      </w:pPr>
      <w:r w:rsidRPr="00120257">
        <w:rPr>
          <w:b/>
          <w:bCs/>
          <w:sz w:val="23"/>
          <w:szCs w:val="23"/>
        </w:rPr>
        <w:t>Healthcare Platform Innovation</w:t>
      </w:r>
      <w:r w:rsidR="00184535" w:rsidRPr="00184535">
        <w:rPr>
          <w:rStyle w:val="citation-6077"/>
          <w:rFonts w:eastAsiaTheme="majorEastAsia"/>
          <w:b/>
          <w:bCs/>
        </w:rPr>
        <w:t>:</w:t>
      </w:r>
      <w:r w:rsidR="00184535" w:rsidRPr="00184535">
        <w:rPr>
          <w:rStyle w:val="citation-6077"/>
          <w:rFonts w:eastAsiaTheme="majorEastAsia"/>
        </w:rPr>
        <w:t xml:space="preserve"> Led the 0-to-1 delivery of the NourishedRx platform</w:t>
      </w:r>
      <w:r w:rsidR="00043873">
        <w:rPr>
          <w:rStyle w:val="citation-6077"/>
          <w:rFonts w:eastAsiaTheme="majorEastAsia"/>
        </w:rPr>
        <w:t xml:space="preserve"> and</w:t>
      </w:r>
      <w:r w:rsidR="00184535" w:rsidRPr="00184535">
        <w:rPr>
          <w:rStyle w:val="citation-6077"/>
          <w:rFonts w:eastAsiaTheme="majorEastAsia"/>
        </w:rPr>
        <w:t xml:space="preserve"> automated dietician workflows to reduce onboarding and delivery cycles by </w:t>
      </w:r>
      <w:r w:rsidR="00184535" w:rsidRPr="00184535">
        <w:rPr>
          <w:rStyle w:val="citation-6077"/>
          <w:rFonts w:eastAsiaTheme="majorEastAsia"/>
          <w:b/>
          <w:bCs/>
        </w:rPr>
        <w:t>70%</w:t>
      </w:r>
      <w:r w:rsidR="00184535" w:rsidRPr="00184535">
        <w:rPr>
          <w:rStyle w:val="citation-6077"/>
          <w:rFonts w:eastAsiaTheme="majorEastAsia"/>
        </w:rPr>
        <w:t xml:space="preserve">. </w:t>
      </w:r>
      <w:r w:rsidRPr="00C12DA7">
        <w:rPr>
          <w:sz w:val="23"/>
          <w:szCs w:val="23"/>
        </w:rPr>
        <w:t>Architected the mission-critical meal</w:t>
      </w:r>
      <w:r>
        <w:rPr>
          <w:sz w:val="23"/>
          <w:szCs w:val="23"/>
        </w:rPr>
        <w:t xml:space="preserve"> </w:t>
      </w:r>
      <w:r w:rsidRPr="00C12DA7">
        <w:rPr>
          <w:sz w:val="23"/>
          <w:szCs w:val="23"/>
        </w:rPr>
        <w:t>delivery logistics and care coordination frameworks required for enterprise scale delivery.</w:t>
      </w:r>
    </w:p>
    <w:p w14:paraId="1F807585" w14:textId="228EDF8B" w:rsidR="00DF2113" w:rsidRPr="006D7B4D" w:rsidRDefault="00184535" w:rsidP="006D7B4D">
      <w:pPr>
        <w:pStyle w:val="NormalWeb"/>
        <w:numPr>
          <w:ilvl w:val="0"/>
          <w:numId w:val="16"/>
        </w:numPr>
        <w:spacing w:before="0" w:beforeAutospacing="0"/>
      </w:pPr>
      <w:r w:rsidRPr="00184535">
        <w:rPr>
          <w:rStyle w:val="citation-6076"/>
          <w:rFonts w:eastAsiaTheme="majorEastAsia"/>
          <w:b/>
          <w:bCs/>
        </w:rPr>
        <w:t>Investment Strategy:</w:t>
      </w:r>
      <w:r w:rsidRPr="00184535">
        <w:rPr>
          <w:rStyle w:val="citation-6076"/>
          <w:rFonts w:eastAsiaTheme="majorEastAsia"/>
        </w:rPr>
        <w:t xml:space="preserve"> Authored a </w:t>
      </w:r>
      <w:r w:rsidRPr="00184535">
        <w:rPr>
          <w:rStyle w:val="citation-6076"/>
          <w:rFonts w:eastAsiaTheme="majorEastAsia"/>
          <w:b/>
          <w:bCs/>
        </w:rPr>
        <w:t>Tech-for-Equity</w:t>
      </w:r>
      <w:r w:rsidRPr="00184535">
        <w:rPr>
          <w:rStyle w:val="citation-6076"/>
          <w:rFonts w:eastAsiaTheme="majorEastAsia"/>
        </w:rPr>
        <w:t xml:space="preserve"> investment framework that utilized platform automation as a lever for market momentum and equity expansion. </w:t>
      </w:r>
      <w:r w:rsidR="00DF2113" w:rsidRPr="006D7B4D">
        <w:rPr>
          <w:b/>
          <w:bCs/>
          <w:sz w:val="27"/>
          <w:szCs w:val="27"/>
        </w:rPr>
        <w:br w:type="page"/>
      </w:r>
    </w:p>
    <w:p w14:paraId="548F0E03" w14:textId="103A1691" w:rsidR="005763C7" w:rsidRPr="004527A2" w:rsidRDefault="005763C7" w:rsidP="005763C7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proofErr w:type="spellStart"/>
      <w:r w:rsidRPr="004527A2">
        <w:rPr>
          <w:b/>
          <w:bCs/>
          <w:sz w:val="27"/>
          <w:szCs w:val="27"/>
        </w:rPr>
        <w:lastRenderedPageBreak/>
        <w:t>DatumView</w:t>
      </w:r>
      <w:proofErr w:type="spellEnd"/>
      <w:r w:rsidRPr="004527A2">
        <w:rPr>
          <w:b/>
          <w:bCs/>
          <w:sz w:val="27"/>
          <w:szCs w:val="27"/>
        </w:rPr>
        <w:t xml:space="preserve"> (Strategic Advisory)</w:t>
      </w:r>
    </w:p>
    <w:p w14:paraId="0F196914" w14:textId="52EF81A2" w:rsidR="005763C7" w:rsidRPr="004527A2" w:rsidRDefault="005763C7" w:rsidP="005763C7">
      <w:pPr>
        <w:spacing w:before="100" w:beforeAutospacing="1" w:after="100" w:afterAutospacing="1" w:line="240" w:lineRule="auto"/>
      </w:pPr>
      <w:r w:rsidRPr="004527A2">
        <w:rPr>
          <w:b/>
          <w:bCs/>
        </w:rPr>
        <w:t>Founder &amp; Principal Consultant</w:t>
      </w:r>
      <w:r w:rsidR="004338F3">
        <w:rPr>
          <w:b/>
          <w:bCs/>
        </w:rPr>
        <w:t xml:space="preserve"> </w:t>
      </w:r>
      <w:r w:rsidR="004338F3" w:rsidRPr="00DA57E5">
        <w:rPr>
          <w:i/>
          <w:iCs/>
        </w:rPr>
        <w:t>20</w:t>
      </w:r>
      <w:r w:rsidR="004338F3">
        <w:rPr>
          <w:i/>
          <w:iCs/>
        </w:rPr>
        <w:t xml:space="preserve">10 </w:t>
      </w:r>
      <w:r w:rsidR="007C4830">
        <w:rPr>
          <w:i/>
          <w:iCs/>
        </w:rPr>
        <w:t xml:space="preserve">to </w:t>
      </w:r>
      <w:r w:rsidR="004338F3">
        <w:rPr>
          <w:i/>
          <w:iCs/>
        </w:rPr>
        <w:t>2018</w:t>
      </w:r>
    </w:p>
    <w:p w14:paraId="0C9220A1" w14:textId="77777777" w:rsidR="005763C7" w:rsidRPr="004527A2" w:rsidRDefault="005763C7" w:rsidP="005763C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4527A2">
        <w:rPr>
          <w:b/>
          <w:bCs/>
        </w:rPr>
        <w:t>Strategic Market Unlock:</w:t>
      </w:r>
      <w:r w:rsidRPr="004527A2">
        <w:t xml:space="preserve"> Leveraged technology-led supply chain optimizations for the beverage sector to facilitate international market entry, transforming localized operations into a </w:t>
      </w:r>
      <w:r w:rsidRPr="004527A2">
        <w:rPr>
          <w:b/>
          <w:bCs/>
        </w:rPr>
        <w:t>global distribution engine</w:t>
      </w:r>
      <w:r w:rsidRPr="004527A2">
        <w:t>.</w:t>
      </w:r>
    </w:p>
    <w:p w14:paraId="5CFA6786" w14:textId="77777777" w:rsidR="005763C7" w:rsidRPr="004527A2" w:rsidRDefault="005763C7" w:rsidP="005763C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4527A2">
        <w:rPr>
          <w:b/>
          <w:bCs/>
        </w:rPr>
        <w:t>Fractional CPO Services:</w:t>
      </w:r>
      <w:r w:rsidRPr="004527A2">
        <w:t xml:space="preserve"> Acted as a strategic product advisor for startup founders and PE-backed firms, defining product-market fit and commercialization strategies for 0-to-1 ventures across diverse verticals.</w:t>
      </w:r>
    </w:p>
    <w:p w14:paraId="0D6271E0" w14:textId="77777777" w:rsidR="005763C7" w:rsidRPr="004527A2" w:rsidRDefault="005763C7" w:rsidP="005763C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4527A2">
        <w:rPr>
          <w:b/>
          <w:bCs/>
        </w:rPr>
        <w:t>Investment Alignment:</w:t>
      </w:r>
      <w:r w:rsidRPr="004527A2">
        <w:t xml:space="preserve"> Collaborated with equity firms to evaluate the product maturity and competitive moats of prospective acquisitions in Energy, Construction, and Insurance.</w:t>
      </w:r>
    </w:p>
    <w:p w14:paraId="14B74AF6" w14:textId="77777777" w:rsidR="005763C7" w:rsidRPr="004527A2" w:rsidRDefault="005763C7" w:rsidP="005763C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4527A2">
        <w:rPr>
          <w:b/>
          <w:bCs/>
        </w:rPr>
        <w:t>Operational Transparency:</w:t>
      </w:r>
      <w:r w:rsidRPr="004527A2">
        <w:t xml:space="preserve"> Implemented advanced data-tracking within distribution product strategies, providing executive leadership with real-time visibility into global supply chain performance.</w:t>
      </w:r>
    </w:p>
    <w:p w14:paraId="15FBF32C" w14:textId="77777777" w:rsidR="009C1D7F" w:rsidRPr="009C1D7F" w:rsidRDefault="009C1D7F" w:rsidP="009C1D7F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proofErr w:type="spellStart"/>
      <w:r w:rsidRPr="009C1D7F">
        <w:rPr>
          <w:b/>
          <w:bCs/>
          <w:sz w:val="27"/>
          <w:szCs w:val="27"/>
        </w:rPr>
        <w:t>ElevatePoint</w:t>
      </w:r>
      <w:proofErr w:type="spellEnd"/>
    </w:p>
    <w:p w14:paraId="7DACAE19" w14:textId="6EBFBC9D" w:rsidR="009C1D7F" w:rsidRPr="009C1D7F" w:rsidRDefault="009C1D7F" w:rsidP="009C1D7F">
      <w:pPr>
        <w:spacing w:before="100" w:beforeAutospacing="1" w:after="100" w:afterAutospacing="1" w:line="240" w:lineRule="auto"/>
      </w:pPr>
      <w:r w:rsidRPr="009C1D7F">
        <w:rPr>
          <w:b/>
          <w:bCs/>
        </w:rPr>
        <w:t>VP of Product &amp; Services</w:t>
      </w:r>
      <w:r w:rsidRPr="009C1D7F">
        <w:t xml:space="preserve"> </w:t>
      </w:r>
      <w:r w:rsidRPr="009C1D7F">
        <w:rPr>
          <w:i/>
          <w:iCs/>
        </w:rPr>
        <w:t xml:space="preserve">2012 </w:t>
      </w:r>
      <w:r w:rsidR="007C4830">
        <w:rPr>
          <w:i/>
          <w:iCs/>
        </w:rPr>
        <w:t xml:space="preserve">to </w:t>
      </w:r>
      <w:r w:rsidRPr="009C1D7F">
        <w:rPr>
          <w:i/>
          <w:iCs/>
        </w:rPr>
        <w:t>2014</w:t>
      </w:r>
    </w:p>
    <w:p w14:paraId="0DDECAF2" w14:textId="77777777" w:rsidR="009C1D7F" w:rsidRPr="009C1D7F" w:rsidRDefault="009C1D7F" w:rsidP="009C1D7F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9C1D7F">
        <w:rPr>
          <w:b/>
          <w:bCs/>
        </w:rPr>
        <w:t>Strategic Roadmap Governance:</w:t>
      </w:r>
      <w:r w:rsidRPr="009C1D7F">
        <w:t xml:space="preserve"> Directed the product vision for a specialized engagement platform, aligning software features with the rigorous training and communication lifecycles of heavy-industry enterprises.</w:t>
      </w:r>
    </w:p>
    <w:p w14:paraId="371C5F4F" w14:textId="77777777" w:rsidR="009C1D7F" w:rsidRPr="009C1D7F" w:rsidRDefault="009C1D7F" w:rsidP="009C1D7F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9C1D7F">
        <w:rPr>
          <w:b/>
          <w:bCs/>
        </w:rPr>
        <w:t>Advisory Council Leadership:</w:t>
      </w:r>
      <w:r w:rsidRPr="009C1D7F">
        <w:t xml:space="preserve"> Established and chaired a </w:t>
      </w:r>
      <w:r w:rsidRPr="009C1D7F">
        <w:rPr>
          <w:b/>
          <w:bCs/>
        </w:rPr>
        <w:t>Strategic Advisory Council</w:t>
      </w:r>
      <w:r w:rsidRPr="009C1D7F">
        <w:t xml:space="preserve"> of Communications SMEs to validate the product roadmap against real-world user needs, preventing feature bloat and ensuring high adoption rates.</w:t>
      </w:r>
    </w:p>
    <w:p w14:paraId="568138C8" w14:textId="77777777" w:rsidR="009C1D7F" w:rsidRPr="009C1D7F" w:rsidRDefault="009C1D7F" w:rsidP="009C1D7F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9C1D7F">
        <w:rPr>
          <w:b/>
          <w:bCs/>
        </w:rPr>
        <w:t>GTM Realism &amp; Ethics:</w:t>
      </w:r>
      <w:r w:rsidRPr="009C1D7F">
        <w:t xml:space="preserve"> Managed the "Sales-to-Product" feedback loop, ensuring go-to-market strategies were grounded in actual system capabilities to protect brand integrity and ensure successful enterprise delivery.</w:t>
      </w:r>
    </w:p>
    <w:p w14:paraId="041677B7" w14:textId="16E82CA5" w:rsidR="009B3362" w:rsidRPr="00DA57E5" w:rsidRDefault="009B3362" w:rsidP="009B3362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proofErr w:type="spellStart"/>
      <w:r>
        <w:rPr>
          <w:b/>
          <w:bCs/>
          <w:sz w:val="27"/>
          <w:szCs w:val="27"/>
        </w:rPr>
        <w:t>Biznet</w:t>
      </w:r>
      <w:proofErr w:type="spellEnd"/>
      <w:r>
        <w:rPr>
          <w:b/>
          <w:bCs/>
          <w:sz w:val="27"/>
          <w:szCs w:val="27"/>
        </w:rPr>
        <w:t xml:space="preserve"> Software</w:t>
      </w:r>
    </w:p>
    <w:p w14:paraId="45B89B9D" w14:textId="44F5CA04" w:rsidR="009B3362" w:rsidRPr="00220898" w:rsidRDefault="009B3362" w:rsidP="009B3362">
      <w:pPr>
        <w:spacing w:before="100" w:beforeAutospacing="1" w:after="100" w:afterAutospacing="1" w:line="240" w:lineRule="auto"/>
      </w:pPr>
      <w:r w:rsidRPr="00220898">
        <w:rPr>
          <w:b/>
          <w:bCs/>
        </w:rPr>
        <w:t>Vice President of Software Engineering &amp; Product</w:t>
      </w:r>
      <w:r w:rsidR="003959D1">
        <w:rPr>
          <w:b/>
          <w:bCs/>
        </w:rPr>
        <w:t xml:space="preserve"> </w:t>
      </w:r>
      <w:r w:rsidR="003959D1" w:rsidRPr="00DA57E5">
        <w:rPr>
          <w:i/>
          <w:iCs/>
        </w:rPr>
        <w:t>20</w:t>
      </w:r>
      <w:r w:rsidR="003959D1">
        <w:rPr>
          <w:i/>
          <w:iCs/>
        </w:rPr>
        <w:t>08</w:t>
      </w:r>
      <w:r w:rsidR="003959D1" w:rsidRPr="00DA57E5">
        <w:rPr>
          <w:i/>
          <w:iCs/>
        </w:rPr>
        <w:t xml:space="preserve"> </w:t>
      </w:r>
      <w:r w:rsidR="007C4830">
        <w:rPr>
          <w:i/>
          <w:iCs/>
        </w:rPr>
        <w:t xml:space="preserve">to </w:t>
      </w:r>
      <w:r w:rsidR="003959D1" w:rsidRPr="00DA57E5">
        <w:rPr>
          <w:i/>
          <w:iCs/>
        </w:rPr>
        <w:t>20</w:t>
      </w:r>
      <w:r w:rsidR="003959D1">
        <w:rPr>
          <w:i/>
          <w:iCs/>
        </w:rPr>
        <w:t>10</w:t>
      </w:r>
    </w:p>
    <w:p w14:paraId="18D706B3" w14:textId="77777777" w:rsidR="00220898" w:rsidRPr="00220898" w:rsidRDefault="00220898" w:rsidP="00220898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20898">
        <w:rPr>
          <w:b/>
          <w:bCs/>
        </w:rPr>
        <w:t>TAM Multiplication:</w:t>
      </w:r>
      <w:r w:rsidRPr="00220898">
        <w:t xml:space="preserve"> Leveraged strategic industry relationships to establish a robust partner ecosystem, successfully launching </w:t>
      </w:r>
      <w:r w:rsidRPr="00220898">
        <w:rPr>
          <w:b/>
          <w:bCs/>
        </w:rPr>
        <w:t>7 new ERP integrations</w:t>
      </w:r>
      <w:r w:rsidRPr="00220898">
        <w:t xml:space="preserve"> and exponentially increasing the Total Addressable Market (TAM).</w:t>
      </w:r>
    </w:p>
    <w:p w14:paraId="0C28CB5C" w14:textId="77777777" w:rsidR="00220898" w:rsidRPr="00220898" w:rsidRDefault="00220898" w:rsidP="00220898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20898">
        <w:rPr>
          <w:b/>
          <w:bCs/>
        </w:rPr>
        <w:t>Speed-to-Market:</w:t>
      </w:r>
      <w:r w:rsidRPr="00220898">
        <w:t xml:space="preserve"> Developed a "Repeatable GTM Playbook" for integrations, allowing the company to rapidly ship new connectors despite stagnant headcount and global macro-economic headwinds.</w:t>
      </w:r>
    </w:p>
    <w:p w14:paraId="140E4318" w14:textId="77777777" w:rsidR="00220898" w:rsidRPr="00220898" w:rsidRDefault="00220898" w:rsidP="00220898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20898">
        <w:rPr>
          <w:b/>
          <w:bCs/>
        </w:rPr>
        <w:t>Customer Success Optimization:</w:t>
      </w:r>
      <w:r w:rsidRPr="00220898">
        <w:t xml:space="preserve"> Implemented a standardized "Testing Playbook" derived from Microsoft-tier standards, significantly reducing post-deployment defects and customer support overhead.</w:t>
      </w:r>
    </w:p>
    <w:p w14:paraId="0230ABD1" w14:textId="77777777" w:rsidR="00220898" w:rsidRPr="00220898" w:rsidRDefault="00220898" w:rsidP="00220898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20898">
        <w:rPr>
          <w:b/>
          <w:bCs/>
        </w:rPr>
        <w:lastRenderedPageBreak/>
        <w:t>Product Leadership:</w:t>
      </w:r>
      <w:r w:rsidRPr="00220898">
        <w:t xml:space="preserve"> Trained and developed the product management function to focus on high-impact feature delivery and commercial alignment during a period of extreme market volatility.</w:t>
      </w:r>
    </w:p>
    <w:p w14:paraId="514935B0" w14:textId="77777777" w:rsidR="00C7520D" w:rsidRPr="00DA57E5" w:rsidRDefault="00C7520D" w:rsidP="00C7520D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 w:rsidRPr="00DA57E5">
        <w:rPr>
          <w:b/>
          <w:bCs/>
          <w:sz w:val="27"/>
          <w:szCs w:val="27"/>
        </w:rPr>
        <w:t>Microsoft Corporation</w:t>
      </w:r>
    </w:p>
    <w:p w14:paraId="009D8412" w14:textId="70920B5E" w:rsidR="00C7520D" w:rsidRPr="00DA57E5" w:rsidRDefault="003D3761" w:rsidP="00C7520D">
      <w:pPr>
        <w:spacing w:before="100" w:beforeAutospacing="1" w:after="100" w:afterAutospacing="1" w:line="240" w:lineRule="auto"/>
      </w:pPr>
      <w:r w:rsidRPr="00DA57E5">
        <w:rPr>
          <w:b/>
          <w:bCs/>
        </w:rPr>
        <w:t xml:space="preserve">Sr. Group Program Manager | </w:t>
      </w:r>
      <w:r w:rsidR="00C7520D" w:rsidRPr="00DA57E5">
        <w:rPr>
          <w:b/>
          <w:bCs/>
        </w:rPr>
        <w:t>Principal Program Manager</w:t>
      </w:r>
      <w:r w:rsidR="00C7520D" w:rsidRPr="00DA57E5">
        <w:t xml:space="preserve"> </w:t>
      </w:r>
      <w:r w:rsidR="00C7520D" w:rsidRPr="00DA57E5">
        <w:rPr>
          <w:i/>
          <w:iCs/>
        </w:rPr>
        <w:t xml:space="preserve">2001 </w:t>
      </w:r>
      <w:r w:rsidR="007C4830">
        <w:rPr>
          <w:i/>
          <w:iCs/>
        </w:rPr>
        <w:t>to</w:t>
      </w:r>
      <w:r w:rsidR="00C7520D" w:rsidRPr="00DA57E5">
        <w:rPr>
          <w:i/>
          <w:iCs/>
        </w:rPr>
        <w:t xml:space="preserve"> 2008</w:t>
      </w:r>
    </w:p>
    <w:p w14:paraId="294228A7" w14:textId="3DF829B9" w:rsidR="002D4779" w:rsidRPr="002D4779" w:rsidRDefault="002D4779" w:rsidP="002D4779">
      <w:pPr>
        <w:numPr>
          <w:ilvl w:val="0"/>
          <w:numId w:val="7"/>
        </w:num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Microsoft Leader of the Year:</w:t>
      </w:r>
      <w:r w:rsidRPr="002D4779">
        <w:rPr>
          <w:b/>
          <w:bCs/>
        </w:rPr>
        <w:t xml:space="preserve"> </w:t>
      </w:r>
      <w:r w:rsidRPr="00C949DB">
        <w:t>Earned top leadership honors for delivering high-velocity innovation (3 releases in 24 months) and successfully networking across the highly matrixed Microsoft Business Solutions (MBS) division.</w:t>
      </w:r>
    </w:p>
    <w:p w14:paraId="6A1E6AAD" w14:textId="28CB21FF" w:rsidR="002D4779" w:rsidRPr="002D4779" w:rsidRDefault="002D4779" w:rsidP="002D4779">
      <w:pPr>
        <w:numPr>
          <w:ilvl w:val="0"/>
          <w:numId w:val="7"/>
        </w:num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Collaborative Investment Strategy:</w:t>
      </w:r>
      <w:r w:rsidRPr="002D4779">
        <w:rPr>
          <w:b/>
          <w:bCs/>
        </w:rPr>
        <w:t xml:space="preserve"> </w:t>
      </w:r>
      <w:r w:rsidRPr="00C949DB">
        <w:t>Co-authored the strategic thesis for Predictive Analytics, advocating for a shift toward intelligent forecasting systems based on a full swath of corporate and macro-data.</w:t>
      </w:r>
    </w:p>
    <w:p w14:paraId="2BEF7126" w14:textId="13E3F427" w:rsidR="002D4779" w:rsidRPr="00C949DB" w:rsidRDefault="002D4779" w:rsidP="002D477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b/>
          <w:bCs/>
        </w:rPr>
        <w:t>Internal Technology Evangelism:</w:t>
      </w:r>
      <w:r w:rsidRPr="002D4779">
        <w:rPr>
          <w:b/>
          <w:bCs/>
        </w:rPr>
        <w:t xml:space="preserve"> </w:t>
      </w:r>
      <w:r w:rsidRPr="00C949DB">
        <w:t>Facilitated cross-departmental panels with Group Program Managers and technologists to analyze the business impact of social media, presenting findings to MBS leadership on the future of collaborative platforms.</w:t>
      </w:r>
    </w:p>
    <w:p w14:paraId="40C2BEFD" w14:textId="46CF6E19" w:rsidR="005F7526" w:rsidRPr="004744E8" w:rsidRDefault="002D4779" w:rsidP="004744E8">
      <w:pPr>
        <w:numPr>
          <w:ilvl w:val="0"/>
          <w:numId w:val="7"/>
        </w:num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Platform Moat Maintenance:</w:t>
      </w:r>
      <w:r w:rsidRPr="002D4779">
        <w:rPr>
          <w:b/>
          <w:bCs/>
        </w:rPr>
        <w:t xml:space="preserve"> </w:t>
      </w:r>
      <w:r w:rsidRPr="00C949DB">
        <w:t xml:space="preserve">Continued the evolution of the </w:t>
      </w:r>
      <w:proofErr w:type="spellStart"/>
      <w:r w:rsidRPr="00C949DB">
        <w:t>FRx</w:t>
      </w:r>
      <w:proofErr w:type="spellEnd"/>
      <w:r w:rsidRPr="00C949DB">
        <w:t xml:space="preserve"> portfolio within the Microsoft ecosystem, ensuring the "Universal Connector" strategy survived multiple ERP acquisitions and platform transitions.</w:t>
      </w:r>
    </w:p>
    <w:p w14:paraId="393B6EAE" w14:textId="4AB94617" w:rsidR="00AB4969" w:rsidRPr="00AB4969" w:rsidRDefault="00AB4969" w:rsidP="00AB4969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 w:rsidRPr="00AB4969">
        <w:rPr>
          <w:b/>
          <w:bCs/>
          <w:sz w:val="27"/>
          <w:szCs w:val="27"/>
        </w:rPr>
        <w:t>Great Plains Software (Acquired by Microsoft)</w:t>
      </w:r>
    </w:p>
    <w:p w14:paraId="3811EC7E" w14:textId="6B98454F" w:rsidR="00AB4969" w:rsidRPr="00AB4969" w:rsidRDefault="00AB4969" w:rsidP="00AB4969">
      <w:pPr>
        <w:spacing w:before="100" w:beforeAutospacing="1" w:after="100" w:afterAutospacing="1" w:line="240" w:lineRule="auto"/>
      </w:pPr>
      <w:r w:rsidRPr="00AB4969">
        <w:rPr>
          <w:b/>
          <w:bCs/>
        </w:rPr>
        <w:t>Software Engineering Manager | Operational Integration Lead</w:t>
      </w:r>
      <w:r w:rsidRPr="00AB4969">
        <w:t xml:space="preserve"> </w:t>
      </w:r>
      <w:r w:rsidRPr="00AB4969">
        <w:rPr>
          <w:i/>
          <w:iCs/>
        </w:rPr>
        <w:t xml:space="preserve">2000 </w:t>
      </w:r>
      <w:r w:rsidR="007C4830">
        <w:rPr>
          <w:i/>
          <w:iCs/>
        </w:rPr>
        <w:t>to</w:t>
      </w:r>
      <w:r w:rsidRPr="00AB4969">
        <w:rPr>
          <w:i/>
          <w:iCs/>
        </w:rPr>
        <w:t xml:space="preserve"> 2001</w:t>
      </w:r>
    </w:p>
    <w:p w14:paraId="70912BE8" w14:textId="77777777" w:rsidR="00AB4969" w:rsidRPr="00AB4969" w:rsidRDefault="00AB4969" w:rsidP="00AB4969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AB4969">
        <w:rPr>
          <w:b/>
          <w:bCs/>
        </w:rPr>
        <w:t>Customer Value Preservation:</w:t>
      </w:r>
      <w:r w:rsidRPr="00AB4969">
        <w:t xml:space="preserve"> Championed the "Accountant-First" value proposition during cross-site planning sessions, ensuring the product’s core market appeal was protected during its absorption into the GP suite.</w:t>
      </w:r>
    </w:p>
    <w:p w14:paraId="0C4E4CEF" w14:textId="77777777" w:rsidR="00AB4969" w:rsidRPr="00AB4969" w:rsidRDefault="00AB4969" w:rsidP="00AB4969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AB4969">
        <w:rPr>
          <w:b/>
          <w:bCs/>
        </w:rPr>
        <w:t>Roadmap Synchronization:</w:t>
      </w:r>
      <w:r w:rsidRPr="00AB4969">
        <w:t xml:space="preserve"> Collaborated with GP product leaders to develop the operational strategy for "Tighter Integration," identifying the specific feature sets that would increase product stickiness for the GP install base.</w:t>
      </w:r>
    </w:p>
    <w:p w14:paraId="32EA24CC" w14:textId="77777777" w:rsidR="00AB4969" w:rsidRPr="00AB4969" w:rsidRDefault="00AB4969" w:rsidP="00AB4969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AB4969">
        <w:rPr>
          <w:b/>
          <w:bCs/>
        </w:rPr>
        <w:t>Voice of the Engineering Team:</w:t>
      </w:r>
      <w:r w:rsidRPr="00AB4969">
        <w:t xml:space="preserve"> Served as the conduit between the localized engineering culture and the new corporate parent, ensuring talent retention and morale remained high during the transition.</w:t>
      </w:r>
    </w:p>
    <w:p w14:paraId="15A88968" w14:textId="77777777" w:rsidR="00440F74" w:rsidRPr="00440F74" w:rsidRDefault="00043873" w:rsidP="00440F74">
      <w:pPr>
        <w:spacing w:line="240" w:lineRule="auto"/>
      </w:pPr>
      <w:r>
        <w:rPr>
          <w:noProof/>
        </w:rPr>
      </w:r>
      <w:r w:rsidR="00043873">
        <w:rPr>
          <w:noProof/>
        </w:rPr>
        <w:pict w14:anchorId="4CB36F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5A31E1" w14:textId="77777777" w:rsidR="00B93C66" w:rsidRDefault="00B93C66">
      <w:pPr>
        <w:spacing w:line="240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6366030C" w14:textId="145BF1DC" w:rsidR="00E46167" w:rsidRPr="00E46167" w:rsidRDefault="00E46167" w:rsidP="00E46167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proofErr w:type="spellStart"/>
      <w:r w:rsidRPr="00E46167">
        <w:rPr>
          <w:b/>
          <w:bCs/>
          <w:sz w:val="27"/>
          <w:szCs w:val="27"/>
        </w:rPr>
        <w:lastRenderedPageBreak/>
        <w:t>FRx</w:t>
      </w:r>
      <w:proofErr w:type="spellEnd"/>
      <w:r w:rsidRPr="00E46167">
        <w:rPr>
          <w:b/>
          <w:bCs/>
          <w:sz w:val="27"/>
          <w:szCs w:val="27"/>
        </w:rPr>
        <w:t xml:space="preserve"> Software (Acquired by Great Plains / Microsoft)</w:t>
      </w:r>
    </w:p>
    <w:p w14:paraId="5B8FC5BD" w14:textId="578F1C81" w:rsidR="00E46167" w:rsidRPr="00E46167" w:rsidRDefault="00E46167" w:rsidP="00E46167">
      <w:pPr>
        <w:spacing w:before="100" w:beforeAutospacing="1" w:after="100" w:afterAutospacing="1" w:line="240" w:lineRule="auto"/>
      </w:pPr>
      <w:r w:rsidRPr="00E46167">
        <w:rPr>
          <w:b/>
          <w:bCs/>
        </w:rPr>
        <w:t>Sr. Manager, Development &amp; Test Engineering – Data Integration Services</w:t>
      </w:r>
      <w:r w:rsidRPr="00E46167">
        <w:t xml:space="preserve"> </w:t>
      </w:r>
      <w:r w:rsidRPr="00E46167">
        <w:rPr>
          <w:i/>
          <w:iCs/>
        </w:rPr>
        <w:t xml:space="preserve">1998 </w:t>
      </w:r>
      <w:r w:rsidR="007C4830">
        <w:rPr>
          <w:i/>
          <w:iCs/>
        </w:rPr>
        <w:t>to</w:t>
      </w:r>
      <w:r w:rsidRPr="00E46167">
        <w:rPr>
          <w:i/>
          <w:iCs/>
        </w:rPr>
        <w:t xml:space="preserve"> 2001</w:t>
      </w:r>
    </w:p>
    <w:p w14:paraId="4EB6F41C" w14:textId="77777777" w:rsidR="00440F74" w:rsidRPr="00440F74" w:rsidRDefault="00440F74" w:rsidP="00440F74">
      <w:pPr>
        <w:spacing w:before="100" w:beforeAutospacing="1" w:after="100" w:afterAutospacing="1" w:line="240" w:lineRule="auto"/>
      </w:pPr>
      <w:r w:rsidRPr="00440F74">
        <w:rPr>
          <w:i/>
          <w:iCs/>
        </w:rPr>
        <w:t>Focus: Time-to-Value, Customer Outcome, and Partnership Strategy.</w:t>
      </w:r>
    </w:p>
    <w:p w14:paraId="5BBFC0CB" w14:textId="284572AE" w:rsidR="00440F74" w:rsidRPr="00440F74" w:rsidRDefault="00440F74" w:rsidP="00440F74">
      <w:pPr>
        <w:spacing w:before="100" w:beforeAutospacing="1" w:after="100" w:afterAutospacing="1" w:line="240" w:lineRule="auto"/>
      </w:pPr>
      <w:r w:rsidRPr="00440F74">
        <w:rPr>
          <w:b/>
          <w:bCs/>
        </w:rPr>
        <w:t>Manager, Development &amp; Test Engineering</w:t>
      </w:r>
    </w:p>
    <w:p w14:paraId="665417CA" w14:textId="77777777" w:rsidR="00440F74" w:rsidRPr="00440F74" w:rsidRDefault="00440F74" w:rsidP="00440F7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Value Creation:</w:t>
      </w:r>
      <w:r w:rsidRPr="00440F74">
        <w:t xml:space="preserve"> Designed product capabilities that reduced </w:t>
      </w:r>
      <w:r w:rsidRPr="00440F74">
        <w:rPr>
          <w:b/>
          <w:bCs/>
        </w:rPr>
        <w:t>Financial Close Cycles from 3 weeks to &lt;1 week</w:t>
      </w:r>
      <w:r w:rsidRPr="00440F74">
        <w:t>, delivering significant operational agility to global accounting teams.</w:t>
      </w:r>
    </w:p>
    <w:p w14:paraId="43219DBD" w14:textId="77777777" w:rsidR="00440F74" w:rsidRPr="00440F74" w:rsidRDefault="00440F74" w:rsidP="00440F7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Inorganic Growth Engine:</w:t>
      </w:r>
      <w:r w:rsidRPr="00440F74">
        <w:t xml:space="preserve"> Developed a </w:t>
      </w:r>
      <w:r w:rsidRPr="00440F74">
        <w:rPr>
          <w:b/>
          <w:bCs/>
        </w:rPr>
        <w:t>Technical Due Diligence Playbook</w:t>
      </w:r>
      <w:r w:rsidRPr="00440F74">
        <w:t xml:space="preserve"> that collapsed partner onboarding into a repeatable </w:t>
      </w:r>
      <w:r w:rsidRPr="00440F74">
        <w:rPr>
          <w:b/>
          <w:bCs/>
        </w:rPr>
        <w:t>90-day 0-to-1 engine</w:t>
      </w:r>
      <w:r w:rsidRPr="00440F74">
        <w:t>, accelerating time-to-market for 11+ new ERP integrations.</w:t>
      </w:r>
    </w:p>
    <w:p w14:paraId="7BAD3113" w14:textId="77777777" w:rsidR="00440F74" w:rsidRPr="00440F74" w:rsidRDefault="00440F74" w:rsidP="00440F7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User-Centric Innovation:</w:t>
      </w:r>
      <w:r w:rsidRPr="00440F74">
        <w:t xml:space="preserve"> Pioneered a "Self-Service" translation layer that allowed non-technical users to generate audit-ready financial statements, directly increasing product stickiness and market defensibility.</w:t>
      </w:r>
    </w:p>
    <w:p w14:paraId="3E40A8CD" w14:textId="1C69EA6D" w:rsidR="00440F74" w:rsidRPr="00440F74" w:rsidRDefault="00440F74" w:rsidP="00440F7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Partner Synergy:</w:t>
      </w:r>
      <w:r w:rsidRPr="00440F74">
        <w:t xml:space="preserve"> Partnered with Sales</w:t>
      </w:r>
      <w:r w:rsidR="001B1D37">
        <w:t xml:space="preserve">, </w:t>
      </w:r>
      <w:r w:rsidRPr="00440F74">
        <w:t>Marketing</w:t>
      </w:r>
      <w:r w:rsidR="001B1D37">
        <w:t>, Product &amp; Customer Success</w:t>
      </w:r>
      <w:r w:rsidRPr="00440F74">
        <w:t xml:space="preserve"> to lead Beta-customer feedback loops, ensuring </w:t>
      </w:r>
      <w:r w:rsidRPr="00440F74">
        <w:rPr>
          <w:b/>
          <w:bCs/>
        </w:rPr>
        <w:t>100% Product-Market Fit</w:t>
      </w:r>
      <w:r w:rsidRPr="00440F74">
        <w:t xml:space="preserve"> for new integrations prior to General Availability (GA).</w:t>
      </w:r>
    </w:p>
    <w:p w14:paraId="5198A6E6" w14:textId="77777777" w:rsidR="00440F74" w:rsidRPr="00440F74" w:rsidRDefault="00440F74" w:rsidP="00440F7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Competitive Moat:</w:t>
      </w:r>
      <w:r w:rsidRPr="00440F74">
        <w:t xml:space="preserve"> Expanded the partner ecosystem from 22 to 33 vendors by engineering a "Universal Connector" strategy that enabled </w:t>
      </w:r>
      <w:proofErr w:type="spellStart"/>
      <w:r w:rsidRPr="00440F74">
        <w:t>FRx</w:t>
      </w:r>
      <w:proofErr w:type="spellEnd"/>
      <w:r w:rsidRPr="00440F74">
        <w:t xml:space="preserve"> to integrate with virtually any underlying transactional system.</w:t>
      </w:r>
    </w:p>
    <w:p w14:paraId="5D87FE03" w14:textId="77777777" w:rsidR="00440F74" w:rsidRPr="00440F74" w:rsidRDefault="00440F74" w:rsidP="00440F7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Cross-Functional Governance:</w:t>
      </w:r>
      <w:r w:rsidRPr="00440F74">
        <w:t xml:space="preserve"> Served as the technical architect for the Partner Sales organization, vetting the technical maturity and scalability of potential acquisitions and partnerships.</w:t>
      </w:r>
    </w:p>
    <w:p w14:paraId="4AD267B7" w14:textId="77777777" w:rsidR="00294815" w:rsidRDefault="00043873" w:rsidP="00294815">
      <w:pPr>
        <w:spacing w:line="240" w:lineRule="auto"/>
      </w:pPr>
      <w:r>
        <w:rPr>
          <w:noProof/>
        </w:rPr>
      </w:r>
      <w:r w:rsidR="00043873">
        <w:rPr>
          <w:noProof/>
        </w:rPr>
        <w:pict w14:anchorId="0018B8A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E1BC90" w14:textId="77777777" w:rsidR="00294815" w:rsidRPr="00491FEC" w:rsidRDefault="00294815" w:rsidP="00294815">
      <w:pPr>
        <w:spacing w:before="100" w:beforeAutospacing="1" w:after="100" w:afterAutospacing="1" w:line="240" w:lineRule="auto"/>
        <w:outlineLvl w:val="2"/>
        <w:rPr>
          <w:b/>
          <w:bCs/>
          <w:color w:val="595959" w:themeColor="text1" w:themeTint="A6"/>
          <w:sz w:val="27"/>
          <w:szCs w:val="27"/>
        </w:rPr>
      </w:pPr>
      <w:r w:rsidRPr="00491FEC">
        <w:rPr>
          <w:b/>
          <w:bCs/>
          <w:color w:val="595959" w:themeColor="text1" w:themeTint="A6"/>
          <w:sz w:val="27"/>
          <w:szCs w:val="27"/>
        </w:rPr>
        <w:t>Board Advisory, Governance, and Risk Management</w:t>
      </w:r>
    </w:p>
    <w:p w14:paraId="630B950F" w14:textId="2024E201" w:rsidR="00294815" w:rsidRPr="00A308AC" w:rsidRDefault="00294815" w:rsidP="0029481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 w:rsidRPr="00826221">
        <w:rPr>
          <w:b/>
          <w:bCs/>
          <w:sz w:val="27"/>
          <w:szCs w:val="27"/>
        </w:rPr>
        <w:t xml:space="preserve">Red Rocks Credit Union </w:t>
      </w:r>
      <w:r w:rsidRPr="00826221">
        <w:rPr>
          <w:i/>
          <w:iCs/>
          <w:sz w:val="27"/>
          <w:szCs w:val="27"/>
        </w:rPr>
        <w:t xml:space="preserve">2025 </w:t>
      </w:r>
      <w:r w:rsidR="007C4830">
        <w:rPr>
          <w:i/>
          <w:iCs/>
          <w:sz w:val="27"/>
          <w:szCs w:val="27"/>
        </w:rPr>
        <w:t>to</w:t>
      </w:r>
      <w:r w:rsidRPr="00826221">
        <w:rPr>
          <w:i/>
          <w:iCs/>
          <w:sz w:val="27"/>
          <w:szCs w:val="27"/>
        </w:rPr>
        <w:t xml:space="preserve"> Present</w:t>
      </w:r>
    </w:p>
    <w:p w14:paraId="4E625BDB" w14:textId="77777777" w:rsidR="00294815" w:rsidRPr="00A308AC" w:rsidRDefault="00294815" w:rsidP="00294815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 w:rsidRPr="00A308AC">
        <w:rPr>
          <w:sz w:val="27"/>
          <w:szCs w:val="27"/>
        </w:rPr>
        <w:t>Board Member</w:t>
      </w:r>
    </w:p>
    <w:p w14:paraId="2E6AC09E" w14:textId="77777777" w:rsidR="00294815" w:rsidRDefault="00294815" w:rsidP="00294815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 w:rsidRPr="00A308AC">
        <w:rPr>
          <w:sz w:val="27"/>
          <w:szCs w:val="27"/>
        </w:rPr>
        <w:t>Audit and Risk Committee Member</w:t>
      </w:r>
    </w:p>
    <w:p w14:paraId="506C41FE" w14:textId="5DBF5540" w:rsidR="00294815" w:rsidRDefault="00294815" w:rsidP="0029481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 w:rsidRPr="00B67747">
        <w:rPr>
          <w:b/>
          <w:bCs/>
          <w:sz w:val="27"/>
          <w:szCs w:val="27"/>
        </w:rPr>
        <w:t>Tabula Rasa Healthcare</w:t>
      </w:r>
      <w:r>
        <w:rPr>
          <w:sz w:val="27"/>
          <w:szCs w:val="27"/>
        </w:rPr>
        <w:t xml:space="preserve"> </w:t>
      </w:r>
      <w:r w:rsidRPr="00517768">
        <w:rPr>
          <w:i/>
          <w:iCs/>
          <w:sz w:val="27"/>
          <w:szCs w:val="27"/>
        </w:rPr>
        <w:t xml:space="preserve">2020 </w:t>
      </w:r>
      <w:r w:rsidR="007C4830">
        <w:rPr>
          <w:i/>
          <w:iCs/>
          <w:sz w:val="27"/>
          <w:szCs w:val="27"/>
        </w:rPr>
        <w:t>to</w:t>
      </w:r>
      <w:r w:rsidRPr="00517768">
        <w:rPr>
          <w:i/>
          <w:iCs/>
          <w:sz w:val="27"/>
          <w:szCs w:val="27"/>
        </w:rPr>
        <w:t xml:space="preserve"> 2022</w:t>
      </w:r>
    </w:p>
    <w:p w14:paraId="642C89E2" w14:textId="77777777" w:rsidR="00294815" w:rsidRDefault="00294815" w:rsidP="00294815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sz w:val="27"/>
          <w:szCs w:val="27"/>
        </w:rPr>
        <w:t>Member – Technical Advisory Board</w:t>
      </w:r>
    </w:p>
    <w:p w14:paraId="1BB2906D" w14:textId="47988097" w:rsidR="00294815" w:rsidRDefault="00294815" w:rsidP="0029481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b/>
          <w:bCs/>
          <w:sz w:val="27"/>
          <w:szCs w:val="27"/>
        </w:rPr>
        <w:t>Proceed Finance</w:t>
      </w:r>
      <w:r>
        <w:rPr>
          <w:sz w:val="27"/>
          <w:szCs w:val="27"/>
        </w:rPr>
        <w:t xml:space="preserve"> </w:t>
      </w:r>
      <w:r w:rsidRPr="00517768">
        <w:rPr>
          <w:i/>
          <w:iCs/>
          <w:sz w:val="27"/>
          <w:szCs w:val="27"/>
        </w:rPr>
        <w:t xml:space="preserve">2020 </w:t>
      </w:r>
      <w:r w:rsidR="007C4830">
        <w:rPr>
          <w:i/>
          <w:iCs/>
          <w:sz w:val="27"/>
          <w:szCs w:val="27"/>
        </w:rPr>
        <w:t>to</w:t>
      </w:r>
      <w:r w:rsidRPr="00517768">
        <w:rPr>
          <w:i/>
          <w:iCs/>
          <w:sz w:val="27"/>
          <w:szCs w:val="27"/>
        </w:rPr>
        <w:t xml:space="preserve"> 2021</w:t>
      </w:r>
    </w:p>
    <w:p w14:paraId="2C5B5999" w14:textId="77777777" w:rsidR="00294815" w:rsidRPr="00A308AC" w:rsidRDefault="00294815" w:rsidP="00294815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sz w:val="27"/>
          <w:szCs w:val="27"/>
        </w:rPr>
        <w:t>Chairman – Cybersecurity and Technology Committee</w:t>
      </w:r>
    </w:p>
    <w:p w14:paraId="47891EAB" w14:textId="342B46DC" w:rsidR="00294815" w:rsidRDefault="00294815" w:rsidP="0029481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b/>
          <w:bCs/>
          <w:sz w:val="27"/>
          <w:szCs w:val="27"/>
        </w:rPr>
        <w:t>Children’s Diabetes Foundation</w:t>
      </w:r>
      <w:r>
        <w:rPr>
          <w:sz w:val="27"/>
          <w:szCs w:val="27"/>
        </w:rPr>
        <w:t xml:space="preserve"> </w:t>
      </w:r>
      <w:r w:rsidRPr="00517768">
        <w:rPr>
          <w:i/>
          <w:iCs/>
          <w:sz w:val="27"/>
          <w:szCs w:val="27"/>
        </w:rPr>
        <w:t xml:space="preserve">2020 </w:t>
      </w:r>
      <w:r w:rsidR="007C4830">
        <w:rPr>
          <w:i/>
          <w:iCs/>
          <w:sz w:val="27"/>
          <w:szCs w:val="27"/>
        </w:rPr>
        <w:t>to</w:t>
      </w:r>
      <w:r w:rsidRPr="00517768">
        <w:rPr>
          <w:i/>
          <w:iCs/>
          <w:sz w:val="27"/>
          <w:szCs w:val="27"/>
        </w:rPr>
        <w:t xml:space="preserve"> 2022</w:t>
      </w:r>
    </w:p>
    <w:p w14:paraId="726A6906" w14:textId="77777777" w:rsidR="00294815" w:rsidRPr="00A308AC" w:rsidRDefault="00294815" w:rsidP="00294815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sz w:val="27"/>
          <w:szCs w:val="27"/>
        </w:rPr>
        <w:t>Technology Advisor</w:t>
      </w:r>
    </w:p>
    <w:p w14:paraId="774C0263" w14:textId="36496A41" w:rsidR="00294815" w:rsidRDefault="00294815" w:rsidP="0029481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b/>
          <w:bCs/>
          <w:sz w:val="27"/>
          <w:szCs w:val="27"/>
        </w:rPr>
        <w:t>Society of Information Managers (Denver)</w:t>
      </w:r>
      <w:r>
        <w:rPr>
          <w:sz w:val="27"/>
          <w:szCs w:val="27"/>
        </w:rPr>
        <w:t xml:space="preserve"> </w:t>
      </w:r>
      <w:r w:rsidRPr="007C4830">
        <w:rPr>
          <w:i/>
          <w:iCs/>
          <w:sz w:val="27"/>
          <w:szCs w:val="27"/>
        </w:rPr>
        <w:t xml:space="preserve">2008 </w:t>
      </w:r>
      <w:r w:rsidR="007C4830" w:rsidRPr="007C4830">
        <w:rPr>
          <w:i/>
          <w:iCs/>
          <w:sz w:val="27"/>
          <w:szCs w:val="27"/>
        </w:rPr>
        <w:t>to</w:t>
      </w:r>
      <w:r w:rsidRPr="007C4830">
        <w:rPr>
          <w:i/>
          <w:iCs/>
          <w:sz w:val="27"/>
          <w:szCs w:val="27"/>
        </w:rPr>
        <w:t xml:space="preserve"> 2009</w:t>
      </w:r>
    </w:p>
    <w:p w14:paraId="3A048FDE" w14:textId="77777777" w:rsidR="00294815" w:rsidRPr="00D46A41" w:rsidRDefault="00294815" w:rsidP="00294815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sz w:val="27"/>
          <w:szCs w:val="27"/>
        </w:rPr>
        <w:t>Board Member</w:t>
      </w:r>
    </w:p>
    <w:p w14:paraId="5C1013E2" w14:textId="77777777" w:rsidR="00294815" w:rsidRDefault="00043873" w:rsidP="00294815">
      <w:pPr>
        <w:spacing w:line="240" w:lineRule="auto"/>
      </w:pPr>
      <w:r>
        <w:rPr>
          <w:noProof/>
        </w:rPr>
        <w:lastRenderedPageBreak/>
      </w:r>
      <w:r w:rsidR="00043873">
        <w:rPr>
          <w:noProof/>
        </w:rPr>
        <w:pict w14:anchorId="08BDA49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D7B5F1" w14:textId="77777777" w:rsidR="00294815" w:rsidRPr="00491FEC" w:rsidRDefault="00294815" w:rsidP="00294815">
      <w:pPr>
        <w:spacing w:before="100" w:beforeAutospacing="1" w:after="100" w:afterAutospacing="1" w:line="240" w:lineRule="auto"/>
        <w:outlineLvl w:val="2"/>
        <w:rPr>
          <w:b/>
          <w:bCs/>
          <w:color w:val="595959" w:themeColor="text1" w:themeTint="A6"/>
          <w:sz w:val="27"/>
          <w:szCs w:val="27"/>
        </w:rPr>
      </w:pPr>
      <w:r w:rsidRPr="00491FEC">
        <w:rPr>
          <w:b/>
          <w:bCs/>
          <w:color w:val="595959" w:themeColor="text1" w:themeTint="A6"/>
          <w:sz w:val="27"/>
          <w:szCs w:val="27"/>
        </w:rPr>
        <w:t>Education</w:t>
      </w:r>
    </w:p>
    <w:p w14:paraId="416BCD85" w14:textId="77777777" w:rsidR="00294815" w:rsidRPr="00E239E0" w:rsidRDefault="00294815" w:rsidP="0029481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b/>
          <w:bCs/>
          <w:sz w:val="27"/>
          <w:szCs w:val="27"/>
        </w:rPr>
        <w:t xml:space="preserve">Bachelor of Science – </w:t>
      </w:r>
      <w:r>
        <w:rPr>
          <w:i/>
          <w:iCs/>
          <w:sz w:val="27"/>
          <w:szCs w:val="27"/>
        </w:rPr>
        <w:t>Organizational Management</w:t>
      </w:r>
    </w:p>
    <w:p w14:paraId="5FB8419A" w14:textId="77777777" w:rsidR="00294815" w:rsidRPr="00097C7A" w:rsidRDefault="00294815" w:rsidP="00294815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i/>
          <w:iCs/>
          <w:sz w:val="27"/>
          <w:szCs w:val="27"/>
        </w:rPr>
      </w:pPr>
      <w:r w:rsidRPr="00097C7A">
        <w:rPr>
          <w:i/>
          <w:iCs/>
          <w:sz w:val="27"/>
          <w:szCs w:val="27"/>
        </w:rPr>
        <w:t>Colorado Christian University 1997</w:t>
      </w:r>
    </w:p>
    <w:p w14:paraId="5ECD8C6E" w14:textId="0DB08371" w:rsidR="009D543F" w:rsidRPr="00440F74" w:rsidRDefault="00294815" w:rsidP="00440F74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outlineLvl w:val="2"/>
      </w:pPr>
      <w:r w:rsidRPr="00507762">
        <w:rPr>
          <w:i/>
          <w:iCs/>
          <w:sz w:val="27"/>
          <w:szCs w:val="27"/>
        </w:rPr>
        <w:t>Lakewood, CO</w:t>
      </w:r>
    </w:p>
    <w:sectPr w:rsidR="009D543F" w:rsidRPr="00440F74" w:rsidSect="00D066E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1FB"/>
    <w:multiLevelType w:val="hybridMultilevel"/>
    <w:tmpl w:val="441C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0DC7"/>
    <w:multiLevelType w:val="multilevel"/>
    <w:tmpl w:val="8852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1FCE"/>
    <w:multiLevelType w:val="multilevel"/>
    <w:tmpl w:val="9A3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19F0"/>
    <w:multiLevelType w:val="multilevel"/>
    <w:tmpl w:val="A8C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F7816"/>
    <w:multiLevelType w:val="hybridMultilevel"/>
    <w:tmpl w:val="62781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36B14"/>
    <w:multiLevelType w:val="hybridMultilevel"/>
    <w:tmpl w:val="42B0B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065233"/>
    <w:multiLevelType w:val="multilevel"/>
    <w:tmpl w:val="7F3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45FE2"/>
    <w:multiLevelType w:val="multilevel"/>
    <w:tmpl w:val="48B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30E38"/>
    <w:multiLevelType w:val="multilevel"/>
    <w:tmpl w:val="5BC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23DAD"/>
    <w:multiLevelType w:val="multilevel"/>
    <w:tmpl w:val="9B96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17A2F"/>
    <w:multiLevelType w:val="hybridMultilevel"/>
    <w:tmpl w:val="348E9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E502CB"/>
    <w:multiLevelType w:val="multilevel"/>
    <w:tmpl w:val="8A34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47159"/>
    <w:multiLevelType w:val="multilevel"/>
    <w:tmpl w:val="7D6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E188D"/>
    <w:multiLevelType w:val="multilevel"/>
    <w:tmpl w:val="559EFF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309CC"/>
    <w:multiLevelType w:val="multilevel"/>
    <w:tmpl w:val="F8BE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8100A"/>
    <w:multiLevelType w:val="hybridMultilevel"/>
    <w:tmpl w:val="66D69D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A67B3"/>
    <w:multiLevelType w:val="multilevel"/>
    <w:tmpl w:val="F782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12D3A"/>
    <w:multiLevelType w:val="multilevel"/>
    <w:tmpl w:val="9D54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F4D82"/>
    <w:multiLevelType w:val="multilevel"/>
    <w:tmpl w:val="559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7171A"/>
    <w:multiLevelType w:val="multilevel"/>
    <w:tmpl w:val="FC76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67A1A"/>
    <w:multiLevelType w:val="multilevel"/>
    <w:tmpl w:val="24D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C3228"/>
    <w:multiLevelType w:val="hybridMultilevel"/>
    <w:tmpl w:val="A89A9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2B6508"/>
    <w:multiLevelType w:val="multilevel"/>
    <w:tmpl w:val="4464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91603"/>
    <w:multiLevelType w:val="hybridMultilevel"/>
    <w:tmpl w:val="585E9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4840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355B5D"/>
    <w:multiLevelType w:val="multilevel"/>
    <w:tmpl w:val="B3F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E78F0"/>
    <w:multiLevelType w:val="multilevel"/>
    <w:tmpl w:val="CB9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034E7"/>
    <w:multiLevelType w:val="multilevel"/>
    <w:tmpl w:val="749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9A08D6"/>
    <w:multiLevelType w:val="hybridMultilevel"/>
    <w:tmpl w:val="FCF87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3F2DE3"/>
    <w:multiLevelType w:val="multilevel"/>
    <w:tmpl w:val="2FC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D619A"/>
    <w:multiLevelType w:val="multilevel"/>
    <w:tmpl w:val="2AE6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21290"/>
    <w:multiLevelType w:val="multilevel"/>
    <w:tmpl w:val="BB4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56590"/>
    <w:multiLevelType w:val="multilevel"/>
    <w:tmpl w:val="35C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B1F1B"/>
    <w:multiLevelType w:val="multilevel"/>
    <w:tmpl w:val="12A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90283">
    <w:abstractNumId w:val="17"/>
  </w:num>
  <w:num w:numId="2" w16cid:durableId="614022447">
    <w:abstractNumId w:val="12"/>
  </w:num>
  <w:num w:numId="3" w16cid:durableId="1787190230">
    <w:abstractNumId w:val="16"/>
  </w:num>
  <w:num w:numId="4" w16cid:durableId="558782517">
    <w:abstractNumId w:val="25"/>
  </w:num>
  <w:num w:numId="5" w16cid:durableId="1290865520">
    <w:abstractNumId w:val="14"/>
  </w:num>
  <w:num w:numId="6" w16cid:durableId="1625309442">
    <w:abstractNumId w:val="24"/>
  </w:num>
  <w:num w:numId="7" w16cid:durableId="1293560407">
    <w:abstractNumId w:val="11"/>
  </w:num>
  <w:num w:numId="8" w16cid:durableId="440540432">
    <w:abstractNumId w:val="32"/>
  </w:num>
  <w:num w:numId="9" w16cid:durableId="466246274">
    <w:abstractNumId w:val="31"/>
  </w:num>
  <w:num w:numId="10" w16cid:durableId="1202597650">
    <w:abstractNumId w:val="3"/>
  </w:num>
  <w:num w:numId="11" w16cid:durableId="880359594">
    <w:abstractNumId w:val="2"/>
  </w:num>
  <w:num w:numId="12" w16cid:durableId="1854563658">
    <w:abstractNumId w:val="6"/>
  </w:num>
  <w:num w:numId="13" w16cid:durableId="119039653">
    <w:abstractNumId w:val="7"/>
  </w:num>
  <w:num w:numId="14" w16cid:durableId="121391563">
    <w:abstractNumId w:val="1"/>
  </w:num>
  <w:num w:numId="15" w16cid:durableId="62602836">
    <w:abstractNumId w:val="29"/>
  </w:num>
  <w:num w:numId="16" w16cid:durableId="1787583197">
    <w:abstractNumId w:val="18"/>
  </w:num>
  <w:num w:numId="17" w16cid:durableId="1036085454">
    <w:abstractNumId w:val="9"/>
  </w:num>
  <w:num w:numId="18" w16cid:durableId="1124232445">
    <w:abstractNumId w:val="27"/>
  </w:num>
  <w:num w:numId="19" w16cid:durableId="484591569">
    <w:abstractNumId w:val="23"/>
  </w:num>
  <w:num w:numId="20" w16cid:durableId="1782871517">
    <w:abstractNumId w:val="0"/>
  </w:num>
  <w:num w:numId="21" w16cid:durableId="243802728">
    <w:abstractNumId w:val="13"/>
  </w:num>
  <w:num w:numId="22" w16cid:durableId="1508515010">
    <w:abstractNumId w:val="19"/>
  </w:num>
  <w:num w:numId="23" w16cid:durableId="509373392">
    <w:abstractNumId w:val="20"/>
  </w:num>
  <w:num w:numId="24" w16cid:durableId="1289773649">
    <w:abstractNumId w:val="4"/>
  </w:num>
  <w:num w:numId="25" w16cid:durableId="371614695">
    <w:abstractNumId w:val="28"/>
  </w:num>
  <w:num w:numId="26" w16cid:durableId="594627888">
    <w:abstractNumId w:val="22"/>
  </w:num>
  <w:num w:numId="27" w16cid:durableId="129834511">
    <w:abstractNumId w:val="26"/>
  </w:num>
  <w:num w:numId="28" w16cid:durableId="2089619700">
    <w:abstractNumId w:val="30"/>
  </w:num>
  <w:num w:numId="29" w16cid:durableId="20673720">
    <w:abstractNumId w:val="8"/>
  </w:num>
  <w:num w:numId="30" w16cid:durableId="2021346866">
    <w:abstractNumId w:val="10"/>
  </w:num>
  <w:num w:numId="31" w16cid:durableId="988677570">
    <w:abstractNumId w:val="5"/>
  </w:num>
  <w:num w:numId="32" w16cid:durableId="321156482">
    <w:abstractNumId w:val="21"/>
  </w:num>
  <w:num w:numId="33" w16cid:durableId="19583655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74"/>
    <w:rsid w:val="00043873"/>
    <w:rsid w:val="000D42A5"/>
    <w:rsid w:val="00117C07"/>
    <w:rsid w:val="00120257"/>
    <w:rsid w:val="00141605"/>
    <w:rsid w:val="00144EA0"/>
    <w:rsid w:val="00184535"/>
    <w:rsid w:val="001B1D37"/>
    <w:rsid w:val="001C73BC"/>
    <w:rsid w:val="00220898"/>
    <w:rsid w:val="0022555F"/>
    <w:rsid w:val="0024004D"/>
    <w:rsid w:val="00294815"/>
    <w:rsid w:val="002A3B07"/>
    <w:rsid w:val="002B56F6"/>
    <w:rsid w:val="002D4779"/>
    <w:rsid w:val="00314DF2"/>
    <w:rsid w:val="00354154"/>
    <w:rsid w:val="00390EA8"/>
    <w:rsid w:val="003959D1"/>
    <w:rsid w:val="003D3761"/>
    <w:rsid w:val="00404967"/>
    <w:rsid w:val="00411419"/>
    <w:rsid w:val="00411EB3"/>
    <w:rsid w:val="00431586"/>
    <w:rsid w:val="0043170D"/>
    <w:rsid w:val="004338F3"/>
    <w:rsid w:val="00440F74"/>
    <w:rsid w:val="004744E8"/>
    <w:rsid w:val="00553B86"/>
    <w:rsid w:val="005763C7"/>
    <w:rsid w:val="005B4999"/>
    <w:rsid w:val="005C6F36"/>
    <w:rsid w:val="005F7526"/>
    <w:rsid w:val="00607C0A"/>
    <w:rsid w:val="006A1009"/>
    <w:rsid w:val="006D7B4D"/>
    <w:rsid w:val="006E79D5"/>
    <w:rsid w:val="007118A7"/>
    <w:rsid w:val="007812EC"/>
    <w:rsid w:val="007A50F1"/>
    <w:rsid w:val="007C4830"/>
    <w:rsid w:val="008066C1"/>
    <w:rsid w:val="00814624"/>
    <w:rsid w:val="00816C5D"/>
    <w:rsid w:val="00847F83"/>
    <w:rsid w:val="008922ED"/>
    <w:rsid w:val="008C447A"/>
    <w:rsid w:val="008E61FE"/>
    <w:rsid w:val="00903A8D"/>
    <w:rsid w:val="00922789"/>
    <w:rsid w:val="00950305"/>
    <w:rsid w:val="00963B5E"/>
    <w:rsid w:val="009B3362"/>
    <w:rsid w:val="009C1D7F"/>
    <w:rsid w:val="009D543F"/>
    <w:rsid w:val="00A0503E"/>
    <w:rsid w:val="00A068BC"/>
    <w:rsid w:val="00A36AEF"/>
    <w:rsid w:val="00A638C1"/>
    <w:rsid w:val="00AB4969"/>
    <w:rsid w:val="00AD45A8"/>
    <w:rsid w:val="00B12195"/>
    <w:rsid w:val="00B60C18"/>
    <w:rsid w:val="00B80A8E"/>
    <w:rsid w:val="00B866B4"/>
    <w:rsid w:val="00B87C23"/>
    <w:rsid w:val="00B93C66"/>
    <w:rsid w:val="00C12DA7"/>
    <w:rsid w:val="00C662DE"/>
    <w:rsid w:val="00C7520D"/>
    <w:rsid w:val="00C933DD"/>
    <w:rsid w:val="00C949DB"/>
    <w:rsid w:val="00C9546E"/>
    <w:rsid w:val="00C96023"/>
    <w:rsid w:val="00D066E0"/>
    <w:rsid w:val="00D3255E"/>
    <w:rsid w:val="00D372F9"/>
    <w:rsid w:val="00D600F1"/>
    <w:rsid w:val="00D868AC"/>
    <w:rsid w:val="00D87FA6"/>
    <w:rsid w:val="00DA7EFB"/>
    <w:rsid w:val="00DF2113"/>
    <w:rsid w:val="00E46167"/>
    <w:rsid w:val="00EE7DD4"/>
    <w:rsid w:val="00F122EA"/>
    <w:rsid w:val="00F76A2E"/>
    <w:rsid w:val="00F938AD"/>
    <w:rsid w:val="00FA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5A31"/>
  <w15:chartTrackingRefBased/>
  <w15:docId w15:val="{25B25D1C-8BA4-9542-8E9B-12734713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05"/>
    <w:pPr>
      <w:spacing w:line="48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F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F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F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F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F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F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F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950305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950305"/>
    <w:rPr>
      <w:rFonts w:ascii="Times New Roman" w:hAnsi="Times New Roman"/>
      <w:b/>
      <w:bCs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40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0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0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F7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F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F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F74"/>
    <w:rPr>
      <w:rFonts w:ascii="Times New Roman" w:hAnsi="Times New Roman"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F74"/>
    <w:rPr>
      <w:rFonts w:ascii="Times New Roman" w:hAnsi="Times New Roman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F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40F74"/>
    <w:pPr>
      <w:spacing w:before="100" w:beforeAutospacing="1" w:after="100" w:afterAutospacing="1" w:line="240" w:lineRule="auto"/>
    </w:pPr>
  </w:style>
  <w:style w:type="character" w:customStyle="1" w:styleId="citation-3126">
    <w:name w:val="citation-3126"/>
    <w:basedOn w:val="DefaultParagraphFont"/>
    <w:rsid w:val="00440F74"/>
  </w:style>
  <w:style w:type="character" w:customStyle="1" w:styleId="citation-3125">
    <w:name w:val="citation-3125"/>
    <w:basedOn w:val="DefaultParagraphFont"/>
    <w:rsid w:val="00440F74"/>
  </w:style>
  <w:style w:type="character" w:customStyle="1" w:styleId="citation-3124">
    <w:name w:val="citation-3124"/>
    <w:basedOn w:val="DefaultParagraphFont"/>
    <w:rsid w:val="00440F74"/>
  </w:style>
  <w:style w:type="character" w:customStyle="1" w:styleId="citation-3123">
    <w:name w:val="citation-3123"/>
    <w:basedOn w:val="DefaultParagraphFont"/>
    <w:rsid w:val="00440F74"/>
  </w:style>
  <w:style w:type="character" w:customStyle="1" w:styleId="citation-3122">
    <w:name w:val="citation-3122"/>
    <w:basedOn w:val="DefaultParagraphFont"/>
    <w:rsid w:val="00440F74"/>
  </w:style>
  <w:style w:type="character" w:customStyle="1" w:styleId="citation-3121">
    <w:name w:val="citation-3121"/>
    <w:basedOn w:val="DefaultParagraphFont"/>
    <w:rsid w:val="00440F74"/>
  </w:style>
  <w:style w:type="character" w:customStyle="1" w:styleId="citation-3120">
    <w:name w:val="citation-3120"/>
    <w:basedOn w:val="DefaultParagraphFont"/>
    <w:rsid w:val="00440F74"/>
  </w:style>
  <w:style w:type="character" w:customStyle="1" w:styleId="citation-3119">
    <w:name w:val="citation-3119"/>
    <w:basedOn w:val="DefaultParagraphFont"/>
    <w:rsid w:val="00440F74"/>
  </w:style>
  <w:style w:type="character" w:customStyle="1" w:styleId="citation-3118">
    <w:name w:val="citation-3118"/>
    <w:basedOn w:val="DefaultParagraphFont"/>
    <w:rsid w:val="00440F74"/>
  </w:style>
  <w:style w:type="character" w:customStyle="1" w:styleId="citation-3117">
    <w:name w:val="citation-3117"/>
    <w:basedOn w:val="DefaultParagraphFont"/>
    <w:rsid w:val="00440F74"/>
  </w:style>
  <w:style w:type="character" w:customStyle="1" w:styleId="citation-6082">
    <w:name w:val="citation-6082"/>
    <w:basedOn w:val="DefaultParagraphFont"/>
    <w:rsid w:val="00411EB3"/>
  </w:style>
  <w:style w:type="character" w:customStyle="1" w:styleId="citation-6081">
    <w:name w:val="citation-6081"/>
    <w:basedOn w:val="DefaultParagraphFont"/>
    <w:rsid w:val="00411EB3"/>
  </w:style>
  <w:style w:type="character" w:customStyle="1" w:styleId="citation-6080">
    <w:name w:val="citation-6080"/>
    <w:basedOn w:val="DefaultParagraphFont"/>
    <w:rsid w:val="00411EB3"/>
  </w:style>
  <w:style w:type="character" w:customStyle="1" w:styleId="citation-6079">
    <w:name w:val="citation-6079"/>
    <w:basedOn w:val="DefaultParagraphFont"/>
    <w:rsid w:val="00411EB3"/>
  </w:style>
  <w:style w:type="character" w:customStyle="1" w:styleId="citation-6078">
    <w:name w:val="citation-6078"/>
    <w:basedOn w:val="DefaultParagraphFont"/>
    <w:rsid w:val="00184535"/>
  </w:style>
  <w:style w:type="character" w:customStyle="1" w:styleId="citation-6077">
    <w:name w:val="citation-6077"/>
    <w:basedOn w:val="DefaultParagraphFont"/>
    <w:rsid w:val="00184535"/>
  </w:style>
  <w:style w:type="character" w:customStyle="1" w:styleId="citation-6076">
    <w:name w:val="citation-6076"/>
    <w:basedOn w:val="DefaultParagraphFont"/>
    <w:rsid w:val="00184535"/>
  </w:style>
  <w:style w:type="character" w:customStyle="1" w:styleId="citation-6075">
    <w:name w:val="citation-6075"/>
    <w:basedOn w:val="DefaultParagraphFont"/>
    <w:rsid w:val="00184535"/>
  </w:style>
  <w:style w:type="character" w:styleId="Hyperlink">
    <w:name w:val="Hyperlink"/>
    <w:basedOn w:val="DefaultParagraphFont"/>
    <w:uiPriority w:val="99"/>
    <w:unhideWhenUsed/>
    <w:rsid w:val="00963B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B5E"/>
    <w:rPr>
      <w:color w:val="605E5C"/>
      <w:shd w:val="clear" w:color="auto" w:fill="E1DFDD"/>
    </w:rPr>
  </w:style>
  <w:style w:type="character" w:customStyle="1" w:styleId="citation-6635">
    <w:name w:val="citation-6635"/>
    <w:basedOn w:val="DefaultParagraphFont"/>
    <w:rsid w:val="00B80A8E"/>
  </w:style>
  <w:style w:type="character" w:customStyle="1" w:styleId="citation-6634">
    <w:name w:val="citation-6634"/>
    <w:basedOn w:val="DefaultParagraphFont"/>
    <w:rsid w:val="00B80A8E"/>
  </w:style>
  <w:style w:type="character" w:customStyle="1" w:styleId="citation-6633">
    <w:name w:val="citation-6633"/>
    <w:basedOn w:val="DefaultParagraphFont"/>
    <w:rsid w:val="001C73BC"/>
  </w:style>
  <w:style w:type="character" w:customStyle="1" w:styleId="citation-6632">
    <w:name w:val="citation-6632"/>
    <w:basedOn w:val="DefaultParagraphFont"/>
    <w:rsid w:val="001C73BC"/>
  </w:style>
  <w:style w:type="character" w:customStyle="1" w:styleId="citation-6631">
    <w:name w:val="citation-6631"/>
    <w:basedOn w:val="DefaultParagraphFont"/>
    <w:rsid w:val="001C7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emetriusaustin" TargetMode="External"/><Relationship Id="rId5" Type="http://schemas.openxmlformats.org/officeDocument/2006/relationships/hyperlink" Target="mailto:demetrius@backbea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1525</Words>
  <Characters>8693</Characters>
  <Application>Microsoft Office Word</Application>
  <DocSecurity>0</DocSecurity>
  <Lines>72</Lines>
  <Paragraphs>20</Paragraphs>
  <ScaleCrop>false</ScaleCrop>
  <Company/>
  <LinksUpToDate>false</LinksUpToDate>
  <CharactersWithSpaces>10198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Demetrius Austin</dc:creator>
  <cp:keywords/>
  <dc:description/>
  <cp:lastModifiedBy>Demetrius Austin</cp:lastModifiedBy>
  <cp:revision>84</cp:revision>
  <dcterms:created xsi:type="dcterms:W3CDTF">2026-03-16T17:29:00Z</dcterms:created>
  <dcterms:modified xsi:type="dcterms:W3CDTF">2026-03-18T19:12:00Z</dcterms:modified>
</cp:coreProperties>
</file>