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9744F" w14:textId="1690D6A1" w:rsidR="00815D34" w:rsidRDefault="002D43E8" w:rsidP="002D43E8">
      <w:pPr>
        <w:pStyle w:val="Title"/>
        <w:rPr>
          <w:lang w:val="en-US"/>
        </w:rPr>
      </w:pPr>
      <w:r>
        <w:rPr>
          <w:lang w:val="en-US"/>
        </w:rPr>
        <w:t>Blockbreaker</w:t>
      </w:r>
    </w:p>
    <w:p w14:paraId="69606AE0" w14:textId="09F5DD30" w:rsidR="006A15B7" w:rsidRPr="00311D53" w:rsidRDefault="00311D53" w:rsidP="006A15B7">
      <w:pPr>
        <w:pStyle w:val="Subtitle"/>
      </w:pPr>
      <w:r w:rsidRPr="00311D53">
        <w:t xml:space="preserve">Ein </w:t>
      </w:r>
      <w:r w:rsidRPr="00311D53">
        <w:t>Konzept</w:t>
      </w:r>
      <w:r w:rsidRPr="00311D53">
        <w:t xml:space="preserve"> vom </w:t>
      </w:r>
      <w:proofErr w:type="spellStart"/>
      <w:r w:rsidR="006A15B7" w:rsidRPr="00311D53">
        <w:t>DBsGameplay</w:t>
      </w:r>
      <w:r w:rsidRPr="00311D53">
        <w:t>NET</w:t>
      </w:r>
      <w:proofErr w:type="spellEnd"/>
      <w:r w:rsidRPr="00311D53">
        <w:t xml:space="preserve"> E</w:t>
      </w:r>
      <w:r>
        <w:t>ntwicklerteam</w:t>
      </w:r>
    </w:p>
    <w:p w14:paraId="7014B3C9" w14:textId="49616493" w:rsidR="002D43E8" w:rsidRDefault="002D43E8" w:rsidP="002D43E8">
      <w:pPr>
        <w:pStyle w:val="Heading1"/>
        <w:rPr>
          <w:lang w:val="en-US"/>
        </w:rPr>
      </w:pPr>
      <w:proofErr w:type="spellStart"/>
      <w:r>
        <w:rPr>
          <w:lang w:val="en-US"/>
        </w:rPr>
        <w:t>Begriffe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43E8" w14:paraId="54062B13" w14:textId="77777777" w:rsidTr="002D43E8">
        <w:tc>
          <w:tcPr>
            <w:tcW w:w="4508" w:type="dxa"/>
          </w:tcPr>
          <w:p w14:paraId="2086A6FE" w14:textId="02BEC2ED" w:rsidR="002D43E8" w:rsidRDefault="002D43E8" w:rsidP="002D43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Begriff</w:t>
            </w:r>
            <w:proofErr w:type="spellEnd"/>
          </w:p>
        </w:tc>
        <w:tc>
          <w:tcPr>
            <w:tcW w:w="4508" w:type="dxa"/>
          </w:tcPr>
          <w:p w14:paraId="68C1206F" w14:textId="32B62183" w:rsidR="002D43E8" w:rsidRDefault="002D43E8" w:rsidP="002D43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Bedeutung</w:t>
            </w:r>
            <w:proofErr w:type="spellEnd"/>
          </w:p>
        </w:tc>
      </w:tr>
      <w:tr w:rsidR="002D43E8" w:rsidRPr="002D43E8" w14:paraId="7F3CF0C4" w14:textId="77777777" w:rsidTr="002D43E8">
        <w:tc>
          <w:tcPr>
            <w:tcW w:w="4508" w:type="dxa"/>
          </w:tcPr>
          <w:p w14:paraId="0BAF4F33" w14:textId="62458968" w:rsidR="002D43E8" w:rsidRDefault="002D43E8" w:rsidP="002D43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BlockBreaker</w:t>
            </w:r>
            <w:proofErr w:type="spellEnd"/>
          </w:p>
        </w:tc>
        <w:tc>
          <w:tcPr>
            <w:tcW w:w="4508" w:type="dxa"/>
          </w:tcPr>
          <w:p w14:paraId="5F7DFC17" w14:textId="0240E2CF" w:rsidR="002D43E8" w:rsidRPr="002D43E8" w:rsidRDefault="002D43E8" w:rsidP="002D43E8">
            <w:r w:rsidRPr="002D43E8">
              <w:t xml:space="preserve">Spielmodus auf dem </w:t>
            </w:r>
            <w:proofErr w:type="spellStart"/>
            <w:r w:rsidRPr="002D43E8">
              <w:t>DBsGameplay</w:t>
            </w:r>
            <w:proofErr w:type="spellEnd"/>
            <w:r w:rsidRPr="002D43E8">
              <w:t xml:space="preserve"> M</w:t>
            </w:r>
            <w:r>
              <w:t>inecraft-Netzwerk</w:t>
            </w:r>
          </w:p>
        </w:tc>
      </w:tr>
      <w:tr w:rsidR="002D43E8" w:rsidRPr="002D43E8" w14:paraId="1E4706D4" w14:textId="77777777" w:rsidTr="002D43E8">
        <w:tc>
          <w:tcPr>
            <w:tcW w:w="4508" w:type="dxa"/>
          </w:tcPr>
          <w:p w14:paraId="5FED9D6A" w14:textId="5321BD95" w:rsidR="002D43E8" w:rsidRPr="002D43E8" w:rsidRDefault="00946134" w:rsidP="002D43E8">
            <w:proofErr w:type="spellStart"/>
            <w:r>
              <w:t>ResourceGroup</w:t>
            </w:r>
            <w:proofErr w:type="spellEnd"/>
          </w:p>
        </w:tc>
        <w:tc>
          <w:tcPr>
            <w:tcW w:w="4508" w:type="dxa"/>
          </w:tcPr>
          <w:p w14:paraId="39BCE26B" w14:textId="1BFAE80D" w:rsidR="002D43E8" w:rsidRPr="002D43E8" w:rsidRDefault="006824D8" w:rsidP="002D43E8">
            <w:r>
              <w:t xml:space="preserve">Eine </w:t>
            </w:r>
            <w:proofErr w:type="spellStart"/>
            <w:r w:rsidR="00946134">
              <w:t>ResourceGroup</w:t>
            </w:r>
            <w:proofErr w:type="spellEnd"/>
            <w:r>
              <w:t xml:space="preserve"> gruppiert eine Art von Blöcken, z.B. </w:t>
            </w:r>
            <w:proofErr w:type="spellStart"/>
            <w:r>
              <w:t>Dirt</w:t>
            </w:r>
            <w:proofErr w:type="spellEnd"/>
            <w:r>
              <w:t xml:space="preserve">, Sand, </w:t>
            </w:r>
            <w:proofErr w:type="spellStart"/>
            <w:r>
              <w:t>Gravel</w:t>
            </w:r>
            <w:proofErr w:type="spellEnd"/>
            <w:r>
              <w:t xml:space="preserve">, etc. ist in der </w:t>
            </w:r>
            <w:proofErr w:type="spellStart"/>
            <w:r w:rsidR="00946134">
              <w:t>ResourceGroup</w:t>
            </w:r>
            <w:proofErr w:type="spellEnd"/>
            <w:r>
              <w:t xml:space="preserve"> „Graben“</w:t>
            </w:r>
          </w:p>
        </w:tc>
      </w:tr>
      <w:tr w:rsidR="002D43E8" w:rsidRPr="002D43E8" w14:paraId="723EA687" w14:textId="77777777" w:rsidTr="002D43E8">
        <w:tc>
          <w:tcPr>
            <w:tcW w:w="4508" w:type="dxa"/>
          </w:tcPr>
          <w:p w14:paraId="25DDB255" w14:textId="078646A8" w:rsidR="002D43E8" w:rsidRPr="002D43E8" w:rsidRDefault="00946134" w:rsidP="002D43E8">
            <w:proofErr w:type="spellStart"/>
            <w:r>
              <w:t>ResourceArea</w:t>
            </w:r>
            <w:proofErr w:type="spellEnd"/>
          </w:p>
        </w:tc>
        <w:tc>
          <w:tcPr>
            <w:tcW w:w="4508" w:type="dxa"/>
          </w:tcPr>
          <w:p w14:paraId="450F2D03" w14:textId="5BF87A7E" w:rsidR="002D43E8" w:rsidRPr="002D43E8" w:rsidRDefault="006824D8" w:rsidP="002D43E8">
            <w:r>
              <w:t xml:space="preserve">Eine </w:t>
            </w:r>
            <w:proofErr w:type="spellStart"/>
            <w:r w:rsidR="00946134">
              <w:t>ResourceArea</w:t>
            </w:r>
            <w:proofErr w:type="spellEnd"/>
            <w:r>
              <w:t xml:space="preserve"> ist ein Areal in einer </w:t>
            </w:r>
            <w:proofErr w:type="spellStart"/>
            <w:r w:rsidR="00946134">
              <w:t>ResourceGroup</w:t>
            </w:r>
            <w:proofErr w:type="spellEnd"/>
            <w:r>
              <w:t xml:space="preserve">, die an ein Spezielles </w:t>
            </w:r>
            <w:proofErr w:type="spellStart"/>
            <w:r>
              <w:t>Theme</w:t>
            </w:r>
            <w:proofErr w:type="spellEnd"/>
            <w:r>
              <w:t xml:space="preserve"> gerichtet ist. Z.B. die Sandgrube ist im sandigen Theme zu halten, die Kiesgrube in einem „Industriellen“ </w:t>
            </w:r>
            <w:proofErr w:type="spellStart"/>
            <w:r>
              <w:t>Theme</w:t>
            </w:r>
            <w:proofErr w:type="spellEnd"/>
          </w:p>
        </w:tc>
      </w:tr>
      <w:tr w:rsidR="002D43E8" w:rsidRPr="002D43E8" w14:paraId="089AAA9E" w14:textId="77777777" w:rsidTr="002D43E8">
        <w:tc>
          <w:tcPr>
            <w:tcW w:w="4508" w:type="dxa"/>
          </w:tcPr>
          <w:p w14:paraId="68876C19" w14:textId="51EA3AD4" w:rsidR="002D43E8" w:rsidRPr="002D43E8" w:rsidRDefault="00154B3B" w:rsidP="002D43E8">
            <w:r>
              <w:t>Prestige</w:t>
            </w:r>
          </w:p>
        </w:tc>
        <w:tc>
          <w:tcPr>
            <w:tcW w:w="4508" w:type="dxa"/>
          </w:tcPr>
          <w:p w14:paraId="2E4ADA05" w14:textId="2D277C58" w:rsidR="002D43E8" w:rsidRPr="002D43E8" w:rsidRDefault="00154B3B" w:rsidP="002D43E8">
            <w:r>
              <w:t>Zurücksetzen vo</w:t>
            </w:r>
            <w:r w:rsidR="00BB6DD1">
              <w:t>m Fortschritt einer</w:t>
            </w:r>
            <w:r>
              <w:t xml:space="preserve"> </w:t>
            </w:r>
            <w:proofErr w:type="spellStart"/>
            <w:r w:rsidR="00946134">
              <w:t>ResourceGroup</w:t>
            </w:r>
            <w:proofErr w:type="spellEnd"/>
            <w:r w:rsidR="00BB6DD1">
              <w:t xml:space="preserve"> im Austausch für schnelleren Fortschritt (mehr </w:t>
            </w:r>
            <w:proofErr w:type="spellStart"/>
            <w:r w:rsidR="00BB6DD1">
              <w:t>XP+Geld</w:t>
            </w:r>
            <w:proofErr w:type="spellEnd"/>
            <w:r w:rsidR="00BB6DD1">
              <w:t xml:space="preserve">/der Blöcke in der </w:t>
            </w:r>
            <w:proofErr w:type="spellStart"/>
            <w:r w:rsidR="00946134">
              <w:t>ResourceGroup</w:t>
            </w:r>
            <w:proofErr w:type="spellEnd"/>
            <w:r w:rsidR="00BB6DD1">
              <w:t>)</w:t>
            </w:r>
          </w:p>
        </w:tc>
      </w:tr>
      <w:tr w:rsidR="002D43E8" w:rsidRPr="002D43E8" w14:paraId="7D504C75" w14:textId="77777777" w:rsidTr="002D43E8">
        <w:tc>
          <w:tcPr>
            <w:tcW w:w="4508" w:type="dxa"/>
          </w:tcPr>
          <w:p w14:paraId="309016BD" w14:textId="758B1B6B" w:rsidR="002D43E8" w:rsidRPr="002D43E8" w:rsidRDefault="00112C65" w:rsidP="002D43E8">
            <w:proofErr w:type="spellStart"/>
            <w:r>
              <w:t>Crops</w:t>
            </w:r>
            <w:proofErr w:type="spellEnd"/>
          </w:p>
        </w:tc>
        <w:tc>
          <w:tcPr>
            <w:tcW w:w="4508" w:type="dxa"/>
          </w:tcPr>
          <w:p w14:paraId="0B89D2D3" w14:textId="0C10FB2C" w:rsidR="002D43E8" w:rsidRDefault="00277442" w:rsidP="002D43E8">
            <w:r>
              <w:t>Sammelbegriff</w:t>
            </w:r>
            <w:r w:rsidR="00112C65">
              <w:t xml:space="preserve"> für:</w:t>
            </w:r>
          </w:p>
          <w:p w14:paraId="13680816" w14:textId="0388FD77" w:rsidR="00112C65" w:rsidRDefault="00112C65" w:rsidP="00112C65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Carrot</w:t>
            </w:r>
            <w:proofErr w:type="spellEnd"/>
          </w:p>
          <w:p w14:paraId="70F6F51C" w14:textId="7E933434" w:rsidR="00112C65" w:rsidRDefault="00112C65" w:rsidP="00112C65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Potato</w:t>
            </w:r>
            <w:proofErr w:type="spellEnd"/>
          </w:p>
          <w:p w14:paraId="16B277D6" w14:textId="3E941DE8" w:rsidR="00112C65" w:rsidRDefault="00112C65" w:rsidP="00112C65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W</w:t>
            </w:r>
            <w:r w:rsidRPr="00112C65">
              <w:t>heat</w:t>
            </w:r>
            <w:proofErr w:type="spellEnd"/>
          </w:p>
          <w:p w14:paraId="2266348B" w14:textId="285B323C" w:rsidR="00112C65" w:rsidRDefault="00112C65" w:rsidP="00112C65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Beetroot</w:t>
            </w:r>
            <w:proofErr w:type="spellEnd"/>
          </w:p>
          <w:p w14:paraId="041D2A82" w14:textId="77777777" w:rsidR="00112C65" w:rsidRDefault="00112C65" w:rsidP="00112C65">
            <w:pPr>
              <w:pStyle w:val="ListParagraph"/>
              <w:numPr>
                <w:ilvl w:val="0"/>
                <w:numId w:val="12"/>
              </w:numPr>
            </w:pPr>
            <w:r>
              <w:t>Sugar Cane</w:t>
            </w:r>
          </w:p>
          <w:p w14:paraId="645089EA" w14:textId="78D2C9BF" w:rsidR="00112C65" w:rsidRDefault="00112C65" w:rsidP="00112C65">
            <w:pPr>
              <w:pStyle w:val="ListParagraph"/>
              <w:numPr>
                <w:ilvl w:val="0"/>
                <w:numId w:val="12"/>
              </w:numPr>
            </w:pPr>
            <w:r>
              <w:t xml:space="preserve">Sweet- / </w:t>
            </w:r>
            <w:proofErr w:type="spellStart"/>
            <w:r>
              <w:t>Glowberry</w:t>
            </w:r>
            <w:proofErr w:type="spellEnd"/>
          </w:p>
          <w:p w14:paraId="2E0FAC40" w14:textId="4DA2F5F2" w:rsidR="00112C65" w:rsidRDefault="00112C65" w:rsidP="00112C65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Melon</w:t>
            </w:r>
            <w:proofErr w:type="spellEnd"/>
          </w:p>
          <w:p w14:paraId="3B1BE4E5" w14:textId="42E0898C" w:rsidR="00112C65" w:rsidRDefault="00112C65" w:rsidP="00112C65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Pumpkin</w:t>
            </w:r>
            <w:proofErr w:type="spellEnd"/>
          </w:p>
          <w:p w14:paraId="17ED229C" w14:textId="125EEB2E" w:rsidR="00112C65" w:rsidRDefault="00112C65" w:rsidP="00112C65">
            <w:pPr>
              <w:pStyle w:val="ListParagraph"/>
              <w:numPr>
                <w:ilvl w:val="0"/>
                <w:numId w:val="12"/>
              </w:numPr>
            </w:pPr>
            <w:r>
              <w:t>Cactus</w:t>
            </w:r>
          </w:p>
          <w:p w14:paraId="2B6D9A53" w14:textId="62F8C15E" w:rsidR="00112C65" w:rsidRDefault="00112C65" w:rsidP="00112C65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Mushrooms</w:t>
            </w:r>
            <w:proofErr w:type="spellEnd"/>
          </w:p>
          <w:p w14:paraId="16C748F4" w14:textId="77777777" w:rsidR="00112C65" w:rsidRDefault="00112C65" w:rsidP="00112C65">
            <w:pPr>
              <w:pStyle w:val="ListParagraph"/>
              <w:numPr>
                <w:ilvl w:val="0"/>
                <w:numId w:val="12"/>
              </w:numPr>
            </w:pPr>
            <w:r>
              <w:t>Bamboo</w:t>
            </w:r>
          </w:p>
          <w:p w14:paraId="76A07B9A" w14:textId="77777777" w:rsidR="00112C65" w:rsidRDefault="00112C65" w:rsidP="00112C65">
            <w:pPr>
              <w:pStyle w:val="ListParagraph"/>
              <w:numPr>
                <w:ilvl w:val="0"/>
                <w:numId w:val="12"/>
              </w:numPr>
            </w:pPr>
            <w:r>
              <w:t>Chorus</w:t>
            </w:r>
          </w:p>
          <w:p w14:paraId="58005975" w14:textId="77777777" w:rsidR="00112C65" w:rsidRDefault="00112C65" w:rsidP="00112C65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Torchflower</w:t>
            </w:r>
            <w:proofErr w:type="spellEnd"/>
          </w:p>
          <w:p w14:paraId="0151497E" w14:textId="24B0E043" w:rsidR="00277442" w:rsidRDefault="00277442" w:rsidP="00112C65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Cocoa</w:t>
            </w:r>
            <w:proofErr w:type="spellEnd"/>
            <w:r>
              <w:t xml:space="preserve"> </w:t>
            </w:r>
            <w:proofErr w:type="spellStart"/>
            <w:r>
              <w:t>Beans</w:t>
            </w:r>
            <w:proofErr w:type="spellEnd"/>
            <w:r>
              <w:t xml:space="preserve"> </w:t>
            </w:r>
          </w:p>
          <w:p w14:paraId="22C51200" w14:textId="775F6948" w:rsidR="00277442" w:rsidRPr="002D43E8" w:rsidRDefault="00277442" w:rsidP="00112C65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Nether</w:t>
            </w:r>
            <w:proofErr w:type="spellEnd"/>
            <w:r>
              <w:t xml:space="preserve"> Wart</w:t>
            </w:r>
          </w:p>
        </w:tc>
      </w:tr>
    </w:tbl>
    <w:p w14:paraId="1687A871" w14:textId="77777777" w:rsidR="00277442" w:rsidRDefault="00277442">
      <w:pPr>
        <w:rPr>
          <w:rFonts w:asciiTheme="majorHAnsi" w:eastAsiaTheme="majorEastAsia" w:hAnsiTheme="majorHAnsi" w:cstheme="majorBidi"/>
          <w:color w:val="032348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756E8058" w14:textId="1CA58FBB" w:rsidR="002D43E8" w:rsidRDefault="002D43E8" w:rsidP="002D43E8">
      <w:pPr>
        <w:pStyle w:val="Heading1"/>
        <w:rPr>
          <w:lang w:val="en-US"/>
        </w:rPr>
      </w:pPr>
      <w:r>
        <w:rPr>
          <w:lang w:val="en-US"/>
        </w:rPr>
        <w:lastRenderedPageBreak/>
        <w:t>Gameplay</w:t>
      </w:r>
    </w:p>
    <w:p w14:paraId="0275F5D4" w14:textId="7FAD4075" w:rsidR="00BA213B" w:rsidRDefault="00BA213B" w:rsidP="00BA213B">
      <w:pPr>
        <w:pStyle w:val="Heading2"/>
        <w:rPr>
          <w:lang w:val="en-US"/>
        </w:rPr>
      </w:pPr>
      <w:proofErr w:type="spellStart"/>
      <w:r>
        <w:rPr>
          <w:lang w:val="en-US"/>
        </w:rPr>
        <w:t>Allgemein</w:t>
      </w:r>
      <w:proofErr w:type="spellEnd"/>
    </w:p>
    <w:p w14:paraId="5A79C363" w14:textId="13907C99" w:rsidR="000631DF" w:rsidRDefault="00BA213B" w:rsidP="00BA213B">
      <w:r w:rsidRPr="00BA213B">
        <w:t>Das</w:t>
      </w:r>
      <w:r w:rsidR="00311D53">
        <w:t xml:space="preserve"> </w:t>
      </w:r>
      <w:r w:rsidRPr="00BA213B">
        <w:t>Ziel des Spielmodus i</w:t>
      </w:r>
      <w:r>
        <w:t>st</w:t>
      </w:r>
      <w:r w:rsidR="00311D53">
        <w:t>,</w:t>
      </w:r>
      <w:r>
        <w:t xml:space="preserve"> durch das Abbauen von Blöcken</w:t>
      </w:r>
      <w:r w:rsidR="00311D53">
        <w:t xml:space="preserve">, Werkzeuge, Werkzeugupgrades, </w:t>
      </w:r>
      <w:proofErr w:type="spellStart"/>
      <w:r w:rsidR="00311D53">
        <w:t>Perks</w:t>
      </w:r>
      <w:proofErr w:type="spellEnd"/>
      <w:r w:rsidR="00311D53">
        <w:t xml:space="preserve"> und sogenannte </w:t>
      </w:r>
      <w:proofErr w:type="spellStart"/>
      <w:r w:rsidR="00311D53">
        <w:t>ResourceAreas</w:t>
      </w:r>
      <w:proofErr w:type="spellEnd"/>
      <w:r w:rsidR="000631DF">
        <w:t xml:space="preserve"> und </w:t>
      </w:r>
      <w:proofErr w:type="spellStart"/>
      <w:r w:rsidR="000631DF">
        <w:t>ResourceGroups</w:t>
      </w:r>
      <w:proofErr w:type="spellEnd"/>
      <w:r w:rsidR="00311D53">
        <w:t xml:space="preserve"> </w:t>
      </w:r>
      <w:r>
        <w:t xml:space="preserve">freizuschalten. </w:t>
      </w:r>
    </w:p>
    <w:p w14:paraId="4D3A132E" w14:textId="316BE72D" w:rsidR="000631DF" w:rsidRPr="000631DF" w:rsidRDefault="000631DF" w:rsidP="00BA213B">
      <w:pPr>
        <w:rPr>
          <w:b/>
          <w:bCs/>
          <w:lang w:val="en-US"/>
        </w:rPr>
      </w:pPr>
      <w:proofErr w:type="spellStart"/>
      <w:r w:rsidRPr="000631DF">
        <w:rPr>
          <w:b/>
          <w:bCs/>
          <w:lang w:val="en-US"/>
        </w:rPr>
        <w:t>ResourceGroups</w:t>
      </w:r>
      <w:proofErr w:type="spellEnd"/>
    </w:p>
    <w:p w14:paraId="157ACCD2" w14:textId="2FDE6202" w:rsidR="000631DF" w:rsidRPr="000631DF" w:rsidRDefault="000631DF" w:rsidP="00BA213B">
      <w:r w:rsidRPr="000631DF">
        <w:t xml:space="preserve">Eine </w:t>
      </w:r>
      <w:proofErr w:type="spellStart"/>
      <w:r w:rsidRPr="000631DF">
        <w:t>ResourceGroup</w:t>
      </w:r>
      <w:proofErr w:type="spellEnd"/>
      <w:r w:rsidRPr="000631DF">
        <w:t xml:space="preserve"> gibt eine Blockkategorie vor, </w:t>
      </w:r>
      <w:r>
        <w:t xml:space="preserve">z.B. Holz, Erz, </w:t>
      </w:r>
      <w:r w:rsidR="001A19EA">
        <w:t>..</w:t>
      </w:r>
      <w:r>
        <w:t xml:space="preserve">. und </w:t>
      </w:r>
      <w:r w:rsidR="001A19EA">
        <w:t>beinhaltet</w:t>
      </w:r>
      <w:r>
        <w:t xml:space="preserve"> die </w:t>
      </w:r>
      <w:proofErr w:type="spellStart"/>
      <w:r>
        <w:t>ResourceAreas</w:t>
      </w:r>
      <w:proofErr w:type="spellEnd"/>
      <w:r>
        <w:t xml:space="preserve">. Eine </w:t>
      </w:r>
      <w:proofErr w:type="spellStart"/>
      <w:r>
        <w:t>ResourceGroup</w:t>
      </w:r>
      <w:proofErr w:type="spellEnd"/>
      <w:r>
        <w:t xml:space="preserve"> muss durch </w:t>
      </w:r>
      <w:proofErr w:type="spellStart"/>
      <w:r w:rsidR="001A19EA">
        <w:t>A</w:t>
      </w:r>
      <w:r>
        <w:t>bschliessen</w:t>
      </w:r>
      <w:proofErr w:type="spellEnd"/>
      <w:r>
        <w:t xml:space="preserve"> einer </w:t>
      </w:r>
      <w:proofErr w:type="spellStart"/>
      <w:r w:rsidR="001A19EA">
        <w:t>ResourceGroup</w:t>
      </w:r>
      <w:proofErr w:type="spellEnd"/>
      <w:r w:rsidR="001A19EA">
        <w:t xml:space="preserve"> freigeschalten werden.</w:t>
      </w:r>
    </w:p>
    <w:p w14:paraId="27379207" w14:textId="77777777" w:rsidR="000631DF" w:rsidRPr="001A19EA" w:rsidRDefault="000631DF" w:rsidP="00BA213B">
      <w:pPr>
        <w:rPr>
          <w:b/>
          <w:bCs/>
        </w:rPr>
      </w:pPr>
      <w:proofErr w:type="spellStart"/>
      <w:r w:rsidRPr="001A19EA">
        <w:rPr>
          <w:b/>
          <w:bCs/>
        </w:rPr>
        <w:t>ResourceArea</w:t>
      </w:r>
      <w:proofErr w:type="spellEnd"/>
    </w:p>
    <w:p w14:paraId="1AB74929" w14:textId="002C4620" w:rsidR="000631DF" w:rsidRDefault="000631DF" w:rsidP="00BA213B">
      <w:r w:rsidRPr="001A19EA">
        <w:t xml:space="preserve">Jede </w:t>
      </w:r>
      <w:proofErr w:type="spellStart"/>
      <w:r w:rsidRPr="001A19EA">
        <w:t>ResourceArea</w:t>
      </w:r>
      <w:proofErr w:type="spellEnd"/>
      <w:r w:rsidRPr="001A19EA">
        <w:t xml:space="preserve"> ist Teil einer </w:t>
      </w:r>
      <w:proofErr w:type="spellStart"/>
      <w:r w:rsidRPr="001A19EA">
        <w:t>ResourceGroup</w:t>
      </w:r>
      <w:proofErr w:type="spellEnd"/>
      <w:r w:rsidR="001A19EA" w:rsidRPr="001A19EA">
        <w:t xml:space="preserve"> </w:t>
      </w:r>
      <w:r w:rsidR="001A19EA">
        <w:t xml:space="preserve">und kann einen von drei </w:t>
      </w:r>
      <w:proofErr w:type="spellStart"/>
      <w:r w:rsidR="001A19EA">
        <w:t>AreaTypes</w:t>
      </w:r>
      <w:proofErr w:type="spellEnd"/>
      <w:r w:rsidR="001A19EA">
        <w:t xml:space="preserve"> annehmen:</w:t>
      </w:r>
    </w:p>
    <w:p w14:paraId="14805E17" w14:textId="4938171F" w:rsidR="001A19EA" w:rsidRDefault="001A19EA" w:rsidP="001A19EA">
      <w:pPr>
        <w:pStyle w:val="ListParagraph"/>
        <w:numPr>
          <w:ilvl w:val="0"/>
          <w:numId w:val="11"/>
        </w:numPr>
      </w:pPr>
      <w:r>
        <w:t>Pit</w:t>
      </w:r>
      <w:r w:rsidR="00112C65">
        <w:tab/>
      </w:r>
      <w:r w:rsidR="00112C65">
        <w:tab/>
      </w:r>
      <w:r w:rsidR="00112C65">
        <w:sym w:font="Wingdings" w:char="F0E0"/>
      </w:r>
      <w:r w:rsidR="00112C65">
        <w:tab/>
        <w:t xml:space="preserve">Blöcke, für die eine Schaufel benötigt wird </w:t>
      </w:r>
    </w:p>
    <w:p w14:paraId="75401A7B" w14:textId="2A544D3A" w:rsidR="001A19EA" w:rsidRDefault="00112C65" w:rsidP="001A19EA">
      <w:pPr>
        <w:pStyle w:val="ListParagraph"/>
        <w:numPr>
          <w:ilvl w:val="0"/>
          <w:numId w:val="11"/>
        </w:numPr>
      </w:pPr>
      <w:r>
        <w:t>Wood</w:t>
      </w:r>
      <w:r>
        <w:tab/>
      </w:r>
      <w:r>
        <w:tab/>
      </w:r>
      <w:r>
        <w:sym w:font="Wingdings" w:char="F0E0"/>
      </w:r>
      <w:r>
        <w:tab/>
        <w:t>Blöcke, für die eine Axt benötigt wird</w:t>
      </w:r>
    </w:p>
    <w:p w14:paraId="2B561C70" w14:textId="3086E03C" w:rsidR="00112C65" w:rsidRDefault="00112C65" w:rsidP="001A19EA">
      <w:pPr>
        <w:pStyle w:val="ListParagraph"/>
        <w:numPr>
          <w:ilvl w:val="0"/>
          <w:numId w:val="11"/>
        </w:numPr>
      </w:pPr>
      <w:r>
        <w:t>Mine</w:t>
      </w:r>
      <w:r>
        <w:tab/>
      </w:r>
      <w:r>
        <w:tab/>
      </w:r>
      <w:r>
        <w:sym w:font="Wingdings" w:char="F0E0"/>
      </w:r>
      <w:r>
        <w:tab/>
        <w:t>Blöcke, für die eine Spitzhacke benötigt wird</w:t>
      </w:r>
    </w:p>
    <w:p w14:paraId="2AF6469D" w14:textId="6ED46A23" w:rsidR="00112C65" w:rsidRPr="001A19EA" w:rsidRDefault="00112C65" w:rsidP="001A19EA">
      <w:pPr>
        <w:pStyle w:val="ListParagraph"/>
        <w:numPr>
          <w:ilvl w:val="0"/>
          <w:numId w:val="11"/>
        </w:numPr>
      </w:pPr>
      <w:r>
        <w:t>Farm</w:t>
      </w:r>
      <w:r>
        <w:tab/>
      </w:r>
      <w:r>
        <w:tab/>
      </w:r>
      <w:r>
        <w:sym w:font="Wingdings" w:char="F0E0"/>
      </w:r>
      <w:r>
        <w:tab/>
        <w:t xml:space="preserve">Blöcke, für die eine Hake benötigt wird oder </w:t>
      </w:r>
      <w:proofErr w:type="spellStart"/>
      <w:r>
        <w:t>Crops</w:t>
      </w:r>
      <w:proofErr w:type="spellEnd"/>
      <w:r>
        <w:t xml:space="preserve"> als </w:t>
      </w:r>
      <w:proofErr w:type="spellStart"/>
      <w:r>
        <w:t>Blocktyp</w:t>
      </w:r>
      <w:proofErr w:type="spellEnd"/>
      <w:r>
        <w:t xml:space="preserve"> </w:t>
      </w:r>
    </w:p>
    <w:p w14:paraId="72AF2882" w14:textId="48F283CE" w:rsidR="00BE08DF" w:rsidRDefault="00BE08DF" w:rsidP="00BA213B">
      <w:r>
        <w:t xml:space="preserve">Die abbaubaren Blöcke </w:t>
      </w:r>
      <w:r w:rsidR="0056724E">
        <w:t xml:space="preserve">sind in sogenannte </w:t>
      </w:r>
      <w:proofErr w:type="spellStart"/>
      <w:r w:rsidR="00946134">
        <w:t>ResourceGroup</w:t>
      </w:r>
      <w:r w:rsidR="0056724E">
        <w:t>s</w:t>
      </w:r>
      <w:proofErr w:type="spellEnd"/>
      <w:r w:rsidR="0056724E">
        <w:t xml:space="preserve"> unterteilt. Eine </w:t>
      </w:r>
      <w:proofErr w:type="spellStart"/>
      <w:r w:rsidR="00946134">
        <w:t>ResourceGroup</w:t>
      </w:r>
      <w:proofErr w:type="spellEnd"/>
      <w:r w:rsidR="0056724E">
        <w:t xml:space="preserve"> definiert eine Blockkategorie, z.B. Holz. Das eigentliche Abbauen der Blöcke geschieht innerhalb von </w:t>
      </w:r>
      <w:proofErr w:type="spellStart"/>
      <w:r w:rsidR="00946134">
        <w:t>ResourceArea</w:t>
      </w:r>
      <w:r w:rsidR="0056724E">
        <w:t>s</w:t>
      </w:r>
      <w:proofErr w:type="spellEnd"/>
      <w:r w:rsidR="00000E0F">
        <w:t>. Sie</w:t>
      </w:r>
      <w:r w:rsidR="004D35DD">
        <w:t xml:space="preserve"> besitzen </w:t>
      </w:r>
      <w:r w:rsidR="0056724E">
        <w:t xml:space="preserve">immer eine zum Thema </w:t>
      </w:r>
      <w:r w:rsidR="00000E0F">
        <w:t xml:space="preserve">(z.B. Holz) </w:t>
      </w:r>
      <w:r w:rsidR="0056724E">
        <w:t>passende</w:t>
      </w:r>
      <w:r w:rsidR="00000E0F">
        <w:t xml:space="preserve"> </w:t>
      </w:r>
      <w:r w:rsidR="0056724E">
        <w:t>Blockpalette und sind voneinander getrennte Bereiche, die Freigeschalten werden müssen.</w:t>
      </w:r>
    </w:p>
    <w:p w14:paraId="02F41BB7" w14:textId="7F9C1845" w:rsidR="0056724E" w:rsidRDefault="0056724E" w:rsidP="0056724E">
      <w:r>
        <w:t xml:space="preserve">Eine </w:t>
      </w:r>
      <w:proofErr w:type="spellStart"/>
      <w:r w:rsidR="00946134">
        <w:t>ResourceArea</w:t>
      </w:r>
      <w:proofErr w:type="spellEnd"/>
      <w:r>
        <w:t xml:space="preserve"> kann erst dann freigeschalten werden, wenn:</w:t>
      </w:r>
    </w:p>
    <w:p w14:paraId="467A67DE" w14:textId="283F6CBF" w:rsidR="0056724E" w:rsidRDefault="004D35DD" w:rsidP="0056724E">
      <w:pPr>
        <w:pStyle w:val="ListParagraph"/>
        <w:numPr>
          <w:ilvl w:val="0"/>
          <w:numId w:val="10"/>
        </w:numPr>
      </w:pPr>
      <w:r>
        <w:t>das goldene Werkzeug erreicht wurde</w:t>
      </w:r>
    </w:p>
    <w:p w14:paraId="1D1AF7FE" w14:textId="3ECED504" w:rsidR="004D35DD" w:rsidRDefault="004D35DD" w:rsidP="0056724E">
      <w:pPr>
        <w:pStyle w:val="ListParagraph"/>
        <w:numPr>
          <w:ilvl w:val="0"/>
          <w:numId w:val="10"/>
        </w:numPr>
      </w:pPr>
      <w:r>
        <w:t>eine Menge an Blöcken abgebaut wurde</w:t>
      </w:r>
    </w:p>
    <w:p w14:paraId="79F45DFC" w14:textId="3063B630" w:rsidR="004D35DD" w:rsidRDefault="004D35DD" w:rsidP="0056724E">
      <w:pPr>
        <w:pStyle w:val="ListParagraph"/>
        <w:numPr>
          <w:ilvl w:val="0"/>
          <w:numId w:val="10"/>
        </w:numPr>
      </w:pPr>
      <w:r>
        <w:t>eine Menge an Blöcken im Inventar vorhanden sind</w:t>
      </w:r>
      <w:r w:rsidR="00000E0F">
        <w:t xml:space="preserve"> (Bezahlung)</w:t>
      </w:r>
    </w:p>
    <w:p w14:paraId="7E1ECF26" w14:textId="684817BC" w:rsidR="004D35DD" w:rsidRDefault="004D35DD" w:rsidP="0056724E">
      <w:pPr>
        <w:pStyle w:val="ListParagraph"/>
        <w:numPr>
          <w:ilvl w:val="0"/>
          <w:numId w:val="10"/>
        </w:numPr>
      </w:pPr>
      <w:r>
        <w:t xml:space="preserve">Geld </w:t>
      </w:r>
      <w:r w:rsidR="00000E0F">
        <w:t>für die Bezahlung vorhanden ist</w:t>
      </w:r>
    </w:p>
    <w:p w14:paraId="7ECD6878" w14:textId="5478B535" w:rsidR="00000E0F" w:rsidRPr="00000E0F" w:rsidRDefault="004D35DD" w:rsidP="00000E0F">
      <w:r>
        <w:t xml:space="preserve">Ist eine </w:t>
      </w:r>
      <w:proofErr w:type="spellStart"/>
      <w:r w:rsidR="00946134">
        <w:t>ResourceGroup</w:t>
      </w:r>
      <w:proofErr w:type="spellEnd"/>
      <w:r>
        <w:t xml:space="preserve"> komplett freigeschalten, hat der Spieler die Möglichkeit </w:t>
      </w:r>
      <w:r w:rsidR="00000E0F">
        <w:t>in dieser für mehr Belohnungen und schnelleren Fortschritt zu</w:t>
      </w:r>
      <w:r>
        <w:t xml:space="preserve"> </w:t>
      </w:r>
      <w:proofErr w:type="spellStart"/>
      <w:r w:rsidR="00000E0F">
        <w:t>p</w:t>
      </w:r>
      <w:r>
        <w:t>restigen</w:t>
      </w:r>
      <w:proofErr w:type="spellEnd"/>
      <w:r>
        <w:t>.</w:t>
      </w:r>
      <w:r w:rsidR="00000E0F">
        <w:t xml:space="preserve"> Beim Prestige wird der Fortschritt in der </w:t>
      </w:r>
      <w:proofErr w:type="spellStart"/>
      <w:r w:rsidR="00946134">
        <w:t>ResourceGroup</w:t>
      </w:r>
      <w:proofErr w:type="spellEnd"/>
      <w:r w:rsidR="00000E0F">
        <w:t xml:space="preserve"> komplett zurückgesetzt.</w:t>
      </w:r>
    </w:p>
    <w:p w14:paraId="70C75503" w14:textId="6DF343CF" w:rsidR="006824D8" w:rsidRDefault="006824D8" w:rsidP="006824D8">
      <w:pPr>
        <w:pStyle w:val="Heading2"/>
        <w:rPr>
          <w:lang w:val="en-US"/>
        </w:rPr>
      </w:pPr>
      <w:proofErr w:type="spellStart"/>
      <w:r>
        <w:rPr>
          <w:lang w:val="en-US"/>
        </w:rPr>
        <w:t>Werkzeuge</w:t>
      </w:r>
      <w:proofErr w:type="spellEnd"/>
    </w:p>
    <w:p w14:paraId="75486A6A" w14:textId="715ADFA1" w:rsidR="005204BC" w:rsidRDefault="005204BC" w:rsidP="005204BC">
      <w:r w:rsidRPr="005204BC">
        <w:t xml:space="preserve">Blöcke müssen mit den </w:t>
      </w:r>
      <w:r>
        <w:t xml:space="preserve">passenden Werkzeugen abgebaut werden (Stein = Spitzhacke, Erde = Schaufel, …). Der Spieler startet immer mit der Holzversion des entsprechenden Werkzeuges und muss dieses durch abbauen von Blöcken oder </w:t>
      </w:r>
      <w:proofErr w:type="spellStart"/>
      <w:r>
        <w:t>Crops</w:t>
      </w:r>
      <w:proofErr w:type="spellEnd"/>
      <w:r>
        <w:t xml:space="preserve"> Leveln. Das Leveln von Werkzeugen geschieht </w:t>
      </w:r>
      <w:r w:rsidR="00BE08DF">
        <w:t>für jeden Werkzeugtyp</w:t>
      </w:r>
      <w:r>
        <w:t xml:space="preserve"> nach der gleichen Reihenfolge:</w:t>
      </w:r>
    </w:p>
    <w:p w14:paraId="4140C841" w14:textId="3967BBF3" w:rsidR="005204BC" w:rsidRDefault="00BA213B" w:rsidP="005204BC">
      <w:pPr>
        <w:pStyle w:val="ListParagraph"/>
        <w:numPr>
          <w:ilvl w:val="0"/>
          <w:numId w:val="8"/>
        </w:numPr>
      </w:pPr>
      <w:r>
        <w:t>Holz</w:t>
      </w:r>
    </w:p>
    <w:p w14:paraId="74C44348" w14:textId="60AF022B" w:rsidR="00BA213B" w:rsidRDefault="00BA213B" w:rsidP="005204BC">
      <w:pPr>
        <w:pStyle w:val="ListParagraph"/>
        <w:numPr>
          <w:ilvl w:val="0"/>
          <w:numId w:val="8"/>
        </w:numPr>
      </w:pPr>
      <w:r>
        <w:lastRenderedPageBreak/>
        <w:t>Stein</w:t>
      </w:r>
    </w:p>
    <w:p w14:paraId="6F5B1587" w14:textId="684988BB" w:rsidR="00BA213B" w:rsidRDefault="00BA213B" w:rsidP="005204BC">
      <w:pPr>
        <w:pStyle w:val="ListParagraph"/>
        <w:numPr>
          <w:ilvl w:val="0"/>
          <w:numId w:val="8"/>
        </w:numPr>
      </w:pPr>
      <w:r>
        <w:t>Eisen</w:t>
      </w:r>
    </w:p>
    <w:p w14:paraId="32B08A02" w14:textId="5386AC38" w:rsidR="00BA213B" w:rsidRDefault="00BA213B" w:rsidP="005204BC">
      <w:pPr>
        <w:pStyle w:val="ListParagraph"/>
        <w:numPr>
          <w:ilvl w:val="0"/>
          <w:numId w:val="8"/>
        </w:numPr>
      </w:pPr>
      <w:r>
        <w:t>Diamant</w:t>
      </w:r>
    </w:p>
    <w:p w14:paraId="708FD989" w14:textId="61A918D5" w:rsidR="00BA213B" w:rsidRDefault="00BA213B" w:rsidP="005204BC">
      <w:pPr>
        <w:pStyle w:val="ListParagraph"/>
        <w:numPr>
          <w:ilvl w:val="0"/>
          <w:numId w:val="8"/>
        </w:numPr>
      </w:pPr>
      <w:r>
        <w:t>Gold</w:t>
      </w:r>
    </w:p>
    <w:p w14:paraId="0FA4B5E5" w14:textId="045238F2" w:rsidR="00BA213B" w:rsidRDefault="00000E0F" w:rsidP="00BA213B">
      <w:r>
        <w:t>Um das</w:t>
      </w:r>
      <w:r w:rsidR="00BA213B">
        <w:t xml:space="preserve"> </w:t>
      </w:r>
      <w:proofErr w:type="spellStart"/>
      <w:r w:rsidR="00BA213B">
        <w:t>Netherite</w:t>
      </w:r>
      <w:proofErr w:type="spellEnd"/>
      <w:r w:rsidR="00BA213B">
        <w:t>-</w:t>
      </w:r>
      <w:r>
        <w:t>Level</w:t>
      </w:r>
      <w:r w:rsidR="00BA213B">
        <w:t xml:space="preserve"> </w:t>
      </w:r>
      <w:r>
        <w:t xml:space="preserve">zu erreichen, muss der Spieler mindestens einmal in der entsprechenden </w:t>
      </w:r>
      <w:proofErr w:type="spellStart"/>
      <w:r w:rsidR="00946134">
        <w:t>ResourceGroup</w:t>
      </w:r>
      <w:proofErr w:type="spellEnd"/>
      <w:r>
        <w:t xml:space="preserve"> </w:t>
      </w:r>
      <w:proofErr w:type="spellStart"/>
      <w:r>
        <w:t>prestiged</w:t>
      </w:r>
      <w:proofErr w:type="spellEnd"/>
      <w:r>
        <w:t xml:space="preserve"> haben</w:t>
      </w:r>
      <w:r w:rsidR="00BA213B">
        <w:t>.</w:t>
      </w:r>
    </w:p>
    <w:p w14:paraId="05C80005" w14:textId="09A0D69E" w:rsidR="00BA213B" w:rsidRPr="00BA213B" w:rsidRDefault="00BA213B" w:rsidP="00BA213B">
      <w:r>
        <w:t>Durch das Abbauen von Blöcken erhält das Werkzeug des Spielers XP. Ab einem gewissen XP-Wert steigt das Werkzeug</w:t>
      </w:r>
      <w:r>
        <w:t xml:space="preserve"> ein Level auf (z.B. 100XP für das Upgrade auf Stein von Holz)</w:t>
      </w:r>
      <w:r w:rsidR="00000E0F">
        <w:t>.</w:t>
      </w:r>
    </w:p>
    <w:p w14:paraId="42A9EDE7" w14:textId="61BA6AF1" w:rsidR="00BA213B" w:rsidRDefault="00BA213B" w:rsidP="00BA213B"/>
    <w:p w14:paraId="24EC3A5C" w14:textId="2F46FDC3" w:rsidR="00BA213B" w:rsidRDefault="00BA213B" w:rsidP="00BE08DF">
      <w:pPr>
        <w:pStyle w:val="Heading3"/>
      </w:pPr>
      <w:r>
        <w:t>Werkzeug Upgrades</w:t>
      </w:r>
    </w:p>
    <w:p w14:paraId="6536D030" w14:textId="520C4001" w:rsidR="00000E0F" w:rsidRPr="00000E0F" w:rsidRDefault="00000E0F" w:rsidP="00000E0F">
      <w:r>
        <w:t>Werkzeuge können mithilfe von abgebauten Blöcken, Geld und dem Werkzeug-Level</w:t>
      </w:r>
    </w:p>
    <w:p w14:paraId="4FC1F062" w14:textId="42D0A439" w:rsidR="006A15B7" w:rsidRDefault="004B529E" w:rsidP="006A15B7">
      <w:pPr>
        <w:pStyle w:val="Heading2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946134">
        <w:rPr>
          <w:lang w:val="en-US"/>
        </w:rPr>
        <w:t>ResourceGroup</w:t>
      </w:r>
      <w:r>
        <w:rPr>
          <w:lang w:val="en-US"/>
        </w:rPr>
        <w:t>s</w:t>
      </w:r>
      <w:proofErr w:type="spellEnd"/>
      <w:r>
        <w:rPr>
          <w:lang w:val="en-US"/>
        </w:rPr>
        <w:t xml:space="preserve"> &amp; </w:t>
      </w:r>
      <w:proofErr w:type="spellStart"/>
      <w:r w:rsidR="00946134">
        <w:rPr>
          <w:lang w:val="en-US"/>
        </w:rPr>
        <w:t>ResourceArea</w:t>
      </w:r>
      <w:r>
        <w:rPr>
          <w:lang w:val="en-US"/>
        </w:rPr>
        <w:t>s</w:t>
      </w:r>
      <w:proofErr w:type="spellEnd"/>
    </w:p>
    <w:p w14:paraId="685C5FBB" w14:textId="406AAFC7" w:rsidR="006824D8" w:rsidRDefault="006824D8" w:rsidP="006824D8">
      <w:pPr>
        <w:pStyle w:val="Heading3"/>
      </w:pPr>
      <w:r>
        <w:t>Gruben</w:t>
      </w:r>
    </w:p>
    <w:p w14:paraId="65A3BBDA" w14:textId="798247C9" w:rsidR="00D2402C" w:rsidRDefault="00946134" w:rsidP="006824D8">
      <w:r>
        <w:t>Die</w:t>
      </w:r>
      <w:r w:rsidR="00D2402C">
        <w:t xml:space="preserve"> „</w:t>
      </w:r>
      <w:r w:rsidR="004D35DD">
        <w:t>Grube</w:t>
      </w:r>
      <w:r>
        <w:t>n</w:t>
      </w:r>
      <w:r w:rsidR="00D2402C">
        <w:t>“-</w:t>
      </w:r>
      <w:r w:rsidR="00D2402C" w:rsidRPr="00D2402C">
        <w:t xml:space="preserve"> </w:t>
      </w:r>
      <w:proofErr w:type="spellStart"/>
      <w:r w:rsidR="00D2402C">
        <w:t>ResourceGroup</w:t>
      </w:r>
      <w:proofErr w:type="spellEnd"/>
      <w:r w:rsidR="004D35DD">
        <w:t xml:space="preserve"> ist</w:t>
      </w:r>
      <w:r w:rsidR="00D2402C">
        <w:t xml:space="preserve"> </w:t>
      </w:r>
      <w:r w:rsidR="00311D53">
        <w:t>die</w:t>
      </w:r>
      <w:r w:rsidR="00D2402C">
        <w:t xml:space="preserve"> </w:t>
      </w:r>
      <w:r w:rsidR="00311D53">
        <w:t xml:space="preserve">erste </w:t>
      </w:r>
      <w:proofErr w:type="spellStart"/>
      <w:r w:rsidR="00D2402C">
        <w:t>ResourceGroup</w:t>
      </w:r>
      <w:proofErr w:type="spellEnd"/>
      <w:r>
        <w:t xml:space="preserve">, die </w:t>
      </w:r>
      <w:r w:rsidR="00311D53">
        <w:t xml:space="preserve">jeder </w:t>
      </w:r>
      <w:r>
        <w:t xml:space="preserve">Spieler von Anfang an freigeschalten hat. Sie dient dazu, dem Spieler einen ersten Überblick über den Spielmodus zu geben und </w:t>
      </w:r>
      <w:r w:rsidR="00D2402C">
        <w:t xml:space="preserve">um ihm </w:t>
      </w:r>
      <w:r>
        <w:t>das Grundprinzip zu</w:t>
      </w:r>
      <w:r w:rsidR="00D2402C">
        <w:t xml:space="preserve"> vermitteln</w:t>
      </w:r>
      <w:r>
        <w:t xml:space="preserve">. </w:t>
      </w:r>
      <w:r w:rsidR="00D2402C">
        <w:t xml:space="preserve">Diese </w:t>
      </w:r>
      <w:proofErr w:type="spellStart"/>
      <w:r w:rsidR="00D2402C">
        <w:t>ResourceGroup</w:t>
      </w:r>
      <w:proofErr w:type="spellEnd"/>
      <w:r w:rsidR="00D2402C">
        <w:t xml:space="preserve"> beinhaltet </w:t>
      </w:r>
      <w:proofErr w:type="spellStart"/>
      <w:r w:rsidR="00D2402C">
        <w:t>Resource</w:t>
      </w:r>
      <w:r w:rsidR="00D2402C">
        <w:t>Areas</w:t>
      </w:r>
      <w:proofErr w:type="spellEnd"/>
      <w:r w:rsidR="00D2402C">
        <w:t xml:space="preserve"> mit Blöcken, die am besten mit einer Schaufel abgebaut werden.</w:t>
      </w:r>
    </w:p>
    <w:p w14:paraId="22A363DD" w14:textId="45EBE001" w:rsidR="00D2402C" w:rsidRDefault="00BA550F" w:rsidP="00D2402C">
      <w:pPr>
        <w:pStyle w:val="Heading4"/>
      </w:pPr>
      <w:r>
        <w:t xml:space="preserve">Blockpalette </w:t>
      </w:r>
      <w:proofErr w:type="spellStart"/>
      <w:r w:rsidR="00D2402C">
        <w:t>Erdgrube</w:t>
      </w:r>
      <w:proofErr w:type="spellEnd"/>
    </w:p>
    <w:p w14:paraId="363936B9" w14:textId="0836DDED" w:rsidR="00277442" w:rsidRPr="00277442" w:rsidRDefault="00277442" w:rsidP="00277442">
      <w:pPr>
        <w:rPr>
          <w:b/>
          <w:bCs/>
        </w:rPr>
      </w:pPr>
      <w:proofErr w:type="spellStart"/>
      <w:r w:rsidRPr="00277442">
        <w:rPr>
          <w:b/>
          <w:bCs/>
        </w:rPr>
        <w:t>ResourceGroupType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 w:rsidRPr="00277442">
        <w:rPr>
          <w:b/>
          <w:bCs/>
        </w:rPr>
        <w:sym w:font="Wingdings" w:char="F0E0"/>
      </w:r>
      <w:r>
        <w:rPr>
          <w:b/>
          <w:bCs/>
        </w:rPr>
        <w:tab/>
        <w:t>Pit</w:t>
      </w:r>
    </w:p>
    <w:p w14:paraId="70343DFE" w14:textId="442F79E4" w:rsidR="00D2402C" w:rsidRDefault="00D2402C" w:rsidP="00D2402C">
      <w:pPr>
        <w:pStyle w:val="ListParagraph"/>
        <w:numPr>
          <w:ilvl w:val="0"/>
          <w:numId w:val="10"/>
        </w:numPr>
      </w:pPr>
      <w:proofErr w:type="spellStart"/>
      <w:r>
        <w:t>Dirt</w:t>
      </w:r>
      <w:proofErr w:type="spellEnd"/>
      <w:r w:rsidR="00311D53">
        <w:t xml:space="preserve"> (25 %)</w:t>
      </w:r>
    </w:p>
    <w:p w14:paraId="42E5F805" w14:textId="04971AE0" w:rsidR="00BA550F" w:rsidRDefault="00BA550F" w:rsidP="00D2402C">
      <w:pPr>
        <w:pStyle w:val="ListParagraph"/>
        <w:numPr>
          <w:ilvl w:val="0"/>
          <w:numId w:val="10"/>
        </w:numPr>
      </w:pPr>
      <w:proofErr w:type="spellStart"/>
      <w:r>
        <w:t>Coarse</w:t>
      </w:r>
      <w:proofErr w:type="spellEnd"/>
      <w:r>
        <w:t xml:space="preserve"> </w:t>
      </w:r>
      <w:proofErr w:type="spellStart"/>
      <w:r>
        <w:t>Dirt</w:t>
      </w:r>
      <w:proofErr w:type="spellEnd"/>
      <w:r w:rsidR="00311D53">
        <w:t xml:space="preserve"> (23%)</w:t>
      </w:r>
    </w:p>
    <w:p w14:paraId="0C956305" w14:textId="1018176D" w:rsidR="00BA550F" w:rsidRDefault="00BA550F" w:rsidP="00D2402C">
      <w:pPr>
        <w:pStyle w:val="ListParagraph"/>
        <w:numPr>
          <w:ilvl w:val="0"/>
          <w:numId w:val="10"/>
        </w:numPr>
      </w:pPr>
      <w:proofErr w:type="spellStart"/>
      <w:r>
        <w:t>Rooted</w:t>
      </w:r>
      <w:proofErr w:type="spellEnd"/>
      <w:r>
        <w:t xml:space="preserve"> </w:t>
      </w:r>
      <w:proofErr w:type="spellStart"/>
      <w:r>
        <w:t>Dirt</w:t>
      </w:r>
      <w:proofErr w:type="spellEnd"/>
      <w:r w:rsidR="00311D53">
        <w:t xml:space="preserve"> (5%)</w:t>
      </w:r>
    </w:p>
    <w:p w14:paraId="3D51EC0D" w14:textId="0B8331FA" w:rsidR="00BA550F" w:rsidRDefault="00BA550F" w:rsidP="00D2402C">
      <w:pPr>
        <w:pStyle w:val="ListParagraph"/>
        <w:numPr>
          <w:ilvl w:val="0"/>
          <w:numId w:val="10"/>
        </w:numPr>
      </w:pPr>
      <w:r>
        <w:t>Mud</w:t>
      </w:r>
      <w:r w:rsidR="00311D53">
        <w:t xml:space="preserve"> (12,5%)</w:t>
      </w:r>
    </w:p>
    <w:p w14:paraId="5E39D63E" w14:textId="14734FB6" w:rsidR="00BA550F" w:rsidRDefault="00BA550F" w:rsidP="00D2402C">
      <w:pPr>
        <w:pStyle w:val="ListParagraph"/>
        <w:numPr>
          <w:ilvl w:val="0"/>
          <w:numId w:val="10"/>
        </w:numPr>
      </w:pPr>
      <w:r>
        <w:t>Grass</w:t>
      </w:r>
      <w:r w:rsidR="00311D53">
        <w:t xml:space="preserve"> (12,5%</w:t>
      </w:r>
    </w:p>
    <w:p w14:paraId="2C56368F" w14:textId="6B8128D0" w:rsidR="00D2402C" w:rsidRDefault="00D2402C" w:rsidP="00D2402C">
      <w:pPr>
        <w:pStyle w:val="ListParagraph"/>
        <w:numPr>
          <w:ilvl w:val="0"/>
          <w:numId w:val="10"/>
        </w:numPr>
      </w:pPr>
      <w:proofErr w:type="spellStart"/>
      <w:r>
        <w:t>Podzol</w:t>
      </w:r>
      <w:proofErr w:type="spellEnd"/>
      <w:r w:rsidR="00311D53">
        <w:t xml:space="preserve"> (</w:t>
      </w:r>
      <w:r w:rsidR="00311D53">
        <w:t>15</w:t>
      </w:r>
      <w:r w:rsidR="00311D53">
        <w:t>%)</w:t>
      </w:r>
    </w:p>
    <w:p w14:paraId="24DF5340" w14:textId="3A9F6A2F" w:rsidR="00D2402C" w:rsidRDefault="00BA550F" w:rsidP="00D2402C">
      <w:pPr>
        <w:pStyle w:val="ListParagraph"/>
        <w:numPr>
          <w:ilvl w:val="0"/>
          <w:numId w:val="10"/>
        </w:numPr>
      </w:pPr>
      <w:r>
        <w:t>Mycelium</w:t>
      </w:r>
      <w:r w:rsidR="00311D53">
        <w:t xml:space="preserve"> (2%)</w:t>
      </w:r>
    </w:p>
    <w:p w14:paraId="4D524346" w14:textId="6AA52197" w:rsidR="00BA550F" w:rsidRPr="00D2402C" w:rsidRDefault="00BA550F" w:rsidP="00D2402C">
      <w:pPr>
        <w:pStyle w:val="ListParagraph"/>
        <w:numPr>
          <w:ilvl w:val="0"/>
          <w:numId w:val="10"/>
        </w:numPr>
      </w:pPr>
      <w:r>
        <w:t>Moss Block</w:t>
      </w:r>
      <w:r w:rsidR="00311D53">
        <w:t xml:space="preserve"> (5%)</w:t>
      </w:r>
    </w:p>
    <w:p w14:paraId="688CD76E" w14:textId="5EA4FB5B" w:rsidR="00D2402C" w:rsidRDefault="00BA550F" w:rsidP="00D2402C">
      <w:pPr>
        <w:pStyle w:val="Heading4"/>
      </w:pPr>
      <w:r>
        <w:t xml:space="preserve">Blockpalette </w:t>
      </w:r>
      <w:r w:rsidR="00D2402C">
        <w:t>Kiesgrube</w:t>
      </w:r>
    </w:p>
    <w:p w14:paraId="1F13573B" w14:textId="77777777" w:rsidR="00277442" w:rsidRPr="00277442" w:rsidRDefault="00277442" w:rsidP="00277442">
      <w:pPr>
        <w:rPr>
          <w:b/>
          <w:bCs/>
        </w:rPr>
      </w:pPr>
      <w:proofErr w:type="spellStart"/>
      <w:r w:rsidRPr="00277442">
        <w:rPr>
          <w:b/>
          <w:bCs/>
        </w:rPr>
        <w:t>ResourceGroupType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 w:rsidRPr="00277442">
        <w:rPr>
          <w:b/>
          <w:bCs/>
        </w:rPr>
        <w:sym w:font="Wingdings" w:char="F0E0"/>
      </w:r>
      <w:r>
        <w:rPr>
          <w:b/>
          <w:bCs/>
        </w:rPr>
        <w:tab/>
        <w:t>Pit</w:t>
      </w:r>
    </w:p>
    <w:p w14:paraId="43C0CBB8" w14:textId="5EF3A1A8" w:rsidR="00BA550F" w:rsidRDefault="00BA550F" w:rsidP="00BA550F">
      <w:pPr>
        <w:pStyle w:val="ListParagraph"/>
        <w:numPr>
          <w:ilvl w:val="0"/>
          <w:numId w:val="10"/>
        </w:numPr>
      </w:pPr>
      <w:proofErr w:type="spellStart"/>
      <w:r>
        <w:t>Gravel</w:t>
      </w:r>
      <w:proofErr w:type="spellEnd"/>
      <w:r w:rsidR="00277442">
        <w:t xml:space="preserve"> (85%)</w:t>
      </w:r>
    </w:p>
    <w:p w14:paraId="204138D2" w14:textId="487D57F5" w:rsidR="00BA550F" w:rsidRDefault="00BA550F" w:rsidP="00311D53">
      <w:pPr>
        <w:pStyle w:val="ListParagraph"/>
        <w:numPr>
          <w:ilvl w:val="0"/>
          <w:numId w:val="10"/>
        </w:numPr>
      </w:pPr>
      <w:r>
        <w:t>Clay</w:t>
      </w:r>
      <w:r w:rsidR="00277442">
        <w:t xml:space="preserve"> (15%)</w:t>
      </w:r>
    </w:p>
    <w:p w14:paraId="056EB662" w14:textId="77777777" w:rsidR="00277442" w:rsidRPr="00BA550F" w:rsidRDefault="00277442" w:rsidP="00277442"/>
    <w:p w14:paraId="30558BA9" w14:textId="26B45935" w:rsidR="00D2402C" w:rsidRDefault="00D2402C" w:rsidP="00D2402C">
      <w:pPr>
        <w:pStyle w:val="Heading4"/>
      </w:pPr>
      <w:r>
        <w:lastRenderedPageBreak/>
        <w:t>Sandgrube</w:t>
      </w:r>
    </w:p>
    <w:p w14:paraId="2BDEF706" w14:textId="77777777" w:rsidR="00277442" w:rsidRPr="00277442" w:rsidRDefault="00277442" w:rsidP="00277442">
      <w:pPr>
        <w:rPr>
          <w:b/>
          <w:bCs/>
        </w:rPr>
      </w:pPr>
      <w:proofErr w:type="spellStart"/>
      <w:r w:rsidRPr="00277442">
        <w:rPr>
          <w:b/>
          <w:bCs/>
        </w:rPr>
        <w:t>ResourceGroupType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 w:rsidRPr="00277442">
        <w:rPr>
          <w:b/>
          <w:bCs/>
        </w:rPr>
        <w:sym w:font="Wingdings" w:char="F0E0"/>
      </w:r>
      <w:r>
        <w:rPr>
          <w:b/>
          <w:bCs/>
        </w:rPr>
        <w:tab/>
        <w:t>Pit</w:t>
      </w:r>
    </w:p>
    <w:p w14:paraId="1460FDFF" w14:textId="2D192F57" w:rsidR="00311D53" w:rsidRDefault="00311D53" w:rsidP="00311D53">
      <w:pPr>
        <w:pStyle w:val="ListParagraph"/>
        <w:numPr>
          <w:ilvl w:val="0"/>
          <w:numId w:val="10"/>
        </w:numPr>
      </w:pPr>
      <w:r>
        <w:t>Sand</w:t>
      </w:r>
      <w:r w:rsidR="00277442">
        <w:t xml:space="preserve"> (85%)</w:t>
      </w:r>
    </w:p>
    <w:p w14:paraId="10C74FE8" w14:textId="5F43CF90" w:rsidR="00311D53" w:rsidRPr="00311D53" w:rsidRDefault="00311D53" w:rsidP="00277442">
      <w:pPr>
        <w:pStyle w:val="ListParagraph"/>
        <w:numPr>
          <w:ilvl w:val="0"/>
          <w:numId w:val="10"/>
        </w:numPr>
      </w:pPr>
      <w:proofErr w:type="spellStart"/>
      <w:r>
        <w:t>Red</w:t>
      </w:r>
      <w:proofErr w:type="spellEnd"/>
      <w:r>
        <w:t xml:space="preserve"> Sand</w:t>
      </w:r>
      <w:r w:rsidR="00277442">
        <w:t xml:space="preserve"> (15%)</w:t>
      </w:r>
    </w:p>
    <w:p w14:paraId="75D02441" w14:textId="1B170BEC" w:rsidR="00D2402C" w:rsidRDefault="00D2402C" w:rsidP="00D2402C">
      <w:pPr>
        <w:pStyle w:val="Heading4"/>
      </w:pPr>
      <w:r>
        <w:t>Betongrube</w:t>
      </w:r>
    </w:p>
    <w:p w14:paraId="477EC3C5" w14:textId="77777777" w:rsidR="00277442" w:rsidRPr="00277442" w:rsidRDefault="00277442" w:rsidP="00277442">
      <w:pPr>
        <w:rPr>
          <w:b/>
          <w:bCs/>
        </w:rPr>
      </w:pPr>
      <w:proofErr w:type="spellStart"/>
      <w:r w:rsidRPr="00277442">
        <w:rPr>
          <w:b/>
          <w:bCs/>
        </w:rPr>
        <w:t>ResourceGroupType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 w:rsidRPr="00277442">
        <w:rPr>
          <w:b/>
          <w:bCs/>
        </w:rPr>
        <w:sym w:font="Wingdings" w:char="F0E0"/>
      </w:r>
      <w:r>
        <w:rPr>
          <w:b/>
          <w:bCs/>
        </w:rPr>
        <w:tab/>
        <w:t>Pit</w:t>
      </w:r>
    </w:p>
    <w:p w14:paraId="4F1E6D2F" w14:textId="77777777" w:rsidR="00D2402C" w:rsidRPr="00D2402C" w:rsidRDefault="00D2402C" w:rsidP="00D2402C"/>
    <w:p w14:paraId="29827F57" w14:textId="1DABF60E" w:rsidR="006A15B7" w:rsidRDefault="00780CFA" w:rsidP="006A15B7">
      <w:pPr>
        <w:pStyle w:val="Heading3"/>
      </w:pPr>
      <w:r>
        <w:t xml:space="preserve"> </w:t>
      </w:r>
      <w:r w:rsidR="004B529E">
        <w:t>Farmen</w:t>
      </w:r>
    </w:p>
    <w:p w14:paraId="70AE16F8" w14:textId="121F4967" w:rsidR="004B529E" w:rsidRDefault="004B529E" w:rsidP="00946134">
      <w:pPr>
        <w:pStyle w:val="Heading4"/>
      </w:pPr>
      <w:r>
        <w:t>Holzfarmen</w:t>
      </w:r>
    </w:p>
    <w:p w14:paraId="6C19ABAA" w14:textId="476BC9A8" w:rsidR="004B529E" w:rsidRPr="004B529E" w:rsidRDefault="004B529E" w:rsidP="00946134">
      <w:pPr>
        <w:pStyle w:val="Heading4"/>
      </w:pPr>
      <w:r>
        <w:t>Gemüsefarmen</w:t>
      </w:r>
    </w:p>
    <w:p w14:paraId="4B950391" w14:textId="1A654F56" w:rsidR="006A15B7" w:rsidRDefault="006A15B7" w:rsidP="006A15B7">
      <w:r>
        <w:t xml:space="preserve">In der Holzmiene durchläuft der Spieler eine reihe von </w:t>
      </w:r>
      <w:r w:rsidR="00780CFA">
        <w:t xml:space="preserve">Mienenschächten, die er freischalten kann. </w:t>
      </w:r>
    </w:p>
    <w:p w14:paraId="0D3404C8" w14:textId="4906B1CC" w:rsidR="00946134" w:rsidRDefault="00946134" w:rsidP="00946134">
      <w:pPr>
        <w:pStyle w:val="Heading3"/>
      </w:pPr>
      <w:r>
        <w:t xml:space="preserve"> Mienen</w:t>
      </w:r>
    </w:p>
    <w:p w14:paraId="15A86B86" w14:textId="7931B457" w:rsidR="00946134" w:rsidRDefault="00946134">
      <w:r>
        <w:br w:type="page"/>
      </w:r>
    </w:p>
    <w:p w14:paraId="02E06472" w14:textId="77777777" w:rsidR="00946134" w:rsidRPr="00946134" w:rsidRDefault="00946134" w:rsidP="00946134"/>
    <w:p w14:paraId="000E3D51" w14:textId="55E5B12F" w:rsidR="002D43E8" w:rsidRPr="00277442" w:rsidRDefault="00946134" w:rsidP="002D43E8">
      <w:pPr>
        <w:pStyle w:val="Heading1"/>
        <w:rPr>
          <w:lang w:val="en-US"/>
        </w:rPr>
      </w:pPr>
      <w:r>
        <w:rPr>
          <w:lang w:val="en-US"/>
        </w:rPr>
        <w:t>Prestige</w:t>
      </w:r>
    </w:p>
    <w:p w14:paraId="2A10D8C7" w14:textId="5DBB73CF" w:rsidR="002D43E8" w:rsidRDefault="002D43E8" w:rsidP="002D43E8">
      <w:pPr>
        <w:pStyle w:val="Heading1"/>
        <w:rPr>
          <w:lang w:val="en-US"/>
        </w:rPr>
      </w:pPr>
      <w:r>
        <w:rPr>
          <w:lang w:val="en-US"/>
        </w:rPr>
        <w:t>Perks</w:t>
      </w:r>
    </w:p>
    <w:p w14:paraId="35867087" w14:textId="1FE6983C" w:rsidR="00277442" w:rsidRPr="00277442" w:rsidRDefault="00277442" w:rsidP="00277442">
      <w:pPr>
        <w:pStyle w:val="Heading1"/>
        <w:rPr>
          <w:lang w:val="en-US"/>
        </w:rPr>
      </w:pPr>
      <w:r>
        <w:rPr>
          <w:lang w:val="en-US"/>
        </w:rPr>
        <w:t>Map</w:t>
      </w:r>
    </w:p>
    <w:p w14:paraId="45FEA160" w14:textId="112700E0" w:rsidR="00277442" w:rsidRDefault="00277442" w:rsidP="00277442">
      <w:pPr>
        <w:pStyle w:val="Heading1"/>
        <w:rPr>
          <w:lang w:val="en-US"/>
        </w:rPr>
      </w:pPr>
      <w:proofErr w:type="spellStart"/>
      <w:r>
        <w:rPr>
          <w:lang w:val="en-US"/>
        </w:rPr>
        <w:t>Technisches</w:t>
      </w:r>
      <w:proofErr w:type="spellEnd"/>
    </w:p>
    <w:p w14:paraId="1C2BEB70" w14:textId="2C5C4E43" w:rsidR="00277442" w:rsidRDefault="00277442" w:rsidP="00277442">
      <w:pPr>
        <w:pStyle w:val="Heading1"/>
        <w:rPr>
          <w:lang w:val="en-US"/>
        </w:rPr>
      </w:pPr>
      <w:proofErr w:type="spellStart"/>
      <w:r>
        <w:rPr>
          <w:lang w:val="en-US"/>
        </w:rPr>
        <w:t>Datenbank</w:t>
      </w:r>
      <w:proofErr w:type="spellEnd"/>
    </w:p>
    <w:p w14:paraId="667276F0" w14:textId="77777777" w:rsidR="00277442" w:rsidRDefault="00277442" w:rsidP="00277442">
      <w:pPr>
        <w:rPr>
          <w:lang w:val="en-US"/>
        </w:rPr>
      </w:pPr>
    </w:p>
    <w:p w14:paraId="360E8E3E" w14:textId="1F426934" w:rsidR="00277442" w:rsidRPr="00277442" w:rsidRDefault="00277442" w:rsidP="00277442">
      <w:r w:rsidRPr="00277442">
        <w:t>Hier ein Keks fürs Runterscrollen</w:t>
      </w:r>
      <w:r w:rsidR="00B517C4">
        <w:t xml:space="preserve"> </w:t>
      </w:r>
      <w:r w:rsidR="00B517C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277442">
        <w:t xml:space="preserve"> </w:t>
      </w:r>
      <w:r>
        <w:sym w:font="Wingdings" w:char="F0E0"/>
      </w:r>
      <w:r>
        <w:t xml:space="preserve"> </w:t>
      </w:r>
      <w:r w:rsidR="00B517C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6A"/>
          </mc:Choice>
          <mc:Fallback>
            <w:t>🍪</w:t>
          </mc:Fallback>
        </mc:AlternateContent>
      </w:r>
    </w:p>
    <w:sectPr w:rsidR="00277442" w:rsidRPr="00277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639B5"/>
    <w:multiLevelType w:val="hybridMultilevel"/>
    <w:tmpl w:val="5CD81EBE"/>
    <w:lvl w:ilvl="0" w:tplc="8E32C078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A0A2C"/>
    <w:multiLevelType w:val="hybridMultilevel"/>
    <w:tmpl w:val="4CB4FE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727D8"/>
    <w:multiLevelType w:val="hybridMultilevel"/>
    <w:tmpl w:val="89760BAA"/>
    <w:lvl w:ilvl="0" w:tplc="F8D0D2E0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B49B8"/>
    <w:multiLevelType w:val="hybridMultilevel"/>
    <w:tmpl w:val="7C7E63FC"/>
    <w:lvl w:ilvl="0" w:tplc="E9504F4C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3351F"/>
    <w:multiLevelType w:val="hybridMultilevel"/>
    <w:tmpl w:val="0F62A474"/>
    <w:lvl w:ilvl="0" w:tplc="5498D342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D5CA9"/>
    <w:multiLevelType w:val="hybridMultilevel"/>
    <w:tmpl w:val="75F81E0A"/>
    <w:lvl w:ilvl="0" w:tplc="3CC00600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92598"/>
    <w:multiLevelType w:val="hybridMultilevel"/>
    <w:tmpl w:val="CA607E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90F38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3CB68F3"/>
    <w:multiLevelType w:val="hybridMultilevel"/>
    <w:tmpl w:val="B39AD256"/>
    <w:lvl w:ilvl="0" w:tplc="8E12B134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718D4"/>
    <w:multiLevelType w:val="hybridMultilevel"/>
    <w:tmpl w:val="6CC67A58"/>
    <w:lvl w:ilvl="0" w:tplc="95F8F396">
      <w:start w:val="1"/>
      <w:numFmt w:val="bullet"/>
      <w:lvlText w:val="-"/>
      <w:lvlJc w:val="left"/>
      <w:pPr>
        <w:ind w:left="420" w:hanging="360"/>
      </w:pPr>
      <w:rPr>
        <w:rFonts w:ascii="Century Gothic" w:eastAsiaTheme="minorEastAsia" w:hAnsi="Century Gothic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6A34097A"/>
    <w:multiLevelType w:val="hybridMultilevel"/>
    <w:tmpl w:val="278CA7C8"/>
    <w:lvl w:ilvl="0" w:tplc="B39616AC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093199"/>
    <w:multiLevelType w:val="hybridMultilevel"/>
    <w:tmpl w:val="32927000"/>
    <w:lvl w:ilvl="0" w:tplc="8B548D0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957442">
    <w:abstractNumId w:val="7"/>
  </w:num>
  <w:num w:numId="2" w16cid:durableId="524252666">
    <w:abstractNumId w:val="0"/>
  </w:num>
  <w:num w:numId="3" w16cid:durableId="12536795">
    <w:abstractNumId w:val="11"/>
  </w:num>
  <w:num w:numId="4" w16cid:durableId="1650790448">
    <w:abstractNumId w:val="1"/>
  </w:num>
  <w:num w:numId="5" w16cid:durableId="276643481">
    <w:abstractNumId w:val="4"/>
  </w:num>
  <w:num w:numId="6" w16cid:durableId="975914343">
    <w:abstractNumId w:val="8"/>
  </w:num>
  <w:num w:numId="7" w16cid:durableId="1935243535">
    <w:abstractNumId w:val="2"/>
  </w:num>
  <w:num w:numId="8" w16cid:durableId="2020622542">
    <w:abstractNumId w:val="6"/>
  </w:num>
  <w:num w:numId="9" w16cid:durableId="944003419">
    <w:abstractNumId w:val="9"/>
  </w:num>
  <w:num w:numId="10" w16cid:durableId="1278491451">
    <w:abstractNumId w:val="3"/>
  </w:num>
  <w:num w:numId="11" w16cid:durableId="1605385799">
    <w:abstractNumId w:val="10"/>
  </w:num>
  <w:num w:numId="12" w16cid:durableId="17213943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E8"/>
    <w:rsid w:val="00000E0F"/>
    <w:rsid w:val="000631DF"/>
    <w:rsid w:val="00112C65"/>
    <w:rsid w:val="00154B3B"/>
    <w:rsid w:val="001A19EA"/>
    <w:rsid w:val="00277442"/>
    <w:rsid w:val="002D43E8"/>
    <w:rsid w:val="00311D53"/>
    <w:rsid w:val="004B529E"/>
    <w:rsid w:val="004D35DD"/>
    <w:rsid w:val="005204BC"/>
    <w:rsid w:val="0056724E"/>
    <w:rsid w:val="006824D8"/>
    <w:rsid w:val="006A15B7"/>
    <w:rsid w:val="00780CFA"/>
    <w:rsid w:val="00815D34"/>
    <w:rsid w:val="00946134"/>
    <w:rsid w:val="00B517C4"/>
    <w:rsid w:val="00BA213B"/>
    <w:rsid w:val="00BA550F"/>
    <w:rsid w:val="00BB6DD1"/>
    <w:rsid w:val="00BE08DF"/>
    <w:rsid w:val="00D2402C"/>
    <w:rsid w:val="00EA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DAC8D"/>
  <w15:chartTrackingRefBased/>
  <w15:docId w15:val="{071145A7-C9B7-4F9F-93D5-500F9A769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442"/>
  </w:style>
  <w:style w:type="paragraph" w:styleId="Heading1">
    <w:name w:val="heading 1"/>
    <w:basedOn w:val="Normal"/>
    <w:next w:val="Normal"/>
    <w:link w:val="Heading1Char"/>
    <w:uiPriority w:val="9"/>
    <w:qFormat/>
    <w:rsid w:val="002D43E8"/>
    <w:pPr>
      <w:keepNext/>
      <w:keepLines/>
      <w:numPr>
        <w:numId w:val="1"/>
      </w:numPr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3E8"/>
    <w:pPr>
      <w:keepNext/>
      <w:keepLines/>
      <w:numPr>
        <w:ilvl w:val="1"/>
        <w:numId w:val="1"/>
      </w:numPr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43E8"/>
    <w:pPr>
      <w:keepNext/>
      <w:keepLines/>
      <w:numPr>
        <w:ilvl w:val="2"/>
        <w:numId w:val="1"/>
      </w:numPr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43E8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E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E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E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E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E8"/>
    <w:pPr>
      <w:keepNext/>
      <w:keepLines/>
      <w:numPr>
        <w:ilvl w:val="8"/>
        <w:numId w:val="1"/>
      </w:numPr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E8"/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43E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43E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D43E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E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E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E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43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D43E8"/>
    <w:pPr>
      <w:pBdr>
        <w:top w:val="single" w:sz="6" w:space="8" w:color="14967C" w:themeColor="accent3"/>
        <w:bottom w:val="single" w:sz="6" w:space="8" w:color="14967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619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D43E8"/>
    <w:rPr>
      <w:rFonts w:asciiTheme="majorHAnsi" w:eastAsiaTheme="majorEastAsia" w:hAnsiTheme="majorHAnsi" w:cstheme="majorBidi"/>
      <w:caps/>
      <w:color w:val="14619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E8"/>
    <w:pPr>
      <w:numPr>
        <w:ilvl w:val="1"/>
      </w:numPr>
      <w:jc w:val="center"/>
    </w:pPr>
    <w:rPr>
      <w:color w:val="14619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E8"/>
    <w:rPr>
      <w:color w:val="14619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D43E8"/>
    <w:rPr>
      <w:b/>
      <w:bCs/>
    </w:rPr>
  </w:style>
  <w:style w:type="character" w:styleId="Emphasis">
    <w:name w:val="Emphasis"/>
    <w:basedOn w:val="DefaultParagraphFont"/>
    <w:uiPriority w:val="20"/>
    <w:qFormat/>
    <w:rsid w:val="002D43E8"/>
    <w:rPr>
      <w:i/>
      <w:iCs/>
      <w:color w:val="000000" w:themeColor="text1"/>
    </w:rPr>
  </w:style>
  <w:style w:type="paragraph" w:styleId="NoSpacing">
    <w:name w:val="No Spacing"/>
    <w:uiPriority w:val="1"/>
    <w:qFormat/>
    <w:rsid w:val="002D43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D43E8"/>
    <w:pPr>
      <w:spacing w:before="160"/>
      <w:ind w:left="720" w:right="720"/>
      <w:jc w:val="center"/>
    </w:pPr>
    <w:rPr>
      <w:i/>
      <w:iCs/>
      <w:color w:val="0F705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D43E8"/>
    <w:rPr>
      <w:i/>
      <w:iCs/>
      <w:color w:val="0F705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E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32348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E8"/>
    <w:rPr>
      <w:rFonts w:asciiTheme="majorHAnsi" w:eastAsiaTheme="majorEastAsia" w:hAnsiTheme="majorHAnsi" w:cstheme="majorBidi"/>
      <w:caps/>
      <w:color w:val="032348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D43E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D43E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D43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D43E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D43E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43E8"/>
    <w:pPr>
      <w:outlineLvl w:val="9"/>
    </w:pPr>
  </w:style>
  <w:style w:type="table" w:styleId="TableGrid">
    <w:name w:val="Table Grid"/>
    <w:basedOn w:val="TableNormal"/>
    <w:uiPriority w:val="39"/>
    <w:rsid w:val="002D4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1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552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Morstadt</dc:creator>
  <cp:keywords/>
  <dc:description/>
  <cp:lastModifiedBy>Jan Morstadt</cp:lastModifiedBy>
  <cp:revision>1</cp:revision>
  <dcterms:created xsi:type="dcterms:W3CDTF">2024-03-02T12:26:00Z</dcterms:created>
  <dcterms:modified xsi:type="dcterms:W3CDTF">2024-03-02T17:27:00Z</dcterms:modified>
</cp:coreProperties>
</file>