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1217673736"/>
        <w:docPartObj>
          <w:docPartGallery w:val="Cover Pages"/>
          <w:docPartUnique/>
        </w:docPartObj>
      </w:sdtPr>
      <w:sdtContent>
        <w:p w:rsidR="00A31191" w:rsidRPr="008B6174" w:rsidRDefault="00A43D11" w:rsidP="005E1A47">
          <w:pPr>
            <w:spacing w:line="360" w:lineRule="auto"/>
            <w:rPr>
              <w:rFonts w:ascii="Arial" w:hAnsi="Arial" w:cs="Arial"/>
              <w:sz w:val="24"/>
              <w:szCs w:val="24"/>
            </w:rPr>
          </w:pPr>
          <w:r>
            <w:rPr>
              <w:rFonts w:ascii="Arial" w:hAnsi="Arial" w:cs="Arial"/>
              <w:noProof/>
              <w:sz w:val="24"/>
              <w:szCs w:val="24"/>
            </w:rPr>
            <w:pict>
              <v:group id="_x0000_s1026" style="position:absolute;margin-left:2919.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Arial" w:hAnsi="Arial" w:cs="Arial"/>
              <w:noProof/>
              <w:sz w:val="24"/>
              <w:szCs w:val="24"/>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Arial" w:hAnsi="Arial" w:cs="Arial"/>
              <w:noProof/>
              <w:sz w:val="24"/>
              <w:szCs w:val="24"/>
            </w:rPr>
            <w:pict>
              <v:group id="_x0000_s1032" style="position:absolute;margin-left:4232.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sdtContent>
    </w:sdt>
    <w:tbl>
      <w:tblPr>
        <w:tblpPr w:leftFromText="187" w:rightFromText="187" w:vertAnchor="page" w:horzAnchor="page" w:tblpX="1363" w:tblpY="11191"/>
        <w:tblW w:w="3616" w:type="pct"/>
        <w:tblLook w:val="04A0"/>
      </w:tblPr>
      <w:tblGrid>
        <w:gridCol w:w="6919"/>
      </w:tblGrid>
      <w:tr w:rsidR="005E1A47" w:rsidRPr="008B6174" w:rsidTr="005E1A47">
        <w:tc>
          <w:tcPr>
            <w:tcW w:w="6307" w:type="dxa"/>
          </w:tcPr>
          <w:p w:rsidR="005E1A47" w:rsidRPr="008B6174" w:rsidRDefault="00A43D11" w:rsidP="005E1A47">
            <w:pPr>
              <w:pStyle w:val="KeinLeerraum"/>
              <w:spacing w:line="360" w:lineRule="auto"/>
              <w:rPr>
                <w:rFonts w:ascii="Arial" w:eastAsiaTheme="majorEastAsia" w:hAnsi="Arial" w:cs="Arial"/>
                <w:b/>
                <w:bCs/>
                <w:color w:val="365F91" w:themeColor="accent1" w:themeShade="BF"/>
                <w:sz w:val="24"/>
                <w:szCs w:val="24"/>
              </w:rPr>
            </w:pPr>
            <w:sdt>
              <w:sdtPr>
                <w:rPr>
                  <w:rFonts w:ascii="Arial" w:eastAsiaTheme="majorEastAsia" w:hAnsi="Arial" w:cs="Arial"/>
                  <w:b/>
                  <w:bCs/>
                  <w:color w:val="365F91" w:themeColor="accent1" w:themeShade="BF"/>
                  <w:sz w:val="52"/>
                  <w:szCs w:val="52"/>
                </w:rPr>
                <w:alias w:val="Titel"/>
                <w:id w:val="703864190"/>
                <w:placeholder>
                  <w:docPart w:val="63370147225041FE98386DBD0EDCFF77"/>
                </w:placeholder>
                <w:dataBinding w:prefixMappings="xmlns:ns0='http://schemas.openxmlformats.org/package/2006/metadata/core-properties' xmlns:ns1='http://purl.org/dc/elements/1.1/'" w:xpath="/ns0:coreProperties[1]/ns1:title[1]" w:storeItemID="{6C3C8BC8-F283-45AE-878A-BAB7291924A1}"/>
                <w:text/>
              </w:sdtPr>
              <w:sdtContent>
                <w:r w:rsidR="005E1A47" w:rsidRPr="008B6174">
                  <w:rPr>
                    <w:rFonts w:ascii="Arial" w:eastAsiaTheme="majorEastAsia" w:hAnsi="Arial" w:cs="Arial"/>
                    <w:b/>
                    <w:bCs/>
                    <w:color w:val="365F91" w:themeColor="accent1" w:themeShade="BF"/>
                    <w:sz w:val="52"/>
                    <w:szCs w:val="52"/>
                  </w:rPr>
                  <w:t>Domänenkonzeptionierung</w:t>
                </w:r>
              </w:sdtContent>
            </w:sdt>
          </w:p>
        </w:tc>
      </w:tr>
      <w:tr w:rsidR="005E1A47" w:rsidRPr="008B6174" w:rsidTr="005E1A47">
        <w:tc>
          <w:tcPr>
            <w:tcW w:w="6307" w:type="dxa"/>
          </w:tcPr>
          <w:p w:rsidR="005E1A47" w:rsidRPr="008B6174" w:rsidRDefault="005E1A47" w:rsidP="005E1A47">
            <w:pPr>
              <w:pStyle w:val="KeinLeerraum"/>
              <w:spacing w:line="360" w:lineRule="auto"/>
              <w:rPr>
                <w:rFonts w:ascii="Arial" w:hAnsi="Arial" w:cs="Arial"/>
                <w:color w:val="484329" w:themeColor="background2" w:themeShade="3F"/>
                <w:sz w:val="24"/>
                <w:szCs w:val="24"/>
              </w:rPr>
            </w:pPr>
          </w:p>
        </w:tc>
      </w:tr>
      <w:tr w:rsidR="005E1A47" w:rsidRPr="008B6174" w:rsidTr="005E1A47">
        <w:tc>
          <w:tcPr>
            <w:tcW w:w="6307" w:type="dxa"/>
          </w:tcPr>
          <w:p w:rsidR="005E1A47" w:rsidRPr="008B6174" w:rsidRDefault="005E1A47" w:rsidP="005E1A47">
            <w:pPr>
              <w:pStyle w:val="KeinLeerraum"/>
              <w:spacing w:line="360" w:lineRule="auto"/>
              <w:rPr>
                <w:rFonts w:ascii="Arial" w:hAnsi="Arial" w:cs="Arial"/>
                <w:color w:val="484329" w:themeColor="background2" w:themeShade="3F"/>
                <w:sz w:val="24"/>
                <w:szCs w:val="24"/>
              </w:rPr>
            </w:pPr>
          </w:p>
        </w:tc>
      </w:tr>
      <w:tr w:rsidR="005E1A47" w:rsidRPr="008B6174" w:rsidTr="005E1A47">
        <w:tc>
          <w:tcPr>
            <w:tcW w:w="6307" w:type="dxa"/>
          </w:tcPr>
          <w:p w:rsidR="005E1A47" w:rsidRPr="008B6174" w:rsidRDefault="005E1A47" w:rsidP="005E1A47">
            <w:pPr>
              <w:pStyle w:val="KeinLeerraum"/>
              <w:spacing w:line="360" w:lineRule="auto"/>
              <w:rPr>
                <w:rFonts w:ascii="Arial" w:hAnsi="Arial" w:cs="Arial"/>
                <w:sz w:val="24"/>
                <w:szCs w:val="24"/>
              </w:rPr>
            </w:pPr>
          </w:p>
        </w:tc>
      </w:tr>
      <w:tr w:rsidR="005E1A47" w:rsidRPr="008B6174" w:rsidTr="005E1A47">
        <w:tc>
          <w:tcPr>
            <w:tcW w:w="6307" w:type="dxa"/>
          </w:tcPr>
          <w:p w:rsidR="005E1A47" w:rsidRPr="008B6174" w:rsidRDefault="005E1A47" w:rsidP="005E1A47">
            <w:pPr>
              <w:pStyle w:val="KeinLeerraum"/>
              <w:spacing w:line="360" w:lineRule="auto"/>
              <w:rPr>
                <w:rFonts w:ascii="Arial" w:hAnsi="Arial" w:cs="Arial"/>
                <w:sz w:val="24"/>
                <w:szCs w:val="24"/>
              </w:rPr>
            </w:pPr>
          </w:p>
        </w:tc>
      </w:tr>
      <w:tr w:rsidR="005E1A47" w:rsidRPr="008B6174" w:rsidTr="005E1A47">
        <w:sdt>
          <w:sdtPr>
            <w:rPr>
              <w:rFonts w:ascii="Arial" w:hAnsi="Arial" w:cs="Arial"/>
              <w:b/>
              <w:bCs/>
              <w:sz w:val="24"/>
              <w:szCs w:val="24"/>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6307" w:type="dxa"/>
              </w:tcPr>
              <w:p w:rsidR="005E1A47" w:rsidRPr="008B6174" w:rsidRDefault="005E1A47" w:rsidP="005E1A47">
                <w:pPr>
                  <w:pStyle w:val="KeinLeerraum"/>
                  <w:spacing w:line="360" w:lineRule="auto"/>
                  <w:rPr>
                    <w:rFonts w:ascii="Arial" w:hAnsi="Arial" w:cs="Arial"/>
                    <w:b/>
                    <w:bCs/>
                    <w:sz w:val="24"/>
                    <w:szCs w:val="24"/>
                  </w:rPr>
                </w:pPr>
                <w:r w:rsidRPr="008B6174">
                  <w:rPr>
                    <w:rFonts w:ascii="Arial" w:hAnsi="Arial" w:cs="Arial"/>
                    <w:b/>
                    <w:bCs/>
                    <w:sz w:val="24"/>
                    <w:szCs w:val="24"/>
                  </w:rPr>
                  <w:t>Marcel Reuter</w:t>
                </w:r>
                <w:r w:rsidR="0021441E">
                  <w:rPr>
                    <w:rFonts w:ascii="Arial" w:hAnsi="Arial" w:cs="Arial"/>
                    <w:b/>
                    <w:bCs/>
                    <w:sz w:val="24"/>
                    <w:szCs w:val="24"/>
                  </w:rPr>
                  <w:t xml:space="preserve">, Nikolai Luis u. Tim </w:t>
                </w:r>
                <w:proofErr w:type="spellStart"/>
                <w:r w:rsidR="0021441E">
                  <w:rPr>
                    <w:rFonts w:ascii="Arial" w:hAnsi="Arial" w:cs="Arial"/>
                    <w:b/>
                    <w:bCs/>
                    <w:sz w:val="24"/>
                    <w:szCs w:val="24"/>
                  </w:rPr>
                  <w:t>Meusel</w:t>
                </w:r>
                <w:proofErr w:type="spellEnd"/>
              </w:p>
            </w:tc>
          </w:sdtContent>
        </w:sdt>
      </w:tr>
      <w:tr w:rsidR="005E1A47" w:rsidRPr="008B6174" w:rsidTr="005E1A47">
        <w:sdt>
          <w:sdtPr>
            <w:rPr>
              <w:rFonts w:ascii="Arial" w:hAnsi="Arial" w:cs="Arial"/>
              <w:b/>
              <w:bCs/>
              <w:sz w:val="24"/>
              <w:szCs w:val="24"/>
            </w:rPr>
            <w:alias w:val="Datum"/>
            <w:id w:val="703864210"/>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Content>
            <w:tc>
              <w:tcPr>
                <w:tcW w:w="6307" w:type="dxa"/>
              </w:tcPr>
              <w:p w:rsidR="005E1A47" w:rsidRPr="008B6174" w:rsidRDefault="004C382C" w:rsidP="005E1A47">
                <w:pPr>
                  <w:pStyle w:val="KeinLeerraum"/>
                  <w:spacing w:line="360" w:lineRule="auto"/>
                  <w:rPr>
                    <w:rFonts w:ascii="Arial" w:hAnsi="Arial" w:cs="Arial"/>
                    <w:b/>
                    <w:bCs/>
                    <w:sz w:val="24"/>
                    <w:szCs w:val="24"/>
                  </w:rPr>
                </w:pPr>
                <w:r>
                  <w:rPr>
                    <w:rFonts w:ascii="Arial" w:hAnsi="Arial" w:cs="Arial"/>
                    <w:b/>
                    <w:bCs/>
                    <w:sz w:val="24"/>
                    <w:szCs w:val="24"/>
                  </w:rPr>
                  <w:t>10.04.2018</w:t>
                </w:r>
              </w:p>
            </w:tc>
          </w:sdtContent>
        </w:sdt>
      </w:tr>
      <w:tr w:rsidR="005E1A47" w:rsidRPr="008B6174" w:rsidTr="005E1A47">
        <w:tc>
          <w:tcPr>
            <w:tcW w:w="6307" w:type="dxa"/>
          </w:tcPr>
          <w:p w:rsidR="005E1A47" w:rsidRPr="008B6174" w:rsidRDefault="005E1A47" w:rsidP="005E1A47">
            <w:pPr>
              <w:pStyle w:val="KeinLeerraum"/>
              <w:spacing w:line="360" w:lineRule="auto"/>
              <w:rPr>
                <w:rFonts w:ascii="Arial" w:hAnsi="Arial" w:cs="Arial"/>
                <w:b/>
                <w:bCs/>
                <w:sz w:val="24"/>
                <w:szCs w:val="24"/>
              </w:rPr>
            </w:pPr>
          </w:p>
        </w:tc>
      </w:tr>
    </w:tbl>
    <w:p w:rsidR="00A31191" w:rsidRPr="008B6174" w:rsidRDefault="00A31191" w:rsidP="005E1A47">
      <w:pPr>
        <w:spacing w:line="360" w:lineRule="auto"/>
        <w:rPr>
          <w:rFonts w:ascii="Arial" w:hAnsi="Arial" w:cs="Arial"/>
          <w:sz w:val="24"/>
          <w:szCs w:val="24"/>
        </w:rPr>
      </w:pPr>
      <w:r w:rsidRPr="008B6174">
        <w:rPr>
          <w:rFonts w:ascii="Arial" w:hAnsi="Arial" w:cs="Arial"/>
          <w:sz w:val="24"/>
          <w:szCs w:val="24"/>
        </w:rPr>
        <w:br w:type="page"/>
      </w:r>
    </w:p>
    <w:sdt>
      <w:sdtPr>
        <w:rPr>
          <w:rFonts w:ascii="Arial" w:eastAsiaTheme="minorHAnsi" w:hAnsi="Arial" w:cs="Arial"/>
          <w:b w:val="0"/>
          <w:bCs w:val="0"/>
          <w:color w:val="auto"/>
          <w:sz w:val="24"/>
          <w:szCs w:val="24"/>
        </w:rPr>
        <w:id w:val="1292248895"/>
        <w:docPartObj>
          <w:docPartGallery w:val="Table of Contents"/>
          <w:docPartUnique/>
        </w:docPartObj>
      </w:sdtPr>
      <w:sdtContent>
        <w:p w:rsidR="007B28C6" w:rsidRPr="004C382C" w:rsidRDefault="007B28C6" w:rsidP="004C382C">
          <w:pPr>
            <w:pStyle w:val="Inhaltsverzeichnisberschrift"/>
            <w:spacing w:line="360" w:lineRule="auto"/>
            <w:rPr>
              <w:rFonts w:ascii="Arial" w:hAnsi="Arial" w:cs="Arial"/>
              <w:sz w:val="24"/>
              <w:szCs w:val="24"/>
            </w:rPr>
          </w:pPr>
          <w:r w:rsidRPr="004C382C">
            <w:rPr>
              <w:rFonts w:ascii="Arial" w:hAnsi="Arial" w:cs="Arial"/>
              <w:sz w:val="24"/>
              <w:szCs w:val="24"/>
            </w:rPr>
            <w:t>Inhalt</w:t>
          </w:r>
        </w:p>
        <w:p w:rsidR="004C382C" w:rsidRPr="004C382C" w:rsidRDefault="00A43D11" w:rsidP="004C382C">
          <w:pPr>
            <w:pStyle w:val="Verzeichnis1"/>
            <w:rPr>
              <w:rFonts w:eastAsiaTheme="minorEastAsia"/>
              <w:lang w:eastAsia="de-DE"/>
            </w:rPr>
          </w:pPr>
          <w:r w:rsidRPr="004C382C">
            <w:rPr>
              <w:sz w:val="24"/>
              <w:szCs w:val="24"/>
            </w:rPr>
            <w:fldChar w:fldCharType="begin"/>
          </w:r>
          <w:r w:rsidR="007B28C6" w:rsidRPr="004C382C">
            <w:rPr>
              <w:sz w:val="24"/>
              <w:szCs w:val="24"/>
            </w:rPr>
            <w:instrText xml:space="preserve"> TOC \o "1-3" \h \z \u </w:instrText>
          </w:r>
          <w:r w:rsidRPr="004C382C">
            <w:rPr>
              <w:sz w:val="24"/>
              <w:szCs w:val="24"/>
            </w:rPr>
            <w:fldChar w:fldCharType="separate"/>
          </w:r>
          <w:hyperlink w:anchor="_Toc511147387" w:history="1">
            <w:r w:rsidR="004C382C" w:rsidRPr="004C382C">
              <w:rPr>
                <w:rStyle w:val="Hyperlink"/>
                <w:rFonts w:ascii="Arial" w:hAnsi="Arial" w:cs="Arial"/>
              </w:rPr>
              <w:t>Vorwort</w:t>
            </w:r>
            <w:r w:rsidR="004C382C" w:rsidRPr="004C382C">
              <w:rPr>
                <w:webHidden/>
              </w:rPr>
              <w:tab/>
            </w:r>
            <w:r w:rsidR="004C382C" w:rsidRPr="004C382C">
              <w:rPr>
                <w:webHidden/>
              </w:rPr>
              <w:fldChar w:fldCharType="begin"/>
            </w:r>
            <w:r w:rsidR="004C382C" w:rsidRPr="004C382C">
              <w:rPr>
                <w:webHidden/>
              </w:rPr>
              <w:instrText xml:space="preserve"> PAGEREF _Toc511147387 \h </w:instrText>
            </w:r>
            <w:r w:rsidR="004C382C" w:rsidRPr="004C382C">
              <w:rPr>
                <w:webHidden/>
              </w:rPr>
            </w:r>
            <w:r w:rsidR="004C382C" w:rsidRPr="004C382C">
              <w:rPr>
                <w:webHidden/>
              </w:rPr>
              <w:fldChar w:fldCharType="separate"/>
            </w:r>
            <w:r w:rsidR="004C382C" w:rsidRPr="004C382C">
              <w:rPr>
                <w:webHidden/>
              </w:rPr>
              <w:t>4</w:t>
            </w:r>
            <w:r w:rsidR="004C382C" w:rsidRPr="004C382C">
              <w:rPr>
                <w:webHidden/>
              </w:rPr>
              <w:fldChar w:fldCharType="end"/>
            </w:r>
          </w:hyperlink>
        </w:p>
        <w:p w:rsidR="004C382C" w:rsidRPr="004C382C" w:rsidRDefault="004C382C" w:rsidP="004C382C">
          <w:pPr>
            <w:pStyle w:val="Verzeichnis1"/>
            <w:rPr>
              <w:rFonts w:eastAsiaTheme="minorEastAsia"/>
              <w:lang w:eastAsia="de-DE"/>
            </w:rPr>
          </w:pPr>
          <w:hyperlink w:anchor="_Toc511147388" w:history="1">
            <w:r w:rsidRPr="004C382C">
              <w:rPr>
                <w:rStyle w:val="Hyperlink"/>
                <w:rFonts w:ascii="Arial" w:hAnsi="Arial" w:cs="Arial"/>
              </w:rPr>
              <w:t>Vorbereitung</w:t>
            </w:r>
            <w:r w:rsidRPr="004C382C">
              <w:rPr>
                <w:webHidden/>
              </w:rPr>
              <w:tab/>
            </w:r>
            <w:r w:rsidRPr="004C382C">
              <w:rPr>
                <w:webHidden/>
              </w:rPr>
              <w:fldChar w:fldCharType="begin"/>
            </w:r>
            <w:r w:rsidRPr="004C382C">
              <w:rPr>
                <w:webHidden/>
              </w:rPr>
              <w:instrText xml:space="preserve"> PAGEREF _Toc511147388 \h </w:instrText>
            </w:r>
            <w:r w:rsidRPr="004C382C">
              <w:rPr>
                <w:webHidden/>
              </w:rPr>
            </w:r>
            <w:r w:rsidRPr="004C382C">
              <w:rPr>
                <w:webHidden/>
              </w:rPr>
              <w:fldChar w:fldCharType="separate"/>
            </w:r>
            <w:r w:rsidRPr="004C382C">
              <w:rPr>
                <w:webHidden/>
              </w:rPr>
              <w:t>4</w:t>
            </w:r>
            <w:r w:rsidRPr="004C382C">
              <w:rPr>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89" w:history="1">
            <w:r w:rsidRPr="004C382C">
              <w:rPr>
                <w:rStyle w:val="Hyperlink"/>
                <w:rFonts w:ascii="Arial" w:hAnsi="Arial" w:cs="Arial"/>
                <w:noProof/>
              </w:rPr>
              <w:t>DHCP-Konzept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_Toc511147389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0" w:history="1">
            <w:r w:rsidRPr="004C382C">
              <w:rPr>
                <w:rStyle w:val="Hyperlink"/>
                <w:rFonts w:ascii="Arial" w:hAnsi="Arial" w:cs="Arial"/>
                <w:noProof/>
              </w:rPr>
              <w:t>DNS-Namensraum</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_Toc511147390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5</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1" w:history="1">
            <w:r w:rsidRPr="004C382C">
              <w:rPr>
                <w:rStyle w:val="Hyperlink"/>
                <w:rFonts w:ascii="Arial" w:hAnsi="Arial" w:cs="Arial"/>
                <w:noProof/>
              </w:rPr>
              <w:t>Windows Domänen Konzept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_Toc511147391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5</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392" w:history="1">
            <w:r w:rsidRPr="004C382C">
              <w:rPr>
                <w:rStyle w:val="Hyperlink"/>
                <w:rFonts w:ascii="Arial" w:hAnsi="Arial" w:cs="Arial"/>
                <w:noProof/>
              </w:rPr>
              <w:t>Namenskonzept User</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_Toc511147392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5</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393" w:history="1">
            <w:r w:rsidRPr="004C382C">
              <w:rPr>
                <w:rStyle w:val="Hyperlink"/>
                <w:rFonts w:ascii="Arial" w:hAnsi="Arial" w:cs="Arial"/>
                <w:noProof/>
              </w:rPr>
              <w:t>Bezeichnung Hardwarekomponenten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_Toc511147393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6</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394" w:history="1">
            <w:r w:rsidRPr="004C382C">
              <w:rPr>
                <w:rStyle w:val="Hyperlink"/>
                <w:rFonts w:ascii="Arial" w:hAnsi="Arial" w:cs="Arial"/>
                <w:noProof/>
              </w:rPr>
              <w:t>EDV-Struktur Active Directory</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_Toc511147394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7</w:t>
            </w:r>
            <w:r w:rsidRPr="004C382C">
              <w:rPr>
                <w:rFonts w:ascii="Arial" w:hAnsi="Arial" w:cs="Arial"/>
                <w:noProof/>
                <w:webHidden/>
              </w:rPr>
              <w:fldChar w:fldCharType="end"/>
            </w:r>
          </w:hyperlink>
        </w:p>
        <w:p w:rsidR="004C382C" w:rsidRPr="004C382C" w:rsidRDefault="004C382C" w:rsidP="004C382C">
          <w:pPr>
            <w:pStyle w:val="Verzeichnis1"/>
            <w:rPr>
              <w:rFonts w:eastAsiaTheme="minorEastAsia"/>
              <w:lang w:eastAsia="de-DE"/>
            </w:rPr>
          </w:pPr>
          <w:hyperlink w:anchor="_Toc511147395" w:history="1">
            <w:r w:rsidRPr="004C382C">
              <w:rPr>
                <w:rStyle w:val="Hyperlink"/>
                <w:rFonts w:ascii="Arial" w:hAnsi="Arial" w:cs="Arial"/>
              </w:rPr>
              <w:t>Installation</w:t>
            </w:r>
            <w:r w:rsidRPr="004C382C">
              <w:rPr>
                <w:webHidden/>
              </w:rPr>
              <w:tab/>
            </w:r>
            <w:r w:rsidRPr="004C382C">
              <w:rPr>
                <w:webHidden/>
              </w:rPr>
              <w:fldChar w:fldCharType="begin"/>
            </w:r>
            <w:r w:rsidRPr="004C382C">
              <w:rPr>
                <w:webHidden/>
              </w:rPr>
              <w:instrText xml:space="preserve"> PAGEREF _Toc511147395 \h </w:instrText>
            </w:r>
            <w:r w:rsidRPr="004C382C">
              <w:rPr>
                <w:webHidden/>
              </w:rPr>
            </w:r>
            <w:r w:rsidRPr="004C382C">
              <w:rPr>
                <w:webHidden/>
              </w:rPr>
              <w:fldChar w:fldCharType="separate"/>
            </w:r>
            <w:r w:rsidRPr="004C382C">
              <w:rPr>
                <w:webHidden/>
              </w:rPr>
              <w:t>7</w:t>
            </w:r>
            <w:r w:rsidRPr="004C382C">
              <w:rPr>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6" w:history="1">
            <w:r w:rsidRPr="004C382C">
              <w:rPr>
                <w:rStyle w:val="Hyperlink"/>
                <w:rFonts w:ascii="Arial" w:hAnsi="Arial" w:cs="Arial"/>
                <w:noProof/>
              </w:rPr>
              <w:t>Windows Server 2016</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_Toc511147396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7</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7" w:history="1">
            <w:r w:rsidRPr="004C382C">
              <w:rPr>
                <w:rStyle w:val="Hyperlink"/>
                <w:rFonts w:ascii="Arial" w:hAnsi="Arial" w:cs="Arial"/>
                <w:noProof/>
              </w:rPr>
              <w:t>Active Directory</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_Toc511147397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8</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8" w:history="1">
            <w:r w:rsidRPr="004C382C">
              <w:rPr>
                <w:rStyle w:val="Hyperlink"/>
                <w:rFonts w:ascii="Arial" w:hAnsi="Arial" w:cs="Arial"/>
                <w:noProof/>
              </w:rPr>
              <w:t>DNS-Dienst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_Toc511147398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9</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399" w:history="1">
            <w:r w:rsidRPr="004C382C">
              <w:rPr>
                <w:rStyle w:val="Hyperlink"/>
                <w:rFonts w:ascii="Arial" w:hAnsi="Arial" w:cs="Arial"/>
                <w:noProof/>
              </w:rPr>
              <w:t>DHCP-Dienst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_Toc511147399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9</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00" w:history="1">
            <w:r w:rsidRPr="004C382C">
              <w:rPr>
                <w:rStyle w:val="Hyperlink"/>
                <w:rFonts w:ascii="Arial" w:hAnsi="Arial" w:cs="Arial"/>
                <w:noProof/>
              </w:rPr>
              <w:t>Datei-Dienst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_Toc511147400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10</w:t>
            </w:r>
            <w:r w:rsidRPr="004C382C">
              <w:rPr>
                <w:rFonts w:ascii="Arial" w:hAnsi="Arial" w:cs="Arial"/>
                <w:noProof/>
                <w:webHidden/>
              </w:rPr>
              <w:fldChar w:fldCharType="end"/>
            </w:r>
          </w:hyperlink>
        </w:p>
        <w:p w:rsidR="004C382C" w:rsidRPr="004C382C" w:rsidRDefault="004C382C" w:rsidP="004C382C">
          <w:pPr>
            <w:pStyle w:val="Verzeichnis1"/>
            <w:rPr>
              <w:rFonts w:eastAsiaTheme="minorEastAsia"/>
              <w:lang w:eastAsia="de-DE"/>
            </w:rPr>
          </w:pPr>
          <w:hyperlink w:anchor="_Toc511147401" w:history="1">
            <w:r w:rsidRPr="004C382C">
              <w:rPr>
                <w:rStyle w:val="Hyperlink"/>
                <w:rFonts w:ascii="Arial" w:hAnsi="Arial" w:cs="Arial"/>
              </w:rPr>
              <w:t>Umsetzen der Anforderungen</w:t>
            </w:r>
            <w:r w:rsidRPr="004C382C">
              <w:rPr>
                <w:webHidden/>
              </w:rPr>
              <w:tab/>
            </w:r>
            <w:r w:rsidRPr="004C382C">
              <w:rPr>
                <w:webHidden/>
              </w:rPr>
              <w:fldChar w:fldCharType="begin"/>
            </w:r>
            <w:r w:rsidRPr="004C382C">
              <w:rPr>
                <w:webHidden/>
              </w:rPr>
              <w:instrText xml:space="preserve"> PAGEREF _Toc511147401 \h </w:instrText>
            </w:r>
            <w:r w:rsidRPr="004C382C">
              <w:rPr>
                <w:webHidden/>
              </w:rPr>
            </w:r>
            <w:r w:rsidRPr="004C382C">
              <w:rPr>
                <w:webHidden/>
              </w:rPr>
              <w:fldChar w:fldCharType="separate"/>
            </w:r>
            <w:r w:rsidRPr="004C382C">
              <w:rPr>
                <w:webHidden/>
              </w:rPr>
              <w:t>10</w:t>
            </w:r>
            <w:r w:rsidRPr="004C382C">
              <w:rPr>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02" w:history="1">
            <w:r w:rsidRPr="004C382C">
              <w:rPr>
                <w:rStyle w:val="Hyperlink"/>
                <w:rFonts w:ascii="Arial" w:hAnsi="Arial" w:cs="Arial"/>
                <w:noProof/>
              </w:rPr>
              <w:t>Einrichtung DHCP 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_Toc511147402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10</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03" w:history="1">
            <w:r w:rsidRPr="004C382C">
              <w:rPr>
                <w:rStyle w:val="Hyperlink"/>
                <w:rFonts w:ascii="Arial" w:hAnsi="Arial" w:cs="Arial"/>
                <w:noProof/>
              </w:rPr>
              <w:t>Test des Failovers</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_Toc511147403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14</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04" w:history="1">
            <w:r w:rsidRPr="004C382C">
              <w:rPr>
                <w:rStyle w:val="Hyperlink"/>
                <w:rFonts w:ascii="Arial" w:hAnsi="Arial" w:cs="Arial"/>
                <w:noProof/>
              </w:rPr>
              <w:t>Einrichtung DNS 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_Toc511147404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15</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05" w:history="1">
            <w:r w:rsidRPr="004C382C">
              <w:rPr>
                <w:rStyle w:val="Hyperlink"/>
                <w:rFonts w:ascii="Arial" w:hAnsi="Arial" w:cs="Arial"/>
                <w:noProof/>
              </w:rPr>
              <w:t>Dateidienst/Freigaben einrichten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_Toc511147405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16</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06" w:history="1">
            <w:r w:rsidRPr="004C382C">
              <w:rPr>
                <w:rStyle w:val="Hyperlink"/>
                <w:rFonts w:ascii="Arial" w:hAnsi="Arial" w:cs="Arial"/>
                <w:noProof/>
              </w:rPr>
              <w:t>Ressourcen-Manager</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_Toc511147406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20</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07" w:history="1">
            <w:r w:rsidRPr="004C382C">
              <w:rPr>
                <w:rStyle w:val="Hyperlink"/>
                <w:rFonts w:ascii="Arial" w:hAnsi="Arial" w:cs="Arial"/>
                <w:noProof/>
              </w:rPr>
              <w:t>Active Directory Domänendienst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_Toc511147407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21</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08" w:history="1">
            <w:r w:rsidRPr="004C382C">
              <w:rPr>
                <w:rStyle w:val="Hyperlink"/>
                <w:rFonts w:ascii="Arial" w:hAnsi="Arial" w:cs="Arial"/>
                <w:noProof/>
              </w:rPr>
              <w:t>EDV-Struktur im Active Directory</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_Toc511147408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23</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09" w:history="1">
            <w:r w:rsidRPr="004C382C">
              <w:rPr>
                <w:rStyle w:val="Hyperlink"/>
                <w:rFonts w:ascii="Arial" w:hAnsi="Arial" w:cs="Arial"/>
                <w:noProof/>
              </w:rPr>
              <w:t>Replikation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_Toc511147409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24</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0" w:history="1">
            <w:r w:rsidRPr="004C382C">
              <w:rPr>
                <w:rStyle w:val="Hyperlink"/>
                <w:rFonts w:ascii="Arial" w:hAnsi="Arial" w:cs="Arial"/>
                <w:noProof/>
              </w:rPr>
              <w:t>Benutzerkonten erstellen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_Toc511147410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26</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1" w:history="1">
            <w:r w:rsidRPr="004C382C">
              <w:rPr>
                <w:rStyle w:val="Hyperlink"/>
                <w:rFonts w:ascii="Arial" w:hAnsi="Arial" w:cs="Arial"/>
                <w:noProof/>
              </w:rPr>
              <w:t>Gruppenkonten erstellen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_Toc511147411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27</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2" w:history="1">
            <w:r w:rsidRPr="004C382C">
              <w:rPr>
                <w:rStyle w:val="Hyperlink"/>
                <w:rFonts w:ascii="Arial" w:hAnsi="Arial" w:cs="Arial"/>
                <w:noProof/>
              </w:rPr>
              <w:t>Computerkonten erstellen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_Toc511147412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29</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3" w:history="1">
            <w:r w:rsidRPr="004C382C">
              <w:rPr>
                <w:rStyle w:val="Hyperlink"/>
                <w:rFonts w:ascii="Arial" w:hAnsi="Arial" w:cs="Arial"/>
                <w:noProof/>
              </w:rPr>
              <w:t>Skript zum Anlegen von Nutzern, Computern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_Toc511147413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29</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4" w:history="1">
            <w:r w:rsidRPr="004C382C">
              <w:rPr>
                <w:rStyle w:val="Hyperlink"/>
                <w:rFonts w:ascii="Arial" w:hAnsi="Arial" w:cs="Arial"/>
                <w:noProof/>
              </w:rPr>
              <w:t>Anmeldeskript</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_Toc511147414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30</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5" w:history="1">
            <w:r w:rsidRPr="004C382C">
              <w:rPr>
                <w:rStyle w:val="Hyperlink"/>
                <w:rFonts w:ascii="Arial" w:hAnsi="Arial" w:cs="Arial"/>
                <w:noProof/>
              </w:rPr>
              <w:t>Servergespeicherte Benutzerprofile</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_Toc511147415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30</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6" w:history="1">
            <w:r w:rsidRPr="004C382C">
              <w:rPr>
                <w:rStyle w:val="Hyperlink"/>
                <w:rFonts w:ascii="Arial" w:hAnsi="Arial" w:cs="Arial"/>
                <w:noProof/>
              </w:rPr>
              <w:t>Heimatverzeichnisse</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_Toc511147416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31</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17" w:history="1">
            <w:r w:rsidRPr="004C382C">
              <w:rPr>
                <w:rStyle w:val="Hyperlink"/>
                <w:rFonts w:ascii="Arial" w:hAnsi="Arial" w:cs="Arial"/>
                <w:noProof/>
              </w:rPr>
              <w:t>Speichervolumen Begrenzung</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_Toc511147417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36</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18" w:history="1">
            <w:r w:rsidRPr="004C382C">
              <w:rPr>
                <w:rStyle w:val="Hyperlink"/>
                <w:rFonts w:ascii="Arial" w:hAnsi="Arial" w:cs="Arial"/>
                <w:noProof/>
              </w:rPr>
              <w:t>Einrichten von Druckern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_Toc511147418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38</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19" w:history="1">
            <w:r w:rsidRPr="004C382C">
              <w:rPr>
                <w:rStyle w:val="Hyperlink"/>
                <w:rFonts w:ascii="Arial" w:hAnsi="Arial" w:cs="Arial"/>
                <w:noProof/>
              </w:rPr>
              <w:t>Gruppenrichtlinien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_Toc511147419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39</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20" w:history="1">
            <w:r w:rsidRPr="004C382C">
              <w:rPr>
                <w:rStyle w:val="Hyperlink"/>
                <w:rFonts w:ascii="Arial" w:hAnsi="Arial" w:cs="Arial"/>
                <w:noProof/>
              </w:rPr>
              <w:t>Kontorichtlinien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_Toc511147420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40</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1" w:history="1">
            <w:r w:rsidRPr="004C382C">
              <w:rPr>
                <w:rStyle w:val="Hyperlink"/>
                <w:rFonts w:ascii="Arial" w:hAnsi="Arial" w:cs="Arial"/>
                <w:noProof/>
              </w:rPr>
              <w:t>Kennwortrichtlinien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_Toc511147421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40</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2" w:history="1">
            <w:r w:rsidRPr="004C382C">
              <w:rPr>
                <w:rStyle w:val="Hyperlink"/>
                <w:rFonts w:ascii="Arial" w:hAnsi="Arial" w:cs="Arial"/>
                <w:noProof/>
              </w:rPr>
              <w:t>Anmelderichtlinien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_Toc511147422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41</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3" w:history="1">
            <w:r w:rsidRPr="004C382C">
              <w:rPr>
                <w:rStyle w:val="Hyperlink"/>
                <w:rFonts w:ascii="Arial" w:hAnsi="Arial" w:cs="Arial"/>
                <w:noProof/>
              </w:rPr>
              <w:t>Administrator Account umbenennen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_Toc511147423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42</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24" w:history="1">
            <w:r w:rsidRPr="004C382C">
              <w:rPr>
                <w:rStyle w:val="Hyperlink"/>
                <w:rFonts w:ascii="Arial" w:hAnsi="Arial" w:cs="Arial"/>
                <w:noProof/>
              </w:rPr>
              <w:t>Zugriffsrechte</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_Toc511147424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43</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5" w:history="1">
            <w:r w:rsidRPr="004C382C">
              <w:rPr>
                <w:rStyle w:val="Hyperlink"/>
                <w:rFonts w:ascii="Arial" w:hAnsi="Arial" w:cs="Arial"/>
                <w:noProof/>
              </w:rPr>
              <w:t>Zugriff auf Lokale Laufwerke</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_Toc511147425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43</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6" w:history="1">
            <w:r w:rsidRPr="004C382C">
              <w:rPr>
                <w:rStyle w:val="Hyperlink"/>
                <w:rFonts w:ascii="Arial" w:hAnsi="Arial" w:cs="Arial"/>
                <w:noProof/>
              </w:rPr>
              <w:t>Zugriff auf Eingabeaufforderung</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_Toc511147426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44</w:t>
            </w:r>
            <w:r w:rsidRPr="004C382C">
              <w:rPr>
                <w:rFonts w:ascii="Arial" w:hAnsi="Arial" w:cs="Arial"/>
                <w:noProof/>
                <w:webHidden/>
              </w:rPr>
              <w:fldChar w:fldCharType="end"/>
            </w:r>
          </w:hyperlink>
        </w:p>
        <w:p w:rsidR="004C382C" w:rsidRPr="004C382C" w:rsidRDefault="004C382C" w:rsidP="004C382C">
          <w:pPr>
            <w:pStyle w:val="Verzeichnis3"/>
            <w:tabs>
              <w:tab w:val="right" w:leader="dot" w:pos="8494"/>
            </w:tabs>
            <w:spacing w:line="360" w:lineRule="auto"/>
            <w:rPr>
              <w:rFonts w:ascii="Arial" w:eastAsiaTheme="minorEastAsia" w:hAnsi="Arial" w:cs="Arial"/>
              <w:noProof/>
              <w:lang w:eastAsia="de-DE"/>
            </w:rPr>
          </w:pPr>
          <w:hyperlink w:anchor="_Toc511147427" w:history="1">
            <w:r w:rsidRPr="004C382C">
              <w:rPr>
                <w:rStyle w:val="Hyperlink"/>
                <w:rFonts w:ascii="Arial" w:hAnsi="Arial" w:cs="Arial"/>
                <w:noProof/>
              </w:rPr>
              <w:t>Zugriff auf Systemadministration</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_Toc511147427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44</w:t>
            </w:r>
            <w:r w:rsidRPr="004C382C">
              <w:rPr>
                <w:rFonts w:ascii="Arial" w:hAnsi="Arial" w:cs="Arial"/>
                <w:noProof/>
                <w:webHidden/>
              </w:rPr>
              <w:fldChar w:fldCharType="end"/>
            </w:r>
          </w:hyperlink>
        </w:p>
        <w:p w:rsidR="004C382C" w:rsidRPr="004C382C" w:rsidRDefault="004C382C" w:rsidP="004C382C">
          <w:pPr>
            <w:pStyle w:val="Verzeichnis2"/>
            <w:tabs>
              <w:tab w:val="right" w:leader="dot" w:pos="8494"/>
            </w:tabs>
            <w:spacing w:line="360" w:lineRule="auto"/>
            <w:rPr>
              <w:rFonts w:ascii="Arial" w:eastAsiaTheme="minorEastAsia" w:hAnsi="Arial" w:cs="Arial"/>
              <w:noProof/>
              <w:lang w:eastAsia="de-DE"/>
            </w:rPr>
          </w:pPr>
          <w:hyperlink w:anchor="_Toc511147428" w:history="1">
            <w:r w:rsidRPr="004C382C">
              <w:rPr>
                <w:rStyle w:val="Hyperlink"/>
                <w:rFonts w:ascii="Arial" w:hAnsi="Arial" w:cs="Arial"/>
                <w:noProof/>
              </w:rPr>
              <w:t>Datenaustausch</w:t>
            </w:r>
            <w:r w:rsidRPr="004C382C">
              <w:rPr>
                <w:rFonts w:ascii="Arial" w:hAnsi="Arial" w:cs="Arial"/>
                <w:noProof/>
                <w:webHidden/>
              </w:rPr>
              <w:tab/>
            </w:r>
            <w:r w:rsidRPr="004C382C">
              <w:rPr>
                <w:rFonts w:ascii="Arial" w:hAnsi="Arial" w:cs="Arial"/>
                <w:noProof/>
                <w:webHidden/>
              </w:rPr>
              <w:fldChar w:fldCharType="begin"/>
            </w:r>
            <w:r w:rsidRPr="004C382C">
              <w:rPr>
                <w:rFonts w:ascii="Arial" w:hAnsi="Arial" w:cs="Arial"/>
                <w:noProof/>
                <w:webHidden/>
              </w:rPr>
              <w:instrText xml:space="preserve"> PAGEREF _Toc511147428 \h </w:instrText>
            </w:r>
            <w:r w:rsidRPr="004C382C">
              <w:rPr>
                <w:rFonts w:ascii="Arial" w:hAnsi="Arial" w:cs="Arial"/>
                <w:noProof/>
                <w:webHidden/>
              </w:rPr>
            </w:r>
            <w:r w:rsidRPr="004C382C">
              <w:rPr>
                <w:rFonts w:ascii="Arial" w:hAnsi="Arial" w:cs="Arial"/>
                <w:noProof/>
                <w:webHidden/>
              </w:rPr>
              <w:fldChar w:fldCharType="separate"/>
            </w:r>
            <w:r w:rsidRPr="004C382C">
              <w:rPr>
                <w:rFonts w:ascii="Arial" w:hAnsi="Arial" w:cs="Arial"/>
                <w:noProof/>
                <w:webHidden/>
              </w:rPr>
              <w:t>45</w:t>
            </w:r>
            <w:r w:rsidRPr="004C382C">
              <w:rPr>
                <w:rFonts w:ascii="Arial" w:hAnsi="Arial" w:cs="Arial"/>
                <w:noProof/>
                <w:webHidden/>
              </w:rPr>
              <w:fldChar w:fldCharType="end"/>
            </w:r>
          </w:hyperlink>
        </w:p>
        <w:p w:rsidR="004C382C" w:rsidRPr="004C382C" w:rsidRDefault="004C382C" w:rsidP="004C382C">
          <w:pPr>
            <w:pStyle w:val="Verzeichnis1"/>
            <w:rPr>
              <w:rFonts w:eastAsiaTheme="minorEastAsia"/>
              <w:lang w:eastAsia="de-DE"/>
            </w:rPr>
          </w:pPr>
          <w:hyperlink w:anchor="_Toc511147429" w:history="1">
            <w:r w:rsidRPr="004C382C">
              <w:rPr>
                <w:rStyle w:val="Hyperlink"/>
                <w:rFonts w:ascii="Arial" w:hAnsi="Arial" w:cs="Arial"/>
              </w:rPr>
              <w:t>Glossar</w:t>
            </w:r>
            <w:r w:rsidRPr="004C382C">
              <w:rPr>
                <w:webHidden/>
              </w:rPr>
              <w:tab/>
            </w:r>
            <w:r w:rsidRPr="004C382C">
              <w:rPr>
                <w:webHidden/>
              </w:rPr>
              <w:fldChar w:fldCharType="begin"/>
            </w:r>
            <w:r w:rsidRPr="004C382C">
              <w:rPr>
                <w:webHidden/>
              </w:rPr>
              <w:instrText xml:space="preserve"> PAGEREF _Toc511147429 \h </w:instrText>
            </w:r>
            <w:r w:rsidRPr="004C382C">
              <w:rPr>
                <w:webHidden/>
              </w:rPr>
            </w:r>
            <w:r w:rsidRPr="004C382C">
              <w:rPr>
                <w:webHidden/>
              </w:rPr>
              <w:fldChar w:fldCharType="separate"/>
            </w:r>
            <w:r w:rsidRPr="004C382C">
              <w:rPr>
                <w:webHidden/>
              </w:rPr>
              <w:t>47</w:t>
            </w:r>
            <w:r w:rsidRPr="004C382C">
              <w:rPr>
                <w:webHidden/>
              </w:rPr>
              <w:fldChar w:fldCharType="end"/>
            </w:r>
          </w:hyperlink>
        </w:p>
        <w:p w:rsidR="007B28C6" w:rsidRPr="008B6174" w:rsidRDefault="00A43D11" w:rsidP="004C382C">
          <w:pPr>
            <w:spacing w:line="360" w:lineRule="auto"/>
            <w:rPr>
              <w:rFonts w:ascii="Arial" w:hAnsi="Arial" w:cs="Arial"/>
              <w:sz w:val="24"/>
              <w:szCs w:val="24"/>
            </w:rPr>
          </w:pPr>
          <w:r w:rsidRPr="004C382C">
            <w:rPr>
              <w:rFonts w:ascii="Arial" w:hAnsi="Arial" w:cs="Arial"/>
              <w:sz w:val="24"/>
              <w:szCs w:val="24"/>
            </w:rPr>
            <w:fldChar w:fldCharType="end"/>
          </w:r>
        </w:p>
      </w:sdtContent>
    </w:sdt>
    <w:p w:rsidR="00251F93" w:rsidRPr="008B6174" w:rsidRDefault="00251F93" w:rsidP="005E1A47">
      <w:pPr>
        <w:pStyle w:val="berschrift1"/>
        <w:spacing w:line="360" w:lineRule="auto"/>
        <w:rPr>
          <w:rFonts w:ascii="Arial" w:hAnsi="Arial" w:cs="Arial"/>
          <w:sz w:val="24"/>
          <w:szCs w:val="24"/>
        </w:rPr>
        <w:sectPr w:rsidR="00251F93" w:rsidRPr="008B6174" w:rsidSect="004C382C">
          <w:footnotePr>
            <w:numStart w:val="2"/>
          </w:footnotePr>
          <w:pgSz w:w="11906" w:h="16838"/>
          <w:pgMar w:top="1418" w:right="1134" w:bottom="1134" w:left="2268" w:header="709" w:footer="709" w:gutter="0"/>
          <w:cols w:space="708"/>
          <w:titlePg/>
          <w:docGrid w:linePitch="360"/>
        </w:sectPr>
      </w:pPr>
    </w:p>
    <w:p w:rsidR="007314E3" w:rsidRPr="008B6174" w:rsidRDefault="007314E3" w:rsidP="005E1A47">
      <w:pPr>
        <w:pStyle w:val="berschrift1"/>
        <w:spacing w:line="360" w:lineRule="auto"/>
        <w:rPr>
          <w:rFonts w:ascii="Arial" w:hAnsi="Arial" w:cs="Arial"/>
          <w:sz w:val="24"/>
          <w:szCs w:val="24"/>
        </w:rPr>
      </w:pPr>
      <w:bookmarkStart w:id="0" w:name="_Toc511147387"/>
      <w:r w:rsidRPr="008B6174">
        <w:rPr>
          <w:rFonts w:ascii="Arial" w:hAnsi="Arial" w:cs="Arial"/>
          <w:sz w:val="24"/>
          <w:szCs w:val="24"/>
        </w:rPr>
        <w:lastRenderedPageBreak/>
        <w:t>Vorwort</w:t>
      </w:r>
      <w:bookmarkEnd w:id="0"/>
    </w:p>
    <w:p w:rsidR="00251F93" w:rsidRPr="008B6174" w:rsidRDefault="00251F93" w:rsidP="005E1A47">
      <w:pPr>
        <w:spacing w:line="360" w:lineRule="auto"/>
        <w:rPr>
          <w:rFonts w:ascii="Arial" w:hAnsi="Arial" w:cs="Arial"/>
          <w:sz w:val="24"/>
          <w:szCs w:val="24"/>
        </w:rPr>
      </w:pPr>
      <w:r w:rsidRPr="008B6174">
        <w:rPr>
          <w:rFonts w:ascii="Arial" w:hAnsi="Arial" w:cs="Arial"/>
          <w:sz w:val="24"/>
          <w:szCs w:val="24"/>
        </w:rPr>
        <w:t xml:space="preserve">Die Schüler des Heinrich Hertz Europakollegs Bonn, haben ein Test Szenario erhalten als Vorbereitung für die Abschlussprüfungen im Juni 2018. Diese wurde innerhalb eines Teams von bis zu 3 Leuten eigenständig erarbeitet. Die Hardware, worauf das Testszenario durchgeführt werden konnte, wurde von der Schule gestellt. Den Schülern wurde freigestellt, ob Sie dieses verwenden oder eigene Mittel verwenden möchten. </w:t>
      </w:r>
    </w:p>
    <w:p w:rsidR="00251F93" w:rsidRPr="008B6174" w:rsidRDefault="00251F93" w:rsidP="005E1A47">
      <w:pPr>
        <w:spacing w:line="360" w:lineRule="auto"/>
        <w:rPr>
          <w:rFonts w:ascii="Arial" w:hAnsi="Arial" w:cs="Arial"/>
          <w:sz w:val="24"/>
          <w:szCs w:val="24"/>
        </w:rPr>
      </w:pPr>
      <w:r w:rsidRPr="008B6174">
        <w:rPr>
          <w:rFonts w:ascii="Arial" w:hAnsi="Arial" w:cs="Arial"/>
          <w:sz w:val="24"/>
          <w:szCs w:val="24"/>
        </w:rPr>
        <w:t xml:space="preserve">Die Aufgabenstellung wurde über </w:t>
      </w:r>
      <w:proofErr w:type="spellStart"/>
      <w:r w:rsidRPr="008B6174">
        <w:rPr>
          <w:rFonts w:ascii="Arial" w:hAnsi="Arial" w:cs="Arial"/>
          <w:sz w:val="24"/>
          <w:szCs w:val="24"/>
        </w:rPr>
        <w:t>Moodle</w:t>
      </w:r>
      <w:proofErr w:type="spellEnd"/>
      <w:r w:rsidRPr="008B6174">
        <w:rPr>
          <w:rFonts w:ascii="Arial" w:hAnsi="Arial" w:cs="Arial"/>
          <w:sz w:val="24"/>
          <w:szCs w:val="24"/>
        </w:rPr>
        <w:t xml:space="preserve"> zur Verfügung gestellt und kann dem Anhang </w:t>
      </w:r>
      <w:proofErr w:type="spellStart"/>
      <w:r w:rsidRPr="008B6174">
        <w:rPr>
          <w:rFonts w:ascii="Arial" w:hAnsi="Arial" w:cs="Arial"/>
          <w:sz w:val="24"/>
          <w:szCs w:val="24"/>
        </w:rPr>
        <w:t>xy</w:t>
      </w:r>
      <w:proofErr w:type="spellEnd"/>
      <w:r w:rsidRPr="008B6174">
        <w:rPr>
          <w:rFonts w:ascii="Arial" w:hAnsi="Arial" w:cs="Arial"/>
          <w:sz w:val="24"/>
          <w:szCs w:val="24"/>
        </w:rPr>
        <w:t xml:space="preserve"> entnommen werden. Die Arbeit und das verfassen dieser Dokumentation wurde eigenständig durchgeführt.</w:t>
      </w:r>
    </w:p>
    <w:p w:rsidR="006769FB" w:rsidRPr="008B6174" w:rsidRDefault="006769FB" w:rsidP="005E1A47">
      <w:pPr>
        <w:spacing w:line="360" w:lineRule="auto"/>
        <w:rPr>
          <w:rFonts w:ascii="Arial" w:hAnsi="Arial" w:cs="Arial"/>
          <w:sz w:val="24"/>
          <w:szCs w:val="24"/>
        </w:rPr>
      </w:pPr>
    </w:p>
    <w:p w:rsidR="00A31191" w:rsidRPr="008B6174" w:rsidRDefault="00A31191" w:rsidP="005E1A47">
      <w:pPr>
        <w:pStyle w:val="berschrift1"/>
        <w:spacing w:line="360" w:lineRule="auto"/>
        <w:rPr>
          <w:rFonts w:ascii="Arial" w:hAnsi="Arial" w:cs="Arial"/>
          <w:sz w:val="24"/>
          <w:szCs w:val="24"/>
        </w:rPr>
      </w:pPr>
      <w:bookmarkStart w:id="1" w:name="_Toc511147388"/>
      <w:r w:rsidRPr="008B6174">
        <w:rPr>
          <w:rFonts w:ascii="Arial" w:hAnsi="Arial" w:cs="Arial"/>
          <w:sz w:val="24"/>
          <w:szCs w:val="24"/>
        </w:rPr>
        <w:t>Vorbereitung</w:t>
      </w:r>
      <w:bookmarkEnd w:id="1"/>
    </w:p>
    <w:p w:rsidR="00553550" w:rsidRPr="008B6174" w:rsidRDefault="007314E3" w:rsidP="005E1A47">
      <w:pPr>
        <w:spacing w:line="360" w:lineRule="auto"/>
        <w:rPr>
          <w:rFonts w:ascii="Arial" w:hAnsi="Arial" w:cs="Arial"/>
          <w:sz w:val="24"/>
          <w:szCs w:val="24"/>
        </w:rPr>
      </w:pPr>
      <w:r w:rsidRPr="008B6174">
        <w:rPr>
          <w:rFonts w:ascii="Arial" w:hAnsi="Arial" w:cs="Arial"/>
          <w:sz w:val="24"/>
          <w:szCs w:val="24"/>
        </w:rPr>
        <w:t xml:space="preserve">Damit die Umsetzung, der Testumgebung reibungslos durchgeführt werden konnte, muss zuvor geplant werden, wie beispielsweise das DHCP-Konzept, der DNS-Namensraum oder das Windows Domänen Konzept aussieht. Bereits hier können zusammen mit dem Auftraggeber etwaige Fehler festgestellt und beseitig werden. Es dient jedoch in erster Linie, auf Kundenwünsche einzugehen, sowie effizient mit der vorhandenen Hardware zu planen. </w:t>
      </w:r>
    </w:p>
    <w:p w:rsidR="006769FB" w:rsidRPr="008B6174" w:rsidRDefault="006769FB" w:rsidP="005E1A47">
      <w:pPr>
        <w:spacing w:line="360" w:lineRule="auto"/>
        <w:rPr>
          <w:rFonts w:ascii="Arial" w:hAnsi="Arial" w:cs="Arial"/>
          <w:sz w:val="24"/>
          <w:szCs w:val="24"/>
        </w:rPr>
      </w:pPr>
    </w:p>
    <w:p w:rsidR="00553550" w:rsidRPr="008B6174" w:rsidRDefault="00317E18" w:rsidP="005E1A47">
      <w:pPr>
        <w:pStyle w:val="berschrift2"/>
        <w:spacing w:line="360" w:lineRule="auto"/>
        <w:rPr>
          <w:rFonts w:ascii="Arial" w:hAnsi="Arial" w:cs="Arial"/>
          <w:sz w:val="24"/>
          <w:szCs w:val="24"/>
        </w:rPr>
      </w:pPr>
      <w:bookmarkStart w:id="2" w:name="_Toc511147389"/>
      <w:r w:rsidRPr="008B6174">
        <w:rPr>
          <w:rFonts w:ascii="Arial" w:hAnsi="Arial" w:cs="Arial"/>
          <w:sz w:val="24"/>
          <w:szCs w:val="24"/>
        </w:rPr>
        <w:t>DHCP-Konzept</w:t>
      </w:r>
      <w:bookmarkEnd w:id="2"/>
    </w:p>
    <w:p w:rsidR="00317E18" w:rsidRPr="008B6174" w:rsidRDefault="007314E3" w:rsidP="005E1A47">
      <w:pPr>
        <w:spacing w:line="360" w:lineRule="auto"/>
        <w:rPr>
          <w:rFonts w:ascii="Arial" w:hAnsi="Arial" w:cs="Arial"/>
          <w:sz w:val="24"/>
          <w:szCs w:val="24"/>
        </w:rPr>
      </w:pPr>
      <w:r w:rsidRPr="008B6174">
        <w:rPr>
          <w:rFonts w:ascii="Arial" w:hAnsi="Arial" w:cs="Arial"/>
          <w:sz w:val="24"/>
          <w:szCs w:val="24"/>
        </w:rPr>
        <w:t>Die Firma Mikado, besitzen insgesamt acht Abteilungen, welche insgesamt max. 100 Mitarbeiter beinhalten, sowie ca. 50 Client-PCs. Pro Abteilung wird</w:t>
      </w:r>
      <w:r w:rsidR="0059329F" w:rsidRPr="008B6174">
        <w:rPr>
          <w:rFonts w:ascii="Arial" w:hAnsi="Arial" w:cs="Arial"/>
          <w:sz w:val="24"/>
          <w:szCs w:val="24"/>
        </w:rPr>
        <w:t xml:space="preserve"> ein Netzwerkdrucker vorgesehen. Zum aktuellen Zeitpunkt, verwendet die Firma ein Class C Ipv4 Netz, welches beibehalten werden soll. Die </w:t>
      </w:r>
      <w:r w:rsidR="00A517BE" w:rsidRPr="008B6174">
        <w:rPr>
          <w:rFonts w:ascii="Arial" w:hAnsi="Arial" w:cs="Arial"/>
          <w:sz w:val="24"/>
          <w:szCs w:val="24"/>
        </w:rPr>
        <w:t>Aufteilung</w:t>
      </w:r>
      <w:r w:rsidR="0059329F" w:rsidRPr="008B6174">
        <w:rPr>
          <w:rFonts w:ascii="Arial" w:hAnsi="Arial" w:cs="Arial"/>
          <w:sz w:val="24"/>
          <w:szCs w:val="24"/>
        </w:rPr>
        <w:t xml:space="preserve"> der IP Adressen</w:t>
      </w:r>
      <w:r w:rsidR="00A517BE" w:rsidRPr="008B6174">
        <w:rPr>
          <w:rFonts w:ascii="Arial" w:hAnsi="Arial" w:cs="Arial"/>
          <w:sz w:val="24"/>
          <w:szCs w:val="24"/>
        </w:rPr>
        <w:t xml:space="preserve"> für die Clients, sowie den Netzwerkdruckern, sollen  über einen DHCP Server vergeben werden. Dabei wird das folgende </w:t>
      </w:r>
      <w:r w:rsidR="0059329F" w:rsidRPr="008B6174">
        <w:rPr>
          <w:rFonts w:ascii="Arial" w:hAnsi="Arial" w:cs="Arial"/>
          <w:sz w:val="24"/>
          <w:szCs w:val="24"/>
        </w:rPr>
        <w:t>DHCP Konzept</w:t>
      </w:r>
      <w:r w:rsidR="00A517BE" w:rsidRPr="008B6174">
        <w:rPr>
          <w:rFonts w:ascii="Arial" w:hAnsi="Arial" w:cs="Arial"/>
          <w:sz w:val="24"/>
          <w:szCs w:val="24"/>
        </w:rPr>
        <w:t xml:space="preserve"> verwendet:</w:t>
      </w:r>
    </w:p>
    <w:p w:rsidR="00A517BE" w:rsidRPr="008B6174" w:rsidRDefault="00A517BE" w:rsidP="005E1A47">
      <w:pPr>
        <w:pStyle w:val="Listenabsatz"/>
        <w:numPr>
          <w:ilvl w:val="0"/>
          <w:numId w:val="3"/>
        </w:numPr>
        <w:spacing w:line="360" w:lineRule="auto"/>
        <w:rPr>
          <w:rFonts w:ascii="Arial" w:hAnsi="Arial" w:cs="Arial"/>
          <w:sz w:val="24"/>
          <w:szCs w:val="24"/>
        </w:rPr>
      </w:pPr>
      <w:r w:rsidRPr="008B6174">
        <w:rPr>
          <w:rFonts w:ascii="Arial" w:hAnsi="Arial" w:cs="Arial"/>
          <w:sz w:val="24"/>
          <w:szCs w:val="24"/>
        </w:rPr>
        <w:t xml:space="preserve">Jede Abteilung erhält einen eignen Adressbereich, in dem </w:t>
      </w:r>
      <w:r w:rsidR="004756C7" w:rsidRPr="008B6174">
        <w:rPr>
          <w:rFonts w:ascii="Arial" w:hAnsi="Arial" w:cs="Arial"/>
          <w:sz w:val="24"/>
          <w:szCs w:val="24"/>
        </w:rPr>
        <w:t>max. 2540 Hosts verwendet werden können</w:t>
      </w:r>
    </w:p>
    <w:p w:rsidR="00A517BE" w:rsidRPr="008B6174" w:rsidRDefault="00A517BE" w:rsidP="005E1A47">
      <w:pPr>
        <w:pStyle w:val="Listenabsatz"/>
        <w:numPr>
          <w:ilvl w:val="0"/>
          <w:numId w:val="3"/>
        </w:numPr>
        <w:spacing w:line="360" w:lineRule="auto"/>
        <w:rPr>
          <w:rFonts w:ascii="Arial" w:hAnsi="Arial" w:cs="Arial"/>
          <w:sz w:val="24"/>
          <w:szCs w:val="24"/>
        </w:rPr>
      </w:pPr>
      <w:r w:rsidRPr="008B6174">
        <w:rPr>
          <w:rFonts w:ascii="Arial" w:hAnsi="Arial" w:cs="Arial"/>
          <w:sz w:val="24"/>
          <w:szCs w:val="24"/>
        </w:rPr>
        <w:t>Netzwerkdrucker erhalten den Ende eines jenen Netzwerkbereichs</w:t>
      </w:r>
    </w:p>
    <w:p w:rsidR="004756C7" w:rsidRPr="008B6174" w:rsidRDefault="004756C7" w:rsidP="005E1A47">
      <w:pPr>
        <w:spacing w:line="360" w:lineRule="auto"/>
        <w:rPr>
          <w:rFonts w:ascii="Arial" w:hAnsi="Arial" w:cs="Arial"/>
          <w:sz w:val="24"/>
          <w:szCs w:val="24"/>
        </w:rPr>
      </w:pPr>
      <w:r w:rsidRPr="008B6174">
        <w:rPr>
          <w:rFonts w:ascii="Arial" w:hAnsi="Arial" w:cs="Arial"/>
          <w:sz w:val="24"/>
          <w:szCs w:val="24"/>
        </w:rPr>
        <w:lastRenderedPageBreak/>
        <w:t>Die Aufteilung sieht anschließend wie folgt aus:</w:t>
      </w:r>
    </w:p>
    <w:p w:rsidR="004756C7" w:rsidRPr="008B6174" w:rsidRDefault="00563DAA" w:rsidP="005E1A47">
      <w:pPr>
        <w:pStyle w:val="Listenabsatz"/>
        <w:numPr>
          <w:ilvl w:val="0"/>
          <w:numId w:val="5"/>
        </w:numPr>
        <w:spacing w:line="360" w:lineRule="auto"/>
        <w:rPr>
          <w:rFonts w:ascii="Arial" w:hAnsi="Arial" w:cs="Arial"/>
          <w:sz w:val="24"/>
          <w:szCs w:val="24"/>
        </w:rPr>
      </w:pPr>
      <w:r w:rsidRPr="008B6174">
        <w:rPr>
          <w:rFonts w:ascii="Arial" w:hAnsi="Arial" w:cs="Arial"/>
          <w:sz w:val="24"/>
          <w:szCs w:val="24"/>
        </w:rPr>
        <w:t>Leitung 192.168.0.0 – 192.168.0</w:t>
      </w:r>
      <w:r w:rsidR="004756C7" w:rsidRPr="008B6174">
        <w:rPr>
          <w:rFonts w:ascii="Arial" w:hAnsi="Arial" w:cs="Arial"/>
          <w:sz w:val="24"/>
          <w:szCs w:val="24"/>
        </w:rPr>
        <w:t>.255</w:t>
      </w:r>
    </w:p>
    <w:p w:rsidR="004756C7" w:rsidRPr="008B6174" w:rsidRDefault="00563DAA"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Entwicklung 192.168.1</w:t>
      </w:r>
      <w:r w:rsidR="004756C7" w:rsidRPr="008B6174">
        <w:rPr>
          <w:rFonts w:ascii="Arial" w:hAnsi="Arial" w:cs="Arial"/>
          <w:sz w:val="24"/>
          <w:szCs w:val="24"/>
        </w:rPr>
        <w:t>.0 –</w:t>
      </w:r>
      <w:r w:rsidRPr="008B6174">
        <w:rPr>
          <w:rFonts w:ascii="Arial" w:hAnsi="Arial" w:cs="Arial"/>
          <w:sz w:val="24"/>
          <w:szCs w:val="24"/>
        </w:rPr>
        <w:t xml:space="preserve"> 192.168.1</w:t>
      </w:r>
      <w:r w:rsidR="004756C7" w:rsidRPr="008B6174">
        <w:rPr>
          <w:rFonts w:ascii="Arial" w:hAnsi="Arial" w:cs="Arial"/>
          <w:sz w:val="24"/>
          <w:szCs w:val="24"/>
        </w:rPr>
        <w:t>.255</w:t>
      </w:r>
    </w:p>
    <w:p w:rsidR="004756C7" w:rsidRPr="008B6174" w:rsidRDefault="004756C7"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E</w:t>
      </w:r>
      <w:r w:rsidR="00563DAA" w:rsidRPr="008B6174">
        <w:rPr>
          <w:rFonts w:ascii="Arial" w:hAnsi="Arial" w:cs="Arial"/>
          <w:sz w:val="24"/>
          <w:szCs w:val="24"/>
        </w:rPr>
        <w:t>inkauf 192.168.2.0 – 192.168.2</w:t>
      </w:r>
      <w:r w:rsidRPr="008B6174">
        <w:rPr>
          <w:rFonts w:ascii="Arial" w:hAnsi="Arial" w:cs="Arial"/>
          <w:sz w:val="24"/>
          <w:szCs w:val="24"/>
        </w:rPr>
        <w:t>.255</w:t>
      </w:r>
    </w:p>
    <w:p w:rsidR="004756C7" w:rsidRPr="008B6174" w:rsidRDefault="00563DAA"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Disposition 192.168.3</w:t>
      </w:r>
      <w:r w:rsidR="004756C7" w:rsidRPr="008B6174">
        <w:rPr>
          <w:rFonts w:ascii="Arial" w:hAnsi="Arial" w:cs="Arial"/>
          <w:sz w:val="24"/>
          <w:szCs w:val="24"/>
        </w:rPr>
        <w:t>.0 – 192.168</w:t>
      </w:r>
      <w:r w:rsidRPr="008B6174">
        <w:rPr>
          <w:rFonts w:ascii="Arial" w:hAnsi="Arial" w:cs="Arial"/>
          <w:sz w:val="24"/>
          <w:szCs w:val="24"/>
        </w:rPr>
        <w:t>.3</w:t>
      </w:r>
      <w:r w:rsidR="004756C7" w:rsidRPr="008B6174">
        <w:rPr>
          <w:rFonts w:ascii="Arial" w:hAnsi="Arial" w:cs="Arial"/>
          <w:sz w:val="24"/>
          <w:szCs w:val="24"/>
        </w:rPr>
        <w:t>.255</w:t>
      </w:r>
    </w:p>
    <w:p w:rsidR="004756C7" w:rsidRPr="008B6174" w:rsidRDefault="004756C7"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Prod</w:t>
      </w:r>
      <w:r w:rsidR="00563DAA" w:rsidRPr="008B6174">
        <w:rPr>
          <w:rFonts w:ascii="Arial" w:hAnsi="Arial" w:cs="Arial"/>
          <w:sz w:val="24"/>
          <w:szCs w:val="24"/>
        </w:rPr>
        <w:t>uktion 192.168.4.0 – 192.168.4</w:t>
      </w:r>
      <w:r w:rsidRPr="008B6174">
        <w:rPr>
          <w:rFonts w:ascii="Arial" w:hAnsi="Arial" w:cs="Arial"/>
          <w:sz w:val="24"/>
          <w:szCs w:val="24"/>
        </w:rPr>
        <w:t>.255</w:t>
      </w:r>
    </w:p>
    <w:p w:rsidR="004756C7" w:rsidRPr="008B6174" w:rsidRDefault="004756C7"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Konstr</w:t>
      </w:r>
      <w:r w:rsidR="00563DAA" w:rsidRPr="008B6174">
        <w:rPr>
          <w:rFonts w:ascii="Arial" w:hAnsi="Arial" w:cs="Arial"/>
          <w:sz w:val="24"/>
          <w:szCs w:val="24"/>
        </w:rPr>
        <w:t>uktion 192.168.5.0 – 192.168.5</w:t>
      </w:r>
      <w:r w:rsidRPr="008B6174">
        <w:rPr>
          <w:rFonts w:ascii="Arial" w:hAnsi="Arial" w:cs="Arial"/>
          <w:sz w:val="24"/>
          <w:szCs w:val="24"/>
        </w:rPr>
        <w:t>.255</w:t>
      </w:r>
    </w:p>
    <w:p w:rsidR="004756C7" w:rsidRPr="008B6174" w:rsidRDefault="004756C7"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Buchhaltung und Rechnung</w:t>
      </w:r>
      <w:r w:rsidR="00563DAA" w:rsidRPr="008B6174">
        <w:rPr>
          <w:rFonts w:ascii="Arial" w:hAnsi="Arial" w:cs="Arial"/>
          <w:sz w:val="24"/>
          <w:szCs w:val="24"/>
        </w:rPr>
        <w:t>swesen 192.168.6.0 – 192.168.6</w:t>
      </w:r>
      <w:r w:rsidRPr="008B6174">
        <w:rPr>
          <w:rFonts w:ascii="Arial" w:hAnsi="Arial" w:cs="Arial"/>
          <w:sz w:val="24"/>
          <w:szCs w:val="24"/>
        </w:rPr>
        <w:t>.255</w:t>
      </w:r>
    </w:p>
    <w:p w:rsidR="004756C7" w:rsidRPr="008B6174" w:rsidRDefault="004756C7" w:rsidP="005E1A47">
      <w:pPr>
        <w:pStyle w:val="Listenabsatz"/>
        <w:numPr>
          <w:ilvl w:val="0"/>
          <w:numId w:val="4"/>
        </w:numPr>
        <w:spacing w:line="360" w:lineRule="auto"/>
        <w:rPr>
          <w:rFonts w:ascii="Arial" w:hAnsi="Arial" w:cs="Arial"/>
          <w:sz w:val="24"/>
          <w:szCs w:val="24"/>
        </w:rPr>
      </w:pPr>
      <w:r w:rsidRPr="008B6174">
        <w:rPr>
          <w:rFonts w:ascii="Arial" w:hAnsi="Arial" w:cs="Arial"/>
          <w:sz w:val="24"/>
          <w:szCs w:val="24"/>
        </w:rPr>
        <w:t>V</w:t>
      </w:r>
      <w:r w:rsidR="00563DAA" w:rsidRPr="008B6174">
        <w:rPr>
          <w:rFonts w:ascii="Arial" w:hAnsi="Arial" w:cs="Arial"/>
          <w:sz w:val="24"/>
          <w:szCs w:val="24"/>
        </w:rPr>
        <w:t>erkauf 192.168.7.0 – 192.168.7</w:t>
      </w:r>
      <w:r w:rsidRPr="008B6174">
        <w:rPr>
          <w:rFonts w:ascii="Arial" w:hAnsi="Arial" w:cs="Arial"/>
          <w:sz w:val="24"/>
          <w:szCs w:val="24"/>
        </w:rPr>
        <w:t>.255</w:t>
      </w:r>
    </w:p>
    <w:p w:rsidR="004756C7" w:rsidRPr="008B6174" w:rsidRDefault="004756C7" w:rsidP="005E1A47">
      <w:pPr>
        <w:spacing w:line="360" w:lineRule="auto"/>
        <w:rPr>
          <w:rFonts w:ascii="Arial" w:hAnsi="Arial" w:cs="Arial"/>
          <w:sz w:val="24"/>
          <w:szCs w:val="24"/>
        </w:rPr>
      </w:pPr>
      <w:r w:rsidRPr="008B6174">
        <w:rPr>
          <w:rFonts w:ascii="Arial" w:hAnsi="Arial" w:cs="Arial"/>
          <w:sz w:val="24"/>
          <w:szCs w:val="24"/>
        </w:rPr>
        <w:t>Die</w:t>
      </w:r>
      <w:r w:rsidR="007B28C6" w:rsidRPr="008B6174">
        <w:rPr>
          <w:rFonts w:ascii="Arial" w:hAnsi="Arial" w:cs="Arial"/>
          <w:sz w:val="24"/>
          <w:szCs w:val="24"/>
        </w:rPr>
        <w:t xml:space="preserve"> Administrations Rechner, erhalten</w:t>
      </w:r>
      <w:r w:rsidRPr="008B6174">
        <w:rPr>
          <w:rFonts w:ascii="Arial" w:hAnsi="Arial" w:cs="Arial"/>
          <w:sz w:val="24"/>
          <w:szCs w:val="24"/>
        </w:rPr>
        <w:t xml:space="preserve"> ein separates Netzwerk, in dem ebenfalls die entsprechenden Windows Server vorhanden sein werden.</w:t>
      </w:r>
    </w:p>
    <w:p w:rsidR="00A31191" w:rsidRPr="008B6174" w:rsidRDefault="00600BB5" w:rsidP="005E1A47">
      <w:pPr>
        <w:pStyle w:val="berschrift2"/>
        <w:spacing w:line="360" w:lineRule="auto"/>
        <w:rPr>
          <w:rFonts w:ascii="Arial" w:hAnsi="Arial" w:cs="Arial"/>
          <w:sz w:val="24"/>
          <w:szCs w:val="24"/>
        </w:rPr>
      </w:pPr>
      <w:bookmarkStart w:id="3" w:name="_Toc511147390"/>
      <w:r w:rsidRPr="008B6174">
        <w:rPr>
          <w:rFonts w:ascii="Arial" w:hAnsi="Arial" w:cs="Arial"/>
          <w:sz w:val="24"/>
          <w:szCs w:val="24"/>
        </w:rPr>
        <w:t>DNS-Namensraum</w:t>
      </w:r>
      <w:bookmarkEnd w:id="3"/>
    </w:p>
    <w:p w:rsidR="009E5AE3" w:rsidRPr="008B6174" w:rsidRDefault="009E5AE3" w:rsidP="005E1A47">
      <w:pPr>
        <w:spacing w:line="360" w:lineRule="auto"/>
        <w:rPr>
          <w:rFonts w:ascii="Arial" w:hAnsi="Arial" w:cs="Arial"/>
          <w:sz w:val="24"/>
          <w:szCs w:val="24"/>
        </w:rPr>
      </w:pPr>
      <w:r w:rsidRPr="008B6174">
        <w:rPr>
          <w:rFonts w:ascii="Arial" w:hAnsi="Arial" w:cs="Arial"/>
          <w:sz w:val="24"/>
          <w:szCs w:val="24"/>
        </w:rPr>
        <w:t>Die Firma Mikado hat bereits den Domänennamen „</w:t>
      </w:r>
      <w:proofErr w:type="spellStart"/>
      <w:r w:rsidRPr="008B6174">
        <w:rPr>
          <w:rFonts w:ascii="Arial" w:hAnsi="Arial" w:cs="Arial"/>
          <w:sz w:val="24"/>
          <w:szCs w:val="24"/>
        </w:rPr>
        <w:t>Mikado.Spiel</w:t>
      </w:r>
      <w:proofErr w:type="spellEnd"/>
      <w:r w:rsidRPr="008B6174">
        <w:rPr>
          <w:rFonts w:ascii="Arial" w:hAnsi="Arial" w:cs="Arial"/>
          <w:sz w:val="24"/>
          <w:szCs w:val="24"/>
        </w:rPr>
        <w:t>“ erworben und kann für die Domänen Struktur verwendet werden. Mikado ist in diesem Fall die Second-Level-Domän</w:t>
      </w:r>
      <w:r w:rsidR="00D846BE" w:rsidRPr="008B6174">
        <w:rPr>
          <w:rFonts w:ascii="Arial" w:hAnsi="Arial" w:cs="Arial"/>
          <w:sz w:val="24"/>
          <w:szCs w:val="24"/>
        </w:rPr>
        <w:t>e der DNS Namensauflösung und Spiel die First-Level-Domäne. Es können weitere Subdomänen (</w:t>
      </w:r>
      <w:proofErr w:type="spellStart"/>
      <w:r w:rsidR="00D846BE" w:rsidRPr="008B6174">
        <w:rPr>
          <w:rFonts w:ascii="Arial" w:hAnsi="Arial" w:cs="Arial"/>
          <w:sz w:val="24"/>
          <w:szCs w:val="24"/>
        </w:rPr>
        <w:t>third-level-domänen</w:t>
      </w:r>
      <w:proofErr w:type="spellEnd"/>
      <w:r w:rsidR="00D846BE" w:rsidRPr="008B6174">
        <w:rPr>
          <w:rFonts w:ascii="Arial" w:hAnsi="Arial" w:cs="Arial"/>
          <w:sz w:val="24"/>
          <w:szCs w:val="24"/>
        </w:rPr>
        <w:t>) wie beispielsweise Verkauf, Konstruktion oder Einkauf hinzugefügt werden. Die DNS Namensauflösung ist für die Auflösung eines FQDNs in eine IP Adresse. Jeder Rechnername, in der internen Domäne ist ebenfalls im DNS eingetragen und kann von diesem aufgelöst werden. Der Windows Server 2016, welcher den Domain Controller besitzt, ist gleichzeitig auch ein DNS Server, damit die entsprechenden Einträge unmittelbar durch den DomainController an den DNS Se</w:t>
      </w:r>
      <w:r w:rsidR="0012414C" w:rsidRPr="008B6174">
        <w:rPr>
          <w:rFonts w:ascii="Arial" w:hAnsi="Arial" w:cs="Arial"/>
          <w:sz w:val="24"/>
          <w:szCs w:val="24"/>
        </w:rPr>
        <w:t>rver weitergeben werden können.</w:t>
      </w:r>
      <w:r w:rsidR="00D846BE" w:rsidRPr="008B6174">
        <w:rPr>
          <w:rFonts w:ascii="Arial" w:hAnsi="Arial" w:cs="Arial"/>
          <w:sz w:val="24"/>
          <w:szCs w:val="24"/>
        </w:rPr>
        <w:t xml:space="preserve"> Die Auflösung der IP Adresse, bei diesem Server dann wie folgt:</w:t>
      </w:r>
    </w:p>
    <w:p w:rsidR="00D846BE" w:rsidRPr="008B6174" w:rsidRDefault="00D846BE" w:rsidP="005E1A47">
      <w:pPr>
        <w:spacing w:line="360" w:lineRule="auto"/>
        <w:rPr>
          <w:rFonts w:ascii="Arial" w:hAnsi="Arial" w:cs="Arial"/>
          <w:sz w:val="24"/>
          <w:szCs w:val="24"/>
        </w:rPr>
      </w:pPr>
      <w:r w:rsidRPr="008B6174">
        <w:rPr>
          <w:rFonts w:ascii="Arial" w:hAnsi="Arial" w:cs="Arial"/>
          <w:sz w:val="24"/>
          <w:szCs w:val="24"/>
        </w:rPr>
        <w:t>W16dc01.mikado.spiel</w:t>
      </w:r>
    </w:p>
    <w:p w:rsidR="006769FB" w:rsidRPr="008B6174" w:rsidRDefault="006769FB" w:rsidP="005E1A47">
      <w:pPr>
        <w:spacing w:line="360" w:lineRule="auto"/>
        <w:rPr>
          <w:rFonts w:ascii="Arial" w:hAnsi="Arial" w:cs="Arial"/>
          <w:sz w:val="24"/>
          <w:szCs w:val="24"/>
        </w:rPr>
      </w:pPr>
    </w:p>
    <w:p w:rsidR="00A31191" w:rsidRPr="008B6174" w:rsidRDefault="00A31191" w:rsidP="005E1A47">
      <w:pPr>
        <w:pStyle w:val="berschrift2"/>
        <w:spacing w:line="360" w:lineRule="auto"/>
        <w:rPr>
          <w:rFonts w:ascii="Arial" w:hAnsi="Arial" w:cs="Arial"/>
          <w:sz w:val="24"/>
          <w:szCs w:val="24"/>
        </w:rPr>
      </w:pPr>
      <w:bookmarkStart w:id="4" w:name="_Toc511147391"/>
      <w:r w:rsidRPr="008B6174">
        <w:rPr>
          <w:rFonts w:ascii="Arial" w:hAnsi="Arial" w:cs="Arial"/>
          <w:sz w:val="24"/>
          <w:szCs w:val="24"/>
        </w:rPr>
        <w:t>Windows Domänen Konzept</w:t>
      </w:r>
      <w:bookmarkEnd w:id="4"/>
    </w:p>
    <w:p w:rsidR="00600BB5" w:rsidRPr="008B6174" w:rsidRDefault="00600BB5" w:rsidP="005E1A47">
      <w:pPr>
        <w:pStyle w:val="berschrift3"/>
        <w:spacing w:line="360" w:lineRule="auto"/>
        <w:rPr>
          <w:rFonts w:ascii="Arial" w:hAnsi="Arial" w:cs="Arial"/>
          <w:sz w:val="24"/>
          <w:szCs w:val="24"/>
        </w:rPr>
      </w:pPr>
      <w:bookmarkStart w:id="5" w:name="_Toc511147392"/>
      <w:r w:rsidRPr="008B6174">
        <w:rPr>
          <w:rFonts w:ascii="Arial" w:hAnsi="Arial" w:cs="Arial"/>
          <w:sz w:val="24"/>
          <w:szCs w:val="24"/>
        </w:rPr>
        <w:t>Namenskonzept User</w:t>
      </w:r>
      <w:bookmarkEnd w:id="5"/>
    </w:p>
    <w:p w:rsidR="00600BB5" w:rsidRPr="008B6174" w:rsidRDefault="003905D0" w:rsidP="005E1A47">
      <w:pPr>
        <w:spacing w:line="360" w:lineRule="auto"/>
        <w:rPr>
          <w:rFonts w:ascii="Arial" w:hAnsi="Arial" w:cs="Arial"/>
          <w:sz w:val="24"/>
          <w:szCs w:val="24"/>
        </w:rPr>
      </w:pPr>
      <w:r w:rsidRPr="008B6174">
        <w:rPr>
          <w:rFonts w:ascii="Arial" w:hAnsi="Arial" w:cs="Arial"/>
          <w:sz w:val="24"/>
          <w:szCs w:val="24"/>
        </w:rPr>
        <w:t xml:space="preserve">Um eine Eindeutigkeit der User herzustellen, empfiehlt es sich hier die Personalnummer des Anwenders zu verwenden. Innerhalb der AD Struktur, darf es keine doppelten Benutzernamen vorhanden sein, da ansonsten die </w:t>
      </w:r>
      <w:r w:rsidRPr="008B6174">
        <w:rPr>
          <w:rFonts w:ascii="Arial" w:hAnsi="Arial" w:cs="Arial"/>
          <w:sz w:val="24"/>
          <w:szCs w:val="24"/>
        </w:rPr>
        <w:lastRenderedPageBreak/>
        <w:t>Anmeldung an der Domäne nicht funktionieren würde.</w:t>
      </w:r>
      <w:r w:rsidR="00261873" w:rsidRPr="008B6174">
        <w:rPr>
          <w:rFonts w:ascii="Arial" w:hAnsi="Arial" w:cs="Arial"/>
          <w:sz w:val="24"/>
          <w:szCs w:val="24"/>
        </w:rPr>
        <w:t xml:space="preserve"> Die Personalnummer, wird in der Regel jedem Nutzer bei Beginn der Tätigkeit innerhalb der Firma vergeben, da diese ebenfalls für die Buchhaltung entsprechend verwendet werden kann.</w:t>
      </w:r>
    </w:p>
    <w:p w:rsidR="003905D0" w:rsidRPr="008B6174" w:rsidRDefault="003905D0" w:rsidP="005E1A47">
      <w:pPr>
        <w:spacing w:line="360" w:lineRule="auto"/>
        <w:rPr>
          <w:rFonts w:ascii="Arial" w:hAnsi="Arial" w:cs="Arial"/>
          <w:sz w:val="24"/>
          <w:szCs w:val="24"/>
        </w:rPr>
      </w:pPr>
      <w:r w:rsidRPr="008B6174">
        <w:rPr>
          <w:rFonts w:ascii="Arial" w:hAnsi="Arial" w:cs="Arial"/>
          <w:sz w:val="24"/>
          <w:szCs w:val="24"/>
        </w:rPr>
        <w:t>Eine Kombination aus Nachname, Vorname oder Nachame_Vorname wird nicht verwendet, da es vorkommen kann, dass es Doppelnamen innerhalb der Firma gibt.</w:t>
      </w:r>
    </w:p>
    <w:p w:rsidR="006769FB" w:rsidRPr="008B6174" w:rsidRDefault="006769FB" w:rsidP="005E1A47">
      <w:pPr>
        <w:spacing w:line="360" w:lineRule="auto"/>
        <w:rPr>
          <w:rFonts w:ascii="Arial" w:hAnsi="Arial" w:cs="Arial"/>
          <w:sz w:val="24"/>
          <w:szCs w:val="24"/>
        </w:rPr>
      </w:pPr>
    </w:p>
    <w:p w:rsidR="00600BB5" w:rsidRPr="008B6174" w:rsidRDefault="00600BB5" w:rsidP="005E1A47">
      <w:pPr>
        <w:pStyle w:val="berschrift3"/>
        <w:spacing w:line="360" w:lineRule="auto"/>
        <w:rPr>
          <w:rFonts w:ascii="Arial" w:hAnsi="Arial" w:cs="Arial"/>
          <w:sz w:val="24"/>
          <w:szCs w:val="24"/>
        </w:rPr>
      </w:pPr>
      <w:bookmarkStart w:id="6" w:name="_Toc511147393"/>
      <w:r w:rsidRPr="008B6174">
        <w:rPr>
          <w:rFonts w:ascii="Arial" w:hAnsi="Arial" w:cs="Arial"/>
          <w:sz w:val="24"/>
          <w:szCs w:val="24"/>
        </w:rPr>
        <w:t>Bezeichnung Hardwarekomponenten</w:t>
      </w:r>
      <w:bookmarkEnd w:id="6"/>
    </w:p>
    <w:p w:rsidR="00BC7305" w:rsidRPr="008B6174" w:rsidRDefault="00261873" w:rsidP="005E1A47">
      <w:pPr>
        <w:spacing w:line="360" w:lineRule="auto"/>
        <w:rPr>
          <w:rFonts w:ascii="Arial" w:hAnsi="Arial" w:cs="Arial"/>
          <w:sz w:val="24"/>
          <w:szCs w:val="24"/>
        </w:rPr>
      </w:pPr>
      <w:r w:rsidRPr="008B6174">
        <w:rPr>
          <w:rFonts w:ascii="Arial" w:hAnsi="Arial" w:cs="Arial"/>
          <w:sz w:val="24"/>
          <w:szCs w:val="24"/>
        </w:rPr>
        <w:t>Da wie auch die Nutzernamen die Hardwarekomponenten ebenfalls eine Eindeutigkeit haben müssen, empfiehlt es sich</w:t>
      </w:r>
      <w:r w:rsidR="001E32F1" w:rsidRPr="008B6174">
        <w:rPr>
          <w:rFonts w:ascii="Arial" w:hAnsi="Arial" w:cs="Arial"/>
          <w:sz w:val="24"/>
          <w:szCs w:val="24"/>
        </w:rPr>
        <w:t xml:space="preserve"> folgendes Konzept zu verwenden:</w:t>
      </w:r>
    </w:p>
    <w:p w:rsidR="001E32F1" w:rsidRPr="008B6174" w:rsidRDefault="001E32F1" w:rsidP="005E1A47">
      <w:pPr>
        <w:pStyle w:val="Listenabsatz"/>
        <w:numPr>
          <w:ilvl w:val="0"/>
          <w:numId w:val="6"/>
        </w:numPr>
        <w:spacing w:line="360" w:lineRule="auto"/>
        <w:rPr>
          <w:rFonts w:ascii="Arial" w:hAnsi="Arial" w:cs="Arial"/>
          <w:sz w:val="24"/>
          <w:szCs w:val="24"/>
        </w:rPr>
      </w:pPr>
      <w:r w:rsidRPr="008B6174">
        <w:rPr>
          <w:rFonts w:ascii="Arial" w:hAnsi="Arial" w:cs="Arial"/>
          <w:sz w:val="24"/>
          <w:szCs w:val="24"/>
        </w:rPr>
        <w:t>Rechner erhalten eine PC[fortlaufende Nummer]</w:t>
      </w:r>
    </w:p>
    <w:p w:rsidR="001E32F1" w:rsidRPr="008B6174" w:rsidRDefault="001E32F1" w:rsidP="005E1A47">
      <w:pPr>
        <w:pStyle w:val="Listenabsatz"/>
        <w:numPr>
          <w:ilvl w:val="0"/>
          <w:numId w:val="6"/>
        </w:numPr>
        <w:spacing w:line="360" w:lineRule="auto"/>
        <w:rPr>
          <w:rFonts w:ascii="Arial" w:hAnsi="Arial" w:cs="Arial"/>
          <w:sz w:val="24"/>
          <w:szCs w:val="24"/>
        </w:rPr>
      </w:pPr>
      <w:r w:rsidRPr="008B6174">
        <w:rPr>
          <w:rFonts w:ascii="Arial" w:hAnsi="Arial" w:cs="Arial"/>
          <w:sz w:val="24"/>
          <w:szCs w:val="24"/>
        </w:rPr>
        <w:t>Drucker erhalten eine DR[fortlaufende Nummer]</w:t>
      </w:r>
    </w:p>
    <w:p w:rsidR="001E32F1" w:rsidRPr="008B6174" w:rsidRDefault="001E32F1" w:rsidP="005E1A47">
      <w:pPr>
        <w:spacing w:line="360" w:lineRule="auto"/>
        <w:rPr>
          <w:rFonts w:ascii="Arial" w:hAnsi="Arial" w:cs="Arial"/>
          <w:sz w:val="24"/>
          <w:szCs w:val="24"/>
        </w:rPr>
      </w:pPr>
      <w:r w:rsidRPr="008B6174">
        <w:rPr>
          <w:rFonts w:ascii="Arial" w:hAnsi="Arial" w:cs="Arial"/>
          <w:sz w:val="24"/>
          <w:szCs w:val="24"/>
        </w:rPr>
        <w:t>Die Namensgebung der entsprechenden Rechner, Drucker oder Server ist in erster Linie wichtig für die Zuordnung der DNS Namen, damit hier der Rechnername etc. vollständig aufgelöst wird. Ebenfalls kann die Serverbezeichnung helfen, festzustellen welche F</w:t>
      </w:r>
      <w:r w:rsidR="009E5AE3" w:rsidRPr="008B6174">
        <w:rPr>
          <w:rFonts w:ascii="Arial" w:hAnsi="Arial" w:cs="Arial"/>
          <w:sz w:val="24"/>
          <w:szCs w:val="24"/>
        </w:rPr>
        <w:t xml:space="preserve">unktion ein Server </w:t>
      </w:r>
      <w:r w:rsidRPr="008B6174">
        <w:rPr>
          <w:rFonts w:ascii="Arial" w:hAnsi="Arial" w:cs="Arial"/>
          <w:sz w:val="24"/>
          <w:szCs w:val="24"/>
        </w:rPr>
        <w:t>hat. Für die Firma Mikado wird folgende Namensgebung bei den Servern verwendet:</w:t>
      </w:r>
    </w:p>
    <w:p w:rsidR="001E32F1" w:rsidRPr="008B6174" w:rsidRDefault="001E32F1" w:rsidP="005E1A47">
      <w:pPr>
        <w:pStyle w:val="Listenabsatz"/>
        <w:numPr>
          <w:ilvl w:val="0"/>
          <w:numId w:val="7"/>
        </w:numPr>
        <w:spacing w:line="360" w:lineRule="auto"/>
        <w:rPr>
          <w:rFonts w:ascii="Arial" w:hAnsi="Arial" w:cs="Arial"/>
          <w:sz w:val="24"/>
          <w:szCs w:val="24"/>
        </w:rPr>
      </w:pPr>
      <w:r w:rsidRPr="008B6174">
        <w:rPr>
          <w:rFonts w:ascii="Arial" w:hAnsi="Arial" w:cs="Arial"/>
          <w:sz w:val="24"/>
          <w:szCs w:val="24"/>
        </w:rPr>
        <w:t>w16dc01</w:t>
      </w:r>
    </w:p>
    <w:p w:rsidR="001E32F1" w:rsidRPr="008B6174" w:rsidRDefault="001E32F1" w:rsidP="005E1A47">
      <w:pPr>
        <w:pStyle w:val="Listenabsatz"/>
        <w:numPr>
          <w:ilvl w:val="0"/>
          <w:numId w:val="7"/>
        </w:numPr>
        <w:spacing w:line="360" w:lineRule="auto"/>
        <w:rPr>
          <w:rFonts w:ascii="Arial" w:hAnsi="Arial" w:cs="Arial"/>
          <w:sz w:val="24"/>
          <w:szCs w:val="24"/>
        </w:rPr>
      </w:pPr>
      <w:r w:rsidRPr="008B6174">
        <w:rPr>
          <w:rFonts w:ascii="Arial" w:hAnsi="Arial" w:cs="Arial"/>
          <w:sz w:val="24"/>
          <w:szCs w:val="24"/>
        </w:rPr>
        <w:t>w12r2dc02</w:t>
      </w:r>
    </w:p>
    <w:p w:rsidR="001E32F1" w:rsidRPr="008B6174" w:rsidRDefault="001E32F1" w:rsidP="005E1A47">
      <w:pPr>
        <w:spacing w:line="360" w:lineRule="auto"/>
        <w:rPr>
          <w:rFonts w:ascii="Arial" w:hAnsi="Arial" w:cs="Arial"/>
          <w:sz w:val="24"/>
          <w:szCs w:val="24"/>
        </w:rPr>
      </w:pPr>
      <w:r w:rsidRPr="008B6174">
        <w:rPr>
          <w:rFonts w:ascii="Arial" w:hAnsi="Arial" w:cs="Arial"/>
          <w:sz w:val="24"/>
          <w:szCs w:val="24"/>
        </w:rPr>
        <w:t>Der erste Teil des Namens für den Server gibt  an, um welches Betriebssystem es sich auf dieser Maschine handelt. So kann hier unmittelbar festgestellt werden, ob eine Version in geraumer Zeit veralten könnte. Das hintere Segment, gibt die Funktion des Servers wieder. So sind beide Server Domain Controller (Abk. DC) und nach der Reihenfolge nummeriert. Ein Linux Server wird entsprechende wie folgt gekennzeichnet:</w:t>
      </w:r>
    </w:p>
    <w:p w:rsidR="001E32F1" w:rsidRPr="008B6174" w:rsidRDefault="001E32F1" w:rsidP="005E1A47">
      <w:pPr>
        <w:pStyle w:val="Listenabsatz"/>
        <w:numPr>
          <w:ilvl w:val="0"/>
          <w:numId w:val="8"/>
        </w:numPr>
        <w:spacing w:line="360" w:lineRule="auto"/>
        <w:rPr>
          <w:rFonts w:ascii="Arial" w:hAnsi="Arial" w:cs="Arial"/>
          <w:sz w:val="24"/>
          <w:szCs w:val="24"/>
        </w:rPr>
      </w:pPr>
      <w:proofErr w:type="spellStart"/>
      <w:r w:rsidRPr="008B6174">
        <w:rPr>
          <w:rFonts w:ascii="Arial" w:hAnsi="Arial" w:cs="Arial"/>
          <w:sz w:val="24"/>
          <w:szCs w:val="24"/>
        </w:rPr>
        <w:t>li</w:t>
      </w:r>
      <w:proofErr w:type="spellEnd"/>
      <w:r w:rsidRPr="008B6174">
        <w:rPr>
          <w:rFonts w:ascii="Arial" w:hAnsi="Arial" w:cs="Arial"/>
          <w:sz w:val="24"/>
          <w:szCs w:val="24"/>
        </w:rPr>
        <w:t>[</w:t>
      </w:r>
      <w:proofErr w:type="spellStart"/>
      <w:r w:rsidRPr="008B6174">
        <w:rPr>
          <w:rFonts w:ascii="Arial" w:hAnsi="Arial" w:cs="Arial"/>
          <w:sz w:val="24"/>
          <w:szCs w:val="24"/>
        </w:rPr>
        <w:t>dc,samba</w:t>
      </w:r>
      <w:proofErr w:type="spellEnd"/>
      <w:r w:rsidRPr="008B6174">
        <w:rPr>
          <w:rFonts w:ascii="Arial" w:hAnsi="Arial" w:cs="Arial"/>
          <w:sz w:val="24"/>
          <w:szCs w:val="24"/>
        </w:rPr>
        <w:t>][01,02]</w:t>
      </w:r>
    </w:p>
    <w:p w:rsidR="001E32F1" w:rsidRPr="008B6174" w:rsidRDefault="001E32F1" w:rsidP="005E1A47">
      <w:pPr>
        <w:spacing w:line="360" w:lineRule="auto"/>
        <w:rPr>
          <w:rFonts w:ascii="Arial" w:hAnsi="Arial" w:cs="Arial"/>
          <w:sz w:val="24"/>
          <w:szCs w:val="24"/>
        </w:rPr>
      </w:pPr>
    </w:p>
    <w:p w:rsidR="00BC7305" w:rsidRPr="008B6174" w:rsidRDefault="00BC7305" w:rsidP="005E1A47">
      <w:pPr>
        <w:pStyle w:val="berschrift3"/>
        <w:spacing w:line="360" w:lineRule="auto"/>
        <w:rPr>
          <w:rFonts w:ascii="Arial" w:hAnsi="Arial" w:cs="Arial"/>
          <w:sz w:val="24"/>
          <w:szCs w:val="24"/>
        </w:rPr>
      </w:pPr>
      <w:bookmarkStart w:id="7" w:name="_Toc511147394"/>
      <w:r w:rsidRPr="008B6174">
        <w:rPr>
          <w:rFonts w:ascii="Arial" w:hAnsi="Arial" w:cs="Arial"/>
          <w:sz w:val="24"/>
          <w:szCs w:val="24"/>
        </w:rPr>
        <w:lastRenderedPageBreak/>
        <w:t xml:space="preserve">EDV-Struktur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w:t>
      </w:r>
      <w:bookmarkEnd w:id="7"/>
    </w:p>
    <w:p w:rsidR="00317E18" w:rsidRPr="008B6174" w:rsidRDefault="009E5AE3" w:rsidP="005E1A47">
      <w:pPr>
        <w:spacing w:line="360" w:lineRule="auto"/>
        <w:rPr>
          <w:rFonts w:ascii="Arial" w:hAnsi="Arial" w:cs="Arial"/>
          <w:sz w:val="24"/>
          <w:szCs w:val="24"/>
        </w:rPr>
      </w:pPr>
      <w:r w:rsidRPr="008B6174">
        <w:rPr>
          <w:rFonts w:ascii="Arial" w:hAnsi="Arial" w:cs="Arial"/>
          <w:sz w:val="24"/>
          <w:szCs w:val="24"/>
        </w:rPr>
        <w:t>Die EDV Struktur, wird gegliedert wie die Aufteilung der einzelnen Abteilungen. So erhält jede Abteilung eine eigene Organisationseinheit. Dies macht es im späteren Verlauf einfacher Anwender bestimmte Rechte zuzuweisen oder aber auch IP Adressen zuzuweisen, da diese auf die Organisationseinheiten fest zugewiesen werden können.</w:t>
      </w:r>
    </w:p>
    <w:p w:rsidR="009E5AE3" w:rsidRPr="008B6174" w:rsidRDefault="009E5AE3" w:rsidP="005E1A47">
      <w:pPr>
        <w:spacing w:line="360" w:lineRule="auto"/>
        <w:rPr>
          <w:rFonts w:ascii="Arial" w:hAnsi="Arial" w:cs="Arial"/>
          <w:sz w:val="24"/>
          <w:szCs w:val="24"/>
        </w:rPr>
      </w:pPr>
      <w:r w:rsidRPr="008B6174">
        <w:rPr>
          <w:rFonts w:ascii="Arial" w:hAnsi="Arial" w:cs="Arial"/>
          <w:sz w:val="24"/>
          <w:szCs w:val="24"/>
        </w:rPr>
        <w:t>Im folgenden Abbild ist der Aufbau dargestellt:</w:t>
      </w:r>
    </w:p>
    <w:p w:rsidR="009E5AE3" w:rsidRPr="008B6174" w:rsidRDefault="00B6770D"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2533650" cy="155257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33650" cy="1552575"/>
                    </a:xfrm>
                    <a:prstGeom prst="rect">
                      <a:avLst/>
                    </a:prstGeom>
                    <a:noFill/>
                    <a:ln w="9525">
                      <a:noFill/>
                      <a:miter lim="800000"/>
                      <a:headEnd/>
                      <a:tailEnd/>
                    </a:ln>
                  </pic:spPr>
                </pic:pic>
              </a:graphicData>
            </a:graphic>
          </wp:inline>
        </w:drawing>
      </w:r>
    </w:p>
    <w:p w:rsidR="009E5AE3" w:rsidRPr="008B6174" w:rsidRDefault="009E5AE3" w:rsidP="005E1A47">
      <w:pPr>
        <w:spacing w:line="360" w:lineRule="auto"/>
        <w:rPr>
          <w:rFonts w:ascii="Arial" w:hAnsi="Arial" w:cs="Arial"/>
          <w:sz w:val="24"/>
          <w:szCs w:val="24"/>
        </w:rPr>
      </w:pPr>
    </w:p>
    <w:p w:rsidR="009E5AE3" w:rsidRPr="008B6174" w:rsidRDefault="009E5AE3" w:rsidP="005E1A47">
      <w:pPr>
        <w:spacing w:line="360" w:lineRule="auto"/>
        <w:rPr>
          <w:rFonts w:ascii="Arial" w:hAnsi="Arial" w:cs="Arial"/>
          <w:sz w:val="24"/>
          <w:szCs w:val="24"/>
        </w:rPr>
      </w:pPr>
      <w:r w:rsidRPr="008B6174">
        <w:rPr>
          <w:rFonts w:ascii="Arial" w:hAnsi="Arial" w:cs="Arial"/>
          <w:sz w:val="24"/>
          <w:szCs w:val="24"/>
        </w:rPr>
        <w:t xml:space="preserve">Die Aufteilung </w:t>
      </w:r>
      <w:r w:rsidR="00D846BE" w:rsidRPr="008B6174">
        <w:rPr>
          <w:rFonts w:ascii="Arial" w:hAnsi="Arial" w:cs="Arial"/>
          <w:sz w:val="24"/>
          <w:szCs w:val="24"/>
        </w:rPr>
        <w:t>in Standorte ist nicht erforderlich</w:t>
      </w:r>
      <w:r w:rsidRPr="008B6174">
        <w:rPr>
          <w:rFonts w:ascii="Arial" w:hAnsi="Arial" w:cs="Arial"/>
          <w:sz w:val="24"/>
          <w:szCs w:val="24"/>
        </w:rPr>
        <w:t>, da die Firma Mikado nur den Hauptsitz in Köln besitzt.</w:t>
      </w:r>
    </w:p>
    <w:p w:rsidR="00317E18" w:rsidRPr="008B6174" w:rsidRDefault="00600BB5" w:rsidP="005E1A47">
      <w:pPr>
        <w:pStyle w:val="berschrift1"/>
        <w:spacing w:line="360" w:lineRule="auto"/>
        <w:rPr>
          <w:rFonts w:ascii="Arial" w:hAnsi="Arial" w:cs="Arial"/>
          <w:sz w:val="24"/>
          <w:szCs w:val="24"/>
        </w:rPr>
      </w:pPr>
      <w:bookmarkStart w:id="8" w:name="_Toc511147395"/>
      <w:r w:rsidRPr="008B6174">
        <w:rPr>
          <w:rFonts w:ascii="Arial" w:hAnsi="Arial" w:cs="Arial"/>
          <w:sz w:val="24"/>
          <w:szCs w:val="24"/>
        </w:rPr>
        <w:t>Installation</w:t>
      </w:r>
      <w:bookmarkEnd w:id="8"/>
    </w:p>
    <w:p w:rsidR="00600BB5" w:rsidRPr="008B6174" w:rsidRDefault="00600BB5" w:rsidP="005E1A47">
      <w:pPr>
        <w:spacing w:line="360" w:lineRule="auto"/>
        <w:rPr>
          <w:rFonts w:ascii="Arial" w:hAnsi="Arial" w:cs="Arial"/>
          <w:sz w:val="24"/>
          <w:szCs w:val="24"/>
        </w:rPr>
      </w:pPr>
    </w:p>
    <w:p w:rsidR="00317E18" w:rsidRPr="008B6174" w:rsidRDefault="00317E18" w:rsidP="005E1A47">
      <w:pPr>
        <w:spacing w:line="360" w:lineRule="auto"/>
        <w:rPr>
          <w:rFonts w:ascii="Arial" w:hAnsi="Arial" w:cs="Arial"/>
          <w:sz w:val="24"/>
          <w:szCs w:val="24"/>
        </w:rPr>
      </w:pPr>
      <w:r w:rsidRPr="008B6174">
        <w:rPr>
          <w:rFonts w:ascii="Arial" w:hAnsi="Arial" w:cs="Arial"/>
          <w:sz w:val="24"/>
          <w:szCs w:val="24"/>
        </w:rPr>
        <w:t>Die Installation der Testumgebung, wird in einem Hypervisor auf einer Physikalischen Maschine getestet, da diese Anwendungen im Testbetrieb keine Großen Anforderungen haben. Das Basis Betriebssystem ist ein HyperVisor Server, welcher von Microsoft kostenlos zur Verfügung gestellt wird. Auf diesem können unterschiedliche virtuelle Maschinen angelegt werden, welche Ressourcen des HostSystem verwenden werden.</w:t>
      </w:r>
    </w:p>
    <w:p w:rsidR="00317E18" w:rsidRPr="008B6174" w:rsidRDefault="00317E18" w:rsidP="005E1A47">
      <w:pPr>
        <w:spacing w:line="360" w:lineRule="auto"/>
        <w:rPr>
          <w:rFonts w:ascii="Arial" w:hAnsi="Arial" w:cs="Arial"/>
          <w:sz w:val="24"/>
          <w:szCs w:val="24"/>
        </w:rPr>
      </w:pPr>
    </w:p>
    <w:p w:rsidR="001B6D20" w:rsidRPr="008B6174" w:rsidRDefault="00317E18" w:rsidP="005E1A47">
      <w:pPr>
        <w:pStyle w:val="berschrift2"/>
        <w:spacing w:line="360" w:lineRule="auto"/>
        <w:rPr>
          <w:rFonts w:ascii="Arial" w:hAnsi="Arial" w:cs="Arial"/>
          <w:sz w:val="24"/>
          <w:szCs w:val="24"/>
        </w:rPr>
      </w:pPr>
      <w:bookmarkStart w:id="9" w:name="_Toc511147396"/>
      <w:r w:rsidRPr="008B6174">
        <w:rPr>
          <w:rFonts w:ascii="Arial" w:hAnsi="Arial" w:cs="Arial"/>
          <w:sz w:val="24"/>
          <w:szCs w:val="24"/>
        </w:rPr>
        <w:t>Windows Server 2016</w:t>
      </w:r>
      <w:bookmarkEnd w:id="9"/>
    </w:p>
    <w:p w:rsidR="00A31191" w:rsidRPr="008B6174" w:rsidRDefault="00553550" w:rsidP="005E1A47">
      <w:pPr>
        <w:spacing w:line="360" w:lineRule="auto"/>
        <w:rPr>
          <w:rFonts w:ascii="Arial" w:hAnsi="Arial" w:cs="Arial"/>
          <w:sz w:val="24"/>
          <w:szCs w:val="24"/>
        </w:rPr>
      </w:pPr>
      <w:r w:rsidRPr="008B6174">
        <w:rPr>
          <w:rFonts w:ascii="Arial" w:hAnsi="Arial" w:cs="Arial"/>
          <w:sz w:val="24"/>
          <w:szCs w:val="24"/>
        </w:rPr>
        <w:t>Für die Installation des Windows Server 2016 Datacenter, wird in dem HyperVisor zunächst eine leere Virtuelle Maschine angelegt. Diese kann anschließend mit dem Image für Windows Server 2016 installiert werden. Bei der Ins</w:t>
      </w:r>
      <w:r w:rsidR="0066564E" w:rsidRPr="008B6174">
        <w:rPr>
          <w:rFonts w:ascii="Arial" w:hAnsi="Arial" w:cs="Arial"/>
          <w:sz w:val="24"/>
          <w:szCs w:val="24"/>
        </w:rPr>
        <w:t xml:space="preserve">tallation des Servers, wird </w:t>
      </w:r>
      <w:r w:rsidRPr="008B6174">
        <w:rPr>
          <w:rFonts w:ascii="Arial" w:hAnsi="Arial" w:cs="Arial"/>
          <w:sz w:val="24"/>
          <w:szCs w:val="24"/>
        </w:rPr>
        <w:t>eine grafis</w:t>
      </w:r>
      <w:r w:rsidR="0066564E" w:rsidRPr="008B6174">
        <w:rPr>
          <w:rFonts w:ascii="Arial" w:hAnsi="Arial" w:cs="Arial"/>
          <w:sz w:val="24"/>
          <w:szCs w:val="24"/>
        </w:rPr>
        <w:t>che Benutzeroberfläche verwendet,</w:t>
      </w:r>
      <w:r w:rsidRPr="008B6174">
        <w:rPr>
          <w:rFonts w:ascii="Arial" w:hAnsi="Arial" w:cs="Arial"/>
          <w:sz w:val="24"/>
          <w:szCs w:val="24"/>
        </w:rPr>
        <w:t xml:space="preserve"> </w:t>
      </w:r>
      <w:r w:rsidRPr="008B6174">
        <w:rPr>
          <w:rFonts w:ascii="Arial" w:hAnsi="Arial" w:cs="Arial"/>
          <w:sz w:val="24"/>
          <w:szCs w:val="24"/>
        </w:rPr>
        <w:lastRenderedPageBreak/>
        <w:t>da auch unerfahrene Informationstechniker diese bedienen sol</w:t>
      </w:r>
      <w:r w:rsidR="005C4C25" w:rsidRPr="008B6174">
        <w:rPr>
          <w:rFonts w:ascii="Arial" w:hAnsi="Arial" w:cs="Arial"/>
          <w:sz w:val="24"/>
          <w:szCs w:val="24"/>
        </w:rPr>
        <w:t>len. Innerhalb der Testumgebung</w:t>
      </w:r>
      <w:r w:rsidRPr="008B6174">
        <w:rPr>
          <w:rFonts w:ascii="Arial" w:hAnsi="Arial" w:cs="Arial"/>
          <w:sz w:val="24"/>
          <w:szCs w:val="24"/>
        </w:rPr>
        <w:t xml:space="preserve"> </w:t>
      </w:r>
      <w:r w:rsidR="0066564E" w:rsidRPr="008B6174">
        <w:rPr>
          <w:rFonts w:ascii="Arial" w:hAnsi="Arial" w:cs="Arial"/>
          <w:sz w:val="24"/>
          <w:szCs w:val="24"/>
        </w:rPr>
        <w:t>sollen die</w:t>
      </w:r>
      <w:r w:rsidRPr="008B6174">
        <w:rPr>
          <w:rFonts w:ascii="Arial" w:hAnsi="Arial" w:cs="Arial"/>
          <w:sz w:val="24"/>
          <w:szCs w:val="24"/>
        </w:rPr>
        <w:t xml:space="preserve"> Virtuellen Maschinen eine Festplattengröße von ca. 75GB </w:t>
      </w:r>
      <w:r w:rsidR="00DA0A49" w:rsidRPr="008B6174">
        <w:rPr>
          <w:rFonts w:ascii="Arial" w:hAnsi="Arial" w:cs="Arial"/>
          <w:sz w:val="24"/>
          <w:szCs w:val="24"/>
        </w:rPr>
        <w:t>und einer Arbeitsspeicher Größe von 6 GB nicht überschreiten. Die Virtuellen Maschinen können im Falle eines Übergangs in den Produktivbetrieb mit weiteren Ressourcen ausgestattet werden.</w:t>
      </w:r>
      <w:r w:rsidR="0066564E" w:rsidRPr="008B6174">
        <w:rPr>
          <w:rFonts w:ascii="Arial" w:hAnsi="Arial" w:cs="Arial"/>
          <w:sz w:val="24"/>
          <w:szCs w:val="24"/>
        </w:rPr>
        <w:t xml:space="preserve"> Nach der erfolgreichen Installation und Neustart des Servers, muss erstmalig ein Administrator Kennwort festgelegt werden. Dieses muss folgende Anforderungen besitzen:</w:t>
      </w:r>
    </w:p>
    <w:p w:rsidR="0066564E" w:rsidRPr="008B6174" w:rsidRDefault="0066564E" w:rsidP="005E1A47">
      <w:pPr>
        <w:pStyle w:val="Listenabsatz"/>
        <w:numPr>
          <w:ilvl w:val="0"/>
          <w:numId w:val="1"/>
        </w:numPr>
        <w:spacing w:line="360" w:lineRule="auto"/>
        <w:rPr>
          <w:rFonts w:ascii="Arial" w:hAnsi="Arial" w:cs="Arial"/>
          <w:sz w:val="24"/>
          <w:szCs w:val="24"/>
        </w:rPr>
      </w:pPr>
      <w:r w:rsidRPr="008B6174">
        <w:rPr>
          <w:rFonts w:ascii="Arial" w:hAnsi="Arial" w:cs="Arial"/>
          <w:sz w:val="24"/>
          <w:szCs w:val="24"/>
        </w:rPr>
        <w:t>Sonderzeichen</w:t>
      </w:r>
    </w:p>
    <w:p w:rsidR="0066564E" w:rsidRPr="008B6174" w:rsidRDefault="0066564E" w:rsidP="005E1A47">
      <w:pPr>
        <w:pStyle w:val="Listenabsatz"/>
        <w:numPr>
          <w:ilvl w:val="0"/>
          <w:numId w:val="1"/>
        </w:numPr>
        <w:spacing w:line="360" w:lineRule="auto"/>
        <w:rPr>
          <w:rFonts w:ascii="Arial" w:hAnsi="Arial" w:cs="Arial"/>
          <w:sz w:val="24"/>
          <w:szCs w:val="24"/>
        </w:rPr>
      </w:pPr>
      <w:r w:rsidRPr="008B6174">
        <w:rPr>
          <w:rFonts w:ascii="Arial" w:hAnsi="Arial" w:cs="Arial"/>
          <w:sz w:val="24"/>
          <w:szCs w:val="24"/>
        </w:rPr>
        <w:t>Großbuchstaben</w:t>
      </w:r>
    </w:p>
    <w:p w:rsidR="0066564E" w:rsidRPr="008B6174" w:rsidRDefault="0066564E" w:rsidP="005E1A47">
      <w:pPr>
        <w:pStyle w:val="Listenabsatz"/>
        <w:numPr>
          <w:ilvl w:val="0"/>
          <w:numId w:val="1"/>
        </w:numPr>
        <w:spacing w:line="360" w:lineRule="auto"/>
        <w:rPr>
          <w:rFonts w:ascii="Arial" w:hAnsi="Arial" w:cs="Arial"/>
          <w:sz w:val="24"/>
          <w:szCs w:val="24"/>
        </w:rPr>
      </w:pPr>
      <w:r w:rsidRPr="008B6174">
        <w:rPr>
          <w:rFonts w:ascii="Arial" w:hAnsi="Arial" w:cs="Arial"/>
          <w:sz w:val="24"/>
          <w:szCs w:val="24"/>
        </w:rPr>
        <w:t>Zahlen</w:t>
      </w:r>
    </w:p>
    <w:p w:rsidR="0066564E" w:rsidRPr="008B6174" w:rsidRDefault="0066564E" w:rsidP="005E1A47">
      <w:pPr>
        <w:pStyle w:val="Listenabsatz"/>
        <w:numPr>
          <w:ilvl w:val="0"/>
          <w:numId w:val="1"/>
        </w:numPr>
        <w:spacing w:line="360" w:lineRule="auto"/>
        <w:rPr>
          <w:rFonts w:ascii="Arial" w:hAnsi="Arial" w:cs="Arial"/>
          <w:sz w:val="24"/>
          <w:szCs w:val="24"/>
        </w:rPr>
      </w:pPr>
      <w:r w:rsidRPr="008B6174">
        <w:rPr>
          <w:rFonts w:ascii="Arial" w:hAnsi="Arial" w:cs="Arial"/>
          <w:sz w:val="24"/>
          <w:szCs w:val="24"/>
        </w:rPr>
        <w:t>Kleinbuchstaben</w:t>
      </w:r>
    </w:p>
    <w:p w:rsidR="001B6D20" w:rsidRPr="008B6174" w:rsidRDefault="0066564E" w:rsidP="005E1A47">
      <w:pPr>
        <w:spacing w:line="360" w:lineRule="auto"/>
        <w:rPr>
          <w:rFonts w:ascii="Arial" w:hAnsi="Arial" w:cs="Arial"/>
          <w:sz w:val="24"/>
          <w:szCs w:val="24"/>
        </w:rPr>
      </w:pPr>
      <w:r w:rsidRPr="008B6174">
        <w:rPr>
          <w:rFonts w:ascii="Arial" w:hAnsi="Arial" w:cs="Arial"/>
          <w:sz w:val="24"/>
          <w:szCs w:val="24"/>
        </w:rPr>
        <w:t>Nachdem die Basis Installation nun erfolgt ist, muss der Windows Server 2016 für die Rolle als Domain Controller vorbereitet werden. Hierzu wird zunächst eine Statische IP Adresse vergeben, da innerhalb der Domäne ein separater DHCP Server auf einem Windows Server 2012R2 im späteren Verlauf installiert wird.</w:t>
      </w:r>
      <w:r w:rsidR="00813E02" w:rsidRPr="008B6174">
        <w:rPr>
          <w:rFonts w:ascii="Arial" w:hAnsi="Arial" w:cs="Arial"/>
          <w:sz w:val="24"/>
          <w:szCs w:val="24"/>
        </w:rPr>
        <w:t xml:space="preserve"> Desweiteren muss der Rechnername angepasst werden, da Windows während der Installationsroutine eine für den Server festgelegten Namen vordefiniert. Um im Nachhinein die Unterscheidung der Server zu verbessern, muss hier ein eindeutiger und aussagekräftiger Name verwendet werden. Der Server benötigt hiernach einen Neustart.</w:t>
      </w:r>
    </w:p>
    <w:p w:rsidR="00A31191" w:rsidRPr="008B6174" w:rsidRDefault="00A31191" w:rsidP="005E1A47">
      <w:pPr>
        <w:spacing w:line="360" w:lineRule="auto"/>
        <w:rPr>
          <w:rFonts w:ascii="Arial" w:hAnsi="Arial" w:cs="Arial"/>
          <w:sz w:val="24"/>
          <w:szCs w:val="24"/>
        </w:rPr>
      </w:pPr>
    </w:p>
    <w:p w:rsidR="001B6D20" w:rsidRPr="008B6174" w:rsidRDefault="00317E18" w:rsidP="005E1A47">
      <w:pPr>
        <w:pStyle w:val="berschrift2"/>
        <w:spacing w:line="360" w:lineRule="auto"/>
        <w:rPr>
          <w:rFonts w:ascii="Arial" w:hAnsi="Arial" w:cs="Arial"/>
          <w:sz w:val="24"/>
          <w:szCs w:val="24"/>
        </w:rPr>
      </w:pPr>
      <w:bookmarkStart w:id="10" w:name="_Toc511147397"/>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w:t>
      </w:r>
      <w:bookmarkEnd w:id="10"/>
    </w:p>
    <w:p w:rsidR="00A31191" w:rsidRPr="008B6174" w:rsidRDefault="0066564E" w:rsidP="005E1A47">
      <w:pPr>
        <w:spacing w:line="360" w:lineRule="auto"/>
        <w:rPr>
          <w:rFonts w:ascii="Arial" w:hAnsi="Arial" w:cs="Arial"/>
          <w:sz w:val="24"/>
          <w:szCs w:val="24"/>
        </w:rPr>
      </w:pPr>
      <w:r w:rsidRPr="008B6174">
        <w:rPr>
          <w:rFonts w:ascii="Arial" w:hAnsi="Arial" w:cs="Arial"/>
          <w:sz w:val="24"/>
          <w:szCs w:val="24"/>
        </w:rPr>
        <w:t xml:space="preserve">Um eine Rolle auf einem Windows Server installieren zu können, muss diese über den Server-Manager hinzugefügt werden. Über den Punkt Verwalten &gt; Rollen und Funktionen hinzufügen, können dem Server neue Rollen zugewiesen werden. </w:t>
      </w:r>
      <w:r w:rsidR="00813E02" w:rsidRPr="008B6174">
        <w:rPr>
          <w:rFonts w:ascii="Arial" w:hAnsi="Arial" w:cs="Arial"/>
          <w:sz w:val="24"/>
          <w:szCs w:val="24"/>
        </w:rPr>
        <w:t>Rollen oder Funktionen können entweder auf einer virtuellen Festplatte oder aber innerhalb des Computers installiert werden. Der Server zeigt eine Auflistung aller Rollen und Funktionen an. Sobald eine Rolle ausgewählt wurde, weist der Server auf weitere Funktionen hin, die benötigt werden, damit diese ausgewählte Rolle verwendet werden kann.</w:t>
      </w:r>
    </w:p>
    <w:p w:rsidR="00813E02" w:rsidRPr="008B6174" w:rsidRDefault="00813E02" w:rsidP="005E1A47">
      <w:pPr>
        <w:spacing w:line="360" w:lineRule="auto"/>
        <w:rPr>
          <w:rFonts w:ascii="Arial" w:hAnsi="Arial" w:cs="Arial"/>
          <w:sz w:val="24"/>
          <w:szCs w:val="24"/>
        </w:rPr>
      </w:pPr>
      <w:r w:rsidRPr="008B6174">
        <w:rPr>
          <w:rFonts w:ascii="Arial" w:hAnsi="Arial" w:cs="Arial"/>
          <w:sz w:val="24"/>
          <w:szCs w:val="24"/>
        </w:rPr>
        <w:t>Damit die Rolle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Directory-Domänendienste“ installiert werden kann, bedarf es folgende weitere Funktionen:</w:t>
      </w:r>
    </w:p>
    <w:p w:rsidR="00813E02" w:rsidRPr="008B6174" w:rsidRDefault="00813E02"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2355661" cy="931064"/>
            <wp:effectExtent l="19050" t="0" r="6539"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55926" cy="931169"/>
                    </a:xfrm>
                    <a:prstGeom prst="rect">
                      <a:avLst/>
                    </a:prstGeom>
                    <a:noFill/>
                    <a:ln w="9525">
                      <a:noFill/>
                      <a:miter lim="800000"/>
                      <a:headEnd/>
                      <a:tailEnd/>
                    </a:ln>
                  </pic:spPr>
                </pic:pic>
              </a:graphicData>
            </a:graphic>
          </wp:inline>
        </w:drawing>
      </w:r>
    </w:p>
    <w:p w:rsidR="00813E02" w:rsidRPr="008B6174" w:rsidRDefault="00813E02" w:rsidP="005E1A47">
      <w:pPr>
        <w:spacing w:line="360" w:lineRule="auto"/>
        <w:rPr>
          <w:rFonts w:ascii="Arial" w:hAnsi="Arial" w:cs="Arial"/>
          <w:sz w:val="24"/>
          <w:szCs w:val="24"/>
        </w:rPr>
      </w:pPr>
    </w:p>
    <w:p w:rsidR="00813E02" w:rsidRPr="008B6174" w:rsidRDefault="00813E02" w:rsidP="005E1A47">
      <w:pPr>
        <w:spacing w:line="360" w:lineRule="auto"/>
        <w:rPr>
          <w:rFonts w:ascii="Arial" w:hAnsi="Arial" w:cs="Arial"/>
          <w:sz w:val="24"/>
          <w:szCs w:val="24"/>
        </w:rPr>
      </w:pPr>
      <w:r w:rsidRPr="008B6174">
        <w:rPr>
          <w:rFonts w:ascii="Arial" w:hAnsi="Arial" w:cs="Arial"/>
          <w:sz w:val="24"/>
          <w:szCs w:val="24"/>
        </w:rPr>
        <w:t>Mit der Schaltfläche Features hinzufügen, werden diese Funktionen für die Installationsroutine zugefügt.</w:t>
      </w:r>
      <w:r w:rsidR="001B6D20" w:rsidRPr="008B6174">
        <w:rPr>
          <w:rFonts w:ascii="Arial" w:hAnsi="Arial" w:cs="Arial"/>
          <w:sz w:val="24"/>
          <w:szCs w:val="24"/>
        </w:rPr>
        <w:t xml:space="preserve"> Nach klicken auf „weiter“ wird die Meldung ausgegeben, das der AD-Domänendienst einen DNS Server innerhalb des Netzwerks benötigt, sollte dieser nicht vorhanden sein, so wird er auf der gleichen Maschine zusätzlich installiert. Der DNS Server wird benötigt da dieser für die Auflösung der Rechnernamen und Druckernamen zuständig ist. Weitere Erläuterungen hierzu kann im DNS Kapitel entnommen werden. Abschließend wird eine Übersicht der Installationsroutine angezeigt, welche mit „Installieren“ bestätigt werden kann.</w:t>
      </w:r>
    </w:p>
    <w:p w:rsidR="00540F91" w:rsidRPr="008B6174" w:rsidRDefault="00540F91" w:rsidP="005E1A47">
      <w:pPr>
        <w:spacing w:line="360" w:lineRule="auto"/>
        <w:rPr>
          <w:rFonts w:ascii="Arial" w:hAnsi="Arial" w:cs="Arial"/>
          <w:sz w:val="24"/>
          <w:szCs w:val="24"/>
        </w:rPr>
      </w:pPr>
    </w:p>
    <w:p w:rsidR="001B6D20" w:rsidRPr="008B6174" w:rsidRDefault="00600BB5" w:rsidP="005E1A47">
      <w:pPr>
        <w:pStyle w:val="berschrift2"/>
        <w:spacing w:line="360" w:lineRule="auto"/>
        <w:rPr>
          <w:rFonts w:ascii="Arial" w:hAnsi="Arial" w:cs="Arial"/>
          <w:sz w:val="24"/>
          <w:szCs w:val="24"/>
        </w:rPr>
      </w:pPr>
      <w:bookmarkStart w:id="11" w:name="_Toc511147398"/>
      <w:r w:rsidRPr="008B6174">
        <w:rPr>
          <w:rFonts w:ascii="Arial" w:hAnsi="Arial" w:cs="Arial"/>
          <w:sz w:val="24"/>
          <w:szCs w:val="24"/>
        </w:rPr>
        <w:t>DNS-</w:t>
      </w:r>
      <w:r w:rsidR="00BC7305" w:rsidRPr="008B6174">
        <w:rPr>
          <w:rFonts w:ascii="Arial" w:hAnsi="Arial" w:cs="Arial"/>
          <w:sz w:val="24"/>
          <w:szCs w:val="24"/>
        </w:rPr>
        <w:t>Dienst</w:t>
      </w:r>
      <w:bookmarkEnd w:id="11"/>
    </w:p>
    <w:p w:rsidR="00600BB5" w:rsidRPr="008B6174" w:rsidRDefault="00D846BE" w:rsidP="005E1A47">
      <w:pPr>
        <w:spacing w:line="360" w:lineRule="auto"/>
        <w:rPr>
          <w:rFonts w:ascii="Arial" w:hAnsi="Arial" w:cs="Arial"/>
          <w:sz w:val="24"/>
          <w:szCs w:val="24"/>
        </w:rPr>
      </w:pPr>
      <w:r w:rsidRPr="008B6174">
        <w:rPr>
          <w:rFonts w:ascii="Arial" w:hAnsi="Arial" w:cs="Arial"/>
          <w:sz w:val="24"/>
          <w:szCs w:val="24"/>
        </w:rPr>
        <w:t xml:space="preserve">Bereits während der Installation des Domain Controllers, fragt Windows ab, ob ein DNS Server installiert werden soll. </w:t>
      </w:r>
      <w:r w:rsidR="00571C9C" w:rsidRPr="008B6174">
        <w:rPr>
          <w:rFonts w:ascii="Arial" w:hAnsi="Arial" w:cs="Arial"/>
          <w:sz w:val="24"/>
          <w:szCs w:val="24"/>
        </w:rPr>
        <w:t>Jeder DC sollte in der Regel auch ein DNS Server sein, damit neue Einträge unmittelbar direkt übertragen werden können und der DNS Dienst immer den aktuellsten Stand der Umgebung kennt.</w:t>
      </w:r>
    </w:p>
    <w:p w:rsidR="00540F91" w:rsidRPr="008B6174" w:rsidRDefault="00540F91" w:rsidP="005E1A47">
      <w:pPr>
        <w:spacing w:line="360" w:lineRule="auto"/>
        <w:rPr>
          <w:rFonts w:ascii="Arial" w:hAnsi="Arial" w:cs="Arial"/>
          <w:sz w:val="24"/>
          <w:szCs w:val="24"/>
        </w:rPr>
      </w:pPr>
    </w:p>
    <w:p w:rsidR="00600BB5" w:rsidRPr="008B6174" w:rsidRDefault="00600BB5" w:rsidP="005E1A47">
      <w:pPr>
        <w:pStyle w:val="berschrift2"/>
        <w:spacing w:line="360" w:lineRule="auto"/>
        <w:rPr>
          <w:rFonts w:ascii="Arial" w:hAnsi="Arial" w:cs="Arial"/>
          <w:sz w:val="24"/>
          <w:szCs w:val="24"/>
        </w:rPr>
      </w:pPr>
      <w:bookmarkStart w:id="12" w:name="_Toc511147399"/>
      <w:r w:rsidRPr="008B6174">
        <w:rPr>
          <w:rFonts w:ascii="Arial" w:hAnsi="Arial" w:cs="Arial"/>
          <w:sz w:val="24"/>
          <w:szCs w:val="24"/>
        </w:rPr>
        <w:t>DHCP-</w:t>
      </w:r>
      <w:r w:rsidR="00BC7305" w:rsidRPr="008B6174">
        <w:rPr>
          <w:rFonts w:ascii="Arial" w:hAnsi="Arial" w:cs="Arial"/>
          <w:sz w:val="24"/>
          <w:szCs w:val="24"/>
        </w:rPr>
        <w:t>Dienst</w:t>
      </w:r>
      <w:bookmarkEnd w:id="12"/>
    </w:p>
    <w:p w:rsidR="00600BB5" w:rsidRPr="008B6174" w:rsidRDefault="00571C9C" w:rsidP="005E1A47">
      <w:pPr>
        <w:spacing w:line="360" w:lineRule="auto"/>
        <w:rPr>
          <w:rFonts w:ascii="Arial" w:hAnsi="Arial" w:cs="Arial"/>
          <w:sz w:val="24"/>
          <w:szCs w:val="24"/>
        </w:rPr>
      </w:pPr>
      <w:r w:rsidRPr="008B6174">
        <w:rPr>
          <w:rFonts w:ascii="Arial" w:hAnsi="Arial" w:cs="Arial"/>
          <w:sz w:val="24"/>
          <w:szCs w:val="24"/>
        </w:rPr>
        <w:t xml:space="preserve">Die Installation des DHCP Dienstes, kann über den Server-Manager unter dem Punkt Verwalten &gt; Rollen und Funktionen hinzufügen ausgewählt werden. Wie auch bei der Installation des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Directorys, zeigt auch hier die Installationsroutine weitere Tools an, die für die Verwendung des DHCP Servers empfohlen werden. Diese können über den Punkt „Funktionen hinzufügen“ ausgewählt werden. Nach Bestätigung auf weiter,</w:t>
      </w:r>
      <w:r w:rsidR="00540F91" w:rsidRPr="008B6174">
        <w:rPr>
          <w:rFonts w:ascii="Arial" w:hAnsi="Arial" w:cs="Arial"/>
          <w:sz w:val="24"/>
          <w:szCs w:val="24"/>
        </w:rPr>
        <w:t xml:space="preserve"> zeigt die Installationsroutine Informationen über das DHCP an. Zusätzlich erhält der Benutzer Hinweise das beispielsweise der aktuelle Server auf dem der DHCP Server installiert werden soll eine statische IP Adresse besitzen soll, sowie die </w:t>
      </w:r>
      <w:proofErr w:type="spellStart"/>
      <w:r w:rsidR="00540F91" w:rsidRPr="008B6174">
        <w:rPr>
          <w:rFonts w:ascii="Arial" w:hAnsi="Arial" w:cs="Arial"/>
          <w:sz w:val="24"/>
          <w:szCs w:val="24"/>
        </w:rPr>
        <w:t>Subnetze</w:t>
      </w:r>
      <w:proofErr w:type="spellEnd"/>
      <w:r w:rsidR="00540F91" w:rsidRPr="008B6174">
        <w:rPr>
          <w:rFonts w:ascii="Arial" w:hAnsi="Arial" w:cs="Arial"/>
          <w:sz w:val="24"/>
          <w:szCs w:val="24"/>
        </w:rPr>
        <w:t xml:space="preserve"> bereits vorher geplant werden sollen. Nach erneutem Bestätigen auf </w:t>
      </w:r>
      <w:r w:rsidR="00540F91" w:rsidRPr="008B6174">
        <w:rPr>
          <w:rFonts w:ascii="Arial" w:hAnsi="Arial" w:cs="Arial"/>
          <w:sz w:val="24"/>
          <w:szCs w:val="24"/>
        </w:rPr>
        <w:lastRenderedPageBreak/>
        <w:t>Weiter, zeigt die Installationsroutine die Übersicht der Installation an. Hierbei kann ebenfalls ausgewählt werden, ob der Server selbständig Neustarts durchführen soll. Da es sich hierbei aktuell um eine Testumgebung handelt, kann dieses Kontrollkästchen aktiviert werden. Zum Schluss muss die Installation mit „installieren“ bestätigt werden. Der Server beginnt nun mit der Installation des DHCP Servers.</w:t>
      </w:r>
    </w:p>
    <w:p w:rsidR="00540F91" w:rsidRPr="008B6174" w:rsidRDefault="00540F91" w:rsidP="005E1A47">
      <w:pPr>
        <w:spacing w:line="360" w:lineRule="auto"/>
        <w:rPr>
          <w:rFonts w:ascii="Arial" w:hAnsi="Arial" w:cs="Arial"/>
          <w:sz w:val="24"/>
          <w:szCs w:val="24"/>
        </w:rPr>
      </w:pPr>
    </w:p>
    <w:p w:rsidR="00540F91" w:rsidRPr="008B6174" w:rsidRDefault="00540F91" w:rsidP="005E1A47">
      <w:pPr>
        <w:spacing w:line="360" w:lineRule="auto"/>
        <w:rPr>
          <w:rFonts w:ascii="Arial" w:hAnsi="Arial" w:cs="Arial"/>
          <w:sz w:val="24"/>
          <w:szCs w:val="24"/>
        </w:rPr>
      </w:pPr>
      <w:r w:rsidRPr="008B6174">
        <w:rPr>
          <w:rFonts w:ascii="Arial" w:hAnsi="Arial" w:cs="Arial"/>
          <w:sz w:val="24"/>
          <w:szCs w:val="24"/>
        </w:rPr>
        <w:t xml:space="preserve">Nachdem der Server neugestartet wurde, ist der DHCP Server aktiv und muss abschließend noch Konfiguriert werden. </w:t>
      </w:r>
    </w:p>
    <w:p w:rsidR="00600BB5" w:rsidRPr="008B6174" w:rsidRDefault="00600BB5" w:rsidP="005E1A47">
      <w:pPr>
        <w:spacing w:line="360" w:lineRule="auto"/>
        <w:rPr>
          <w:rFonts w:ascii="Arial" w:hAnsi="Arial" w:cs="Arial"/>
          <w:sz w:val="24"/>
          <w:szCs w:val="24"/>
        </w:rPr>
      </w:pPr>
    </w:p>
    <w:p w:rsidR="002B6AD9" w:rsidRPr="008B6174" w:rsidRDefault="002B6AD9" w:rsidP="005E1A47">
      <w:pPr>
        <w:pStyle w:val="berschrift2"/>
        <w:spacing w:line="360" w:lineRule="auto"/>
        <w:rPr>
          <w:rFonts w:ascii="Arial" w:hAnsi="Arial" w:cs="Arial"/>
          <w:sz w:val="24"/>
          <w:szCs w:val="24"/>
        </w:rPr>
      </w:pPr>
      <w:bookmarkStart w:id="13" w:name="_Toc511147400"/>
      <w:r w:rsidRPr="008B6174">
        <w:rPr>
          <w:rFonts w:ascii="Arial" w:hAnsi="Arial" w:cs="Arial"/>
          <w:sz w:val="24"/>
          <w:szCs w:val="24"/>
        </w:rPr>
        <w:t>Datei</w:t>
      </w:r>
      <w:r w:rsidR="00466B95" w:rsidRPr="008B6174">
        <w:rPr>
          <w:rFonts w:ascii="Arial" w:hAnsi="Arial" w:cs="Arial"/>
          <w:sz w:val="24"/>
          <w:szCs w:val="24"/>
        </w:rPr>
        <w:t>-D</w:t>
      </w:r>
      <w:r w:rsidRPr="008B6174">
        <w:rPr>
          <w:rFonts w:ascii="Arial" w:hAnsi="Arial" w:cs="Arial"/>
          <w:sz w:val="24"/>
          <w:szCs w:val="24"/>
        </w:rPr>
        <w:t>ienst</w:t>
      </w:r>
      <w:bookmarkEnd w:id="13"/>
    </w:p>
    <w:p w:rsidR="002B6AD9" w:rsidRPr="008B6174" w:rsidRDefault="002B6AD9" w:rsidP="005E1A47">
      <w:pPr>
        <w:spacing w:line="360" w:lineRule="auto"/>
        <w:rPr>
          <w:rFonts w:ascii="Arial" w:hAnsi="Arial" w:cs="Arial"/>
          <w:sz w:val="24"/>
          <w:szCs w:val="24"/>
        </w:rPr>
      </w:pPr>
      <w:r w:rsidRPr="008B6174">
        <w:rPr>
          <w:rFonts w:ascii="Arial" w:hAnsi="Arial" w:cs="Arial"/>
          <w:sz w:val="24"/>
          <w:szCs w:val="24"/>
        </w:rPr>
        <w:t>Der Dateidienst, spielt gerade in größeren Unternehmen eine wichtige Rolle, da viele Benutzer Dateien mit anderen Benutzern teilen oder zur Verfügung stellen wollen. Hierzu kann der von Windows eigene Dateidienst verwendet werden, da dieser mit Hilfe des Distributed File System</w:t>
      </w:r>
      <w:r w:rsidR="000D696A" w:rsidRPr="008B6174">
        <w:rPr>
          <w:rFonts w:ascii="Arial" w:hAnsi="Arial" w:cs="Arial"/>
          <w:sz w:val="24"/>
          <w:szCs w:val="24"/>
        </w:rPr>
        <w:t xml:space="preserve"> und deren Verwaltungsoberfläche</w:t>
      </w:r>
      <w:r w:rsidRPr="008B6174">
        <w:rPr>
          <w:rFonts w:ascii="Arial" w:hAnsi="Arial" w:cs="Arial"/>
          <w:sz w:val="24"/>
          <w:szCs w:val="24"/>
        </w:rPr>
        <w:t xml:space="preserve"> eine </w:t>
      </w:r>
      <w:r w:rsidR="000D696A" w:rsidRPr="008B6174">
        <w:rPr>
          <w:rFonts w:ascii="Arial" w:hAnsi="Arial" w:cs="Arial"/>
          <w:sz w:val="24"/>
          <w:szCs w:val="24"/>
        </w:rPr>
        <w:t>einfache Administration möglich ist.</w:t>
      </w:r>
    </w:p>
    <w:p w:rsidR="002B6AD9" w:rsidRPr="008B6174" w:rsidRDefault="002B6AD9" w:rsidP="005E1A47">
      <w:pPr>
        <w:spacing w:line="360" w:lineRule="auto"/>
        <w:rPr>
          <w:rFonts w:ascii="Arial" w:hAnsi="Arial" w:cs="Arial"/>
          <w:sz w:val="24"/>
          <w:szCs w:val="24"/>
        </w:rPr>
      </w:pPr>
      <w:r w:rsidRPr="008B6174">
        <w:rPr>
          <w:rFonts w:ascii="Arial" w:hAnsi="Arial" w:cs="Arial"/>
          <w:sz w:val="24"/>
          <w:szCs w:val="24"/>
        </w:rPr>
        <w:t xml:space="preserve">Um den Windows Dateidienst verwenden zu können, muss dieser zunächst über den Server-Manager hinzugefügt werden. </w:t>
      </w:r>
      <w:r w:rsidR="0085204E" w:rsidRPr="008B6174">
        <w:rPr>
          <w:rFonts w:ascii="Arial" w:hAnsi="Arial" w:cs="Arial"/>
          <w:sz w:val="24"/>
          <w:szCs w:val="24"/>
        </w:rPr>
        <w:t>Die Firma Mikado braucht in erster Linie die Rolle als DFS-Namespace. Damit die Verwaltung des Dateidienstes dem Administrator vereinfacht wird, sollte zusätzlich zu dem DFS-Namespace auch der Ressourcen-Manager installiert wird. Dies ist ein gesondertes Tool und wird nicht automatisch während der Installationsroutine mit installiert. Der Ressourcen Manager kann jedoch auch Problemlos nachträglich installiert werden.</w:t>
      </w:r>
    </w:p>
    <w:p w:rsidR="0085204E" w:rsidRPr="008B6174" w:rsidRDefault="0085204E" w:rsidP="005E1A47">
      <w:pPr>
        <w:spacing w:line="360" w:lineRule="auto"/>
        <w:rPr>
          <w:rFonts w:ascii="Arial" w:hAnsi="Arial" w:cs="Arial"/>
          <w:sz w:val="24"/>
          <w:szCs w:val="24"/>
        </w:rPr>
      </w:pPr>
      <w:r w:rsidRPr="008B6174">
        <w:rPr>
          <w:rFonts w:ascii="Arial" w:hAnsi="Arial" w:cs="Arial"/>
          <w:sz w:val="24"/>
          <w:szCs w:val="24"/>
        </w:rPr>
        <w:t>Die Installation ist nun abgeschlossen und der Dateidienst, sowie die Freigaben können konfiguriert werden.</w:t>
      </w:r>
    </w:p>
    <w:p w:rsidR="00600BB5" w:rsidRPr="008B6174" w:rsidRDefault="00600BB5" w:rsidP="005E1A47">
      <w:pPr>
        <w:pStyle w:val="berschrift1"/>
        <w:spacing w:line="360" w:lineRule="auto"/>
        <w:rPr>
          <w:rFonts w:ascii="Arial" w:hAnsi="Arial" w:cs="Arial"/>
          <w:sz w:val="24"/>
          <w:szCs w:val="24"/>
        </w:rPr>
      </w:pPr>
      <w:bookmarkStart w:id="14" w:name="_Toc511147401"/>
      <w:r w:rsidRPr="008B6174">
        <w:rPr>
          <w:rFonts w:ascii="Arial" w:hAnsi="Arial" w:cs="Arial"/>
          <w:sz w:val="24"/>
          <w:szCs w:val="24"/>
        </w:rPr>
        <w:t>Umsetzen der Anforderungen</w:t>
      </w:r>
      <w:bookmarkEnd w:id="14"/>
    </w:p>
    <w:p w:rsidR="00600BB5" w:rsidRPr="008B6174" w:rsidRDefault="00BC7305" w:rsidP="005E1A47">
      <w:pPr>
        <w:pStyle w:val="berschrift2"/>
        <w:spacing w:line="360" w:lineRule="auto"/>
        <w:rPr>
          <w:rFonts w:ascii="Arial" w:hAnsi="Arial" w:cs="Arial"/>
          <w:sz w:val="24"/>
          <w:szCs w:val="24"/>
        </w:rPr>
      </w:pPr>
      <w:bookmarkStart w:id="15" w:name="_Toc511147402"/>
      <w:r w:rsidRPr="008B6174">
        <w:rPr>
          <w:rFonts w:ascii="Arial" w:hAnsi="Arial" w:cs="Arial"/>
          <w:sz w:val="24"/>
          <w:szCs w:val="24"/>
        </w:rPr>
        <w:t>Einrichtung DHCP Dienst</w:t>
      </w:r>
      <w:bookmarkEnd w:id="15"/>
    </w:p>
    <w:p w:rsidR="00540F91" w:rsidRPr="008B6174" w:rsidRDefault="00540F91" w:rsidP="005E1A47">
      <w:pPr>
        <w:spacing w:line="360" w:lineRule="auto"/>
        <w:rPr>
          <w:rFonts w:ascii="Arial" w:hAnsi="Arial" w:cs="Arial"/>
          <w:sz w:val="24"/>
          <w:szCs w:val="24"/>
        </w:rPr>
      </w:pPr>
      <w:r w:rsidRPr="008B6174">
        <w:rPr>
          <w:rFonts w:ascii="Arial" w:hAnsi="Arial" w:cs="Arial"/>
          <w:sz w:val="24"/>
          <w:szCs w:val="24"/>
        </w:rPr>
        <w:t>Bereits nach der Installation</w:t>
      </w:r>
      <w:r w:rsidR="00454887" w:rsidRPr="008B6174">
        <w:rPr>
          <w:rFonts w:ascii="Arial" w:hAnsi="Arial" w:cs="Arial"/>
          <w:sz w:val="24"/>
          <w:szCs w:val="24"/>
        </w:rPr>
        <w:t>, zeigt der Server Manager</w:t>
      </w:r>
      <w:r w:rsidRPr="008B6174">
        <w:rPr>
          <w:rFonts w:ascii="Arial" w:hAnsi="Arial" w:cs="Arial"/>
          <w:sz w:val="24"/>
          <w:szCs w:val="24"/>
        </w:rPr>
        <w:t xml:space="preserve"> an, dass weitere Konfigurationsschritte </w:t>
      </w:r>
      <w:r w:rsidR="00454887" w:rsidRPr="008B6174">
        <w:rPr>
          <w:rFonts w:ascii="Arial" w:hAnsi="Arial" w:cs="Arial"/>
          <w:sz w:val="24"/>
          <w:szCs w:val="24"/>
        </w:rPr>
        <w:t xml:space="preserve">für den DHCP Server </w:t>
      </w:r>
      <w:r w:rsidRPr="008B6174">
        <w:rPr>
          <w:rFonts w:ascii="Arial" w:hAnsi="Arial" w:cs="Arial"/>
          <w:sz w:val="24"/>
          <w:szCs w:val="24"/>
        </w:rPr>
        <w:t xml:space="preserve">notwendig sind. So muss </w:t>
      </w:r>
      <w:r w:rsidRPr="008B6174">
        <w:rPr>
          <w:rFonts w:ascii="Arial" w:hAnsi="Arial" w:cs="Arial"/>
          <w:sz w:val="24"/>
          <w:szCs w:val="24"/>
        </w:rPr>
        <w:lastRenderedPageBreak/>
        <w:t>beispielsweise der DHCP Server innerhalb der Domäne autorisiert werden, damit die Clients eine entsprechende IP Adresse abrufen können.</w:t>
      </w:r>
      <w:r w:rsidR="00454887" w:rsidRPr="008B6174">
        <w:rPr>
          <w:rFonts w:ascii="Arial" w:hAnsi="Arial" w:cs="Arial"/>
          <w:sz w:val="24"/>
          <w:szCs w:val="24"/>
        </w:rPr>
        <w:t xml:space="preserve"> Zusätzlich muss das DHCP verschiedene Sicherheitsgruppen anlegen, die der DHCP Server benötigt.</w:t>
      </w:r>
      <w:r w:rsidRPr="008B6174">
        <w:rPr>
          <w:rFonts w:ascii="Arial" w:hAnsi="Arial" w:cs="Arial"/>
          <w:sz w:val="24"/>
          <w:szCs w:val="24"/>
        </w:rPr>
        <w:t xml:space="preserve"> Nach klicken auf „weiter“ werden Anmeldeinformationen für die Domäne abgefragt. Hier muss ein Domänen Administrator eingetragen sein, da nur dieser entsprechende Autorisierungen des DHCP Servers durchführen darf. Windows füllt diesen, da der DHCP Server auf der gleichen Virtuellen Maschine wie der Domaincontroller installiert ist, standardmäßig mit dem Administrator aus, da dieser bereits während der Installationsroutine als Domänen Administrator hinzugefügt wurde. Der Nutzer hat die Möglichkeit, alternative Anmeldeinformationen anzugeben.</w:t>
      </w:r>
      <w:r w:rsidR="00454887" w:rsidRPr="008B6174">
        <w:rPr>
          <w:rFonts w:ascii="Arial" w:hAnsi="Arial" w:cs="Arial"/>
          <w:sz w:val="24"/>
          <w:szCs w:val="24"/>
        </w:rPr>
        <w:t xml:space="preserve"> Die Autorisierung des DHCP Servers ist nötigt, falls mehrere DHCP Server innerhalb einer Domäne arbeiten, da andernfalls es Konflikte zwischen diesen bei der Vergabe der IP Adressen geben könnte.</w:t>
      </w:r>
    </w:p>
    <w:p w:rsidR="00540F91" w:rsidRPr="008B6174" w:rsidRDefault="00540F91" w:rsidP="005E1A47">
      <w:pPr>
        <w:spacing w:line="360" w:lineRule="auto"/>
        <w:rPr>
          <w:rFonts w:ascii="Arial" w:hAnsi="Arial" w:cs="Arial"/>
          <w:sz w:val="24"/>
          <w:szCs w:val="24"/>
        </w:rPr>
      </w:pPr>
      <w:r w:rsidRPr="008B6174">
        <w:rPr>
          <w:rFonts w:ascii="Arial" w:hAnsi="Arial" w:cs="Arial"/>
          <w:sz w:val="24"/>
          <w:szCs w:val="24"/>
        </w:rPr>
        <w:t>Mit klicken auf „Commit ausführen“ wird die Autorisierung</w:t>
      </w:r>
      <w:r w:rsidR="00454887" w:rsidRPr="008B6174">
        <w:rPr>
          <w:rFonts w:ascii="Arial" w:hAnsi="Arial" w:cs="Arial"/>
          <w:sz w:val="24"/>
          <w:szCs w:val="24"/>
        </w:rPr>
        <w:t xml:space="preserve">, sowie das Anlegen der entsprechenden Sicherheitsgruppen im </w:t>
      </w:r>
      <w:proofErr w:type="spellStart"/>
      <w:r w:rsidR="00454887" w:rsidRPr="008B6174">
        <w:rPr>
          <w:rFonts w:ascii="Arial" w:hAnsi="Arial" w:cs="Arial"/>
          <w:sz w:val="24"/>
          <w:szCs w:val="24"/>
        </w:rPr>
        <w:t>Active</w:t>
      </w:r>
      <w:proofErr w:type="spellEnd"/>
      <w:r w:rsidR="00454887" w:rsidRPr="008B6174">
        <w:rPr>
          <w:rFonts w:ascii="Arial" w:hAnsi="Arial" w:cs="Arial"/>
          <w:sz w:val="24"/>
          <w:szCs w:val="24"/>
        </w:rPr>
        <w:t xml:space="preserve"> Directory durchgeführt.</w:t>
      </w:r>
    </w:p>
    <w:p w:rsidR="00540F91" w:rsidRPr="008B6174" w:rsidRDefault="00540F91" w:rsidP="005E1A47">
      <w:pPr>
        <w:spacing w:line="360" w:lineRule="auto"/>
        <w:rPr>
          <w:rFonts w:ascii="Arial" w:hAnsi="Arial" w:cs="Arial"/>
          <w:sz w:val="24"/>
          <w:szCs w:val="24"/>
        </w:rPr>
      </w:pPr>
    </w:p>
    <w:p w:rsidR="00540F91" w:rsidRPr="008B6174" w:rsidRDefault="00540F91" w:rsidP="005E1A47">
      <w:pPr>
        <w:spacing w:line="360" w:lineRule="auto"/>
        <w:rPr>
          <w:rFonts w:ascii="Arial" w:hAnsi="Arial" w:cs="Arial"/>
          <w:sz w:val="24"/>
          <w:szCs w:val="24"/>
        </w:rPr>
      </w:pPr>
      <w:r w:rsidRPr="008B6174">
        <w:rPr>
          <w:rFonts w:ascii="Arial" w:hAnsi="Arial" w:cs="Arial"/>
          <w:sz w:val="24"/>
          <w:szCs w:val="24"/>
        </w:rPr>
        <w:t>Im Anschluss erhält der Administrator eine Zus</w:t>
      </w:r>
      <w:r w:rsidR="00454887" w:rsidRPr="008B6174">
        <w:rPr>
          <w:rFonts w:ascii="Arial" w:hAnsi="Arial" w:cs="Arial"/>
          <w:sz w:val="24"/>
          <w:szCs w:val="24"/>
        </w:rPr>
        <w:t>ammenfassung der Konfiguration, ob die Konfiguration durchgelaufen ist.</w:t>
      </w:r>
    </w:p>
    <w:p w:rsidR="00454887" w:rsidRPr="008B6174" w:rsidRDefault="00454887" w:rsidP="005E1A47">
      <w:pPr>
        <w:spacing w:line="360" w:lineRule="auto"/>
        <w:rPr>
          <w:rFonts w:ascii="Arial" w:hAnsi="Arial" w:cs="Arial"/>
          <w:sz w:val="24"/>
          <w:szCs w:val="24"/>
        </w:rPr>
      </w:pPr>
    </w:p>
    <w:p w:rsidR="00454887" w:rsidRPr="008B6174" w:rsidRDefault="00454887" w:rsidP="005E1A47">
      <w:pPr>
        <w:spacing w:line="360" w:lineRule="auto"/>
        <w:rPr>
          <w:rFonts w:ascii="Arial" w:hAnsi="Arial" w:cs="Arial"/>
          <w:sz w:val="24"/>
          <w:szCs w:val="24"/>
        </w:rPr>
      </w:pPr>
      <w:r w:rsidRPr="008B6174">
        <w:rPr>
          <w:rFonts w:ascii="Arial" w:hAnsi="Arial" w:cs="Arial"/>
          <w:sz w:val="24"/>
          <w:szCs w:val="24"/>
        </w:rPr>
        <w:t>Die Grundkonfiguration des DHCP Server ist abgeschlossen. Als nächsten Schritten müssen nun innerhalb des DHCP Servers Bereiche definiert werden. Hierzu muss zunächst unter Tools &gt; DHCP die Verwaltungskonsole des DHCP aufgerufen werden, da nur in dieser Bereiche und Konfigurationen durchgeführt werden können.</w:t>
      </w:r>
    </w:p>
    <w:p w:rsidR="0029031F" w:rsidRPr="008B6174" w:rsidRDefault="0029031F" w:rsidP="005E1A47">
      <w:pPr>
        <w:spacing w:line="360" w:lineRule="auto"/>
        <w:rPr>
          <w:rFonts w:ascii="Arial" w:hAnsi="Arial" w:cs="Arial"/>
          <w:sz w:val="24"/>
          <w:szCs w:val="24"/>
        </w:rPr>
      </w:pPr>
      <w:r w:rsidRPr="008B6174">
        <w:rPr>
          <w:rFonts w:ascii="Arial" w:hAnsi="Arial" w:cs="Arial"/>
          <w:sz w:val="24"/>
          <w:szCs w:val="24"/>
        </w:rPr>
        <w:t xml:space="preserve">Um einen Bereich zu konfigurieren, muss zunächst im DHCP Verwaltungstool der DHCP Server ausgewählt werden. Anschließend gibt es die Auswahl zwischen IPv4 oder IPv6. Die Firma Mikado verwendet IPv4, weshalb hier der Bereich auf IPv4 beschränkt werden kann. Mit Rechtsklick auf IPv4 öffnet sich ein Untermenü, wo „neuer Bereich“ ausgewählt wird. Es öffnet sich ein Bereitstellungs-assistent, welcher den Administrator durch die Konfiguration </w:t>
      </w:r>
      <w:r w:rsidRPr="008B6174">
        <w:rPr>
          <w:rFonts w:ascii="Arial" w:hAnsi="Arial" w:cs="Arial"/>
          <w:sz w:val="24"/>
          <w:szCs w:val="24"/>
        </w:rPr>
        <w:lastRenderedPageBreak/>
        <w:t>leitet. Mit klicken auf „weiter“, muss zunächst ein Name für den Bereich und eine Beschreibung festgelegt werden. Sobald diese definiert wurde, muss die Start und End IP Adresse definiert werden, sowie die Subnetzlänge.</w:t>
      </w:r>
    </w:p>
    <w:p w:rsidR="00EF222D" w:rsidRPr="008B6174" w:rsidRDefault="00EF222D" w:rsidP="005E1A47">
      <w:pPr>
        <w:spacing w:line="360" w:lineRule="auto"/>
        <w:rPr>
          <w:rFonts w:ascii="Arial" w:hAnsi="Arial" w:cs="Arial"/>
          <w:sz w:val="24"/>
          <w:szCs w:val="24"/>
        </w:rPr>
      </w:pPr>
      <w:r w:rsidRPr="008B6174">
        <w:rPr>
          <w:rFonts w:ascii="Arial" w:hAnsi="Arial" w:cs="Arial"/>
          <w:sz w:val="24"/>
          <w:szCs w:val="24"/>
        </w:rPr>
        <w:t>Sollte ein IP Adressen Netzwerk viele IP Adressen beinhalten, so schlägt der Assistent vor, die IP Adressen in Bereichsgruppen aufzuteilen.</w:t>
      </w:r>
    </w:p>
    <w:p w:rsidR="002159CC" w:rsidRPr="008B6174" w:rsidRDefault="002159CC" w:rsidP="005E1A47">
      <w:pPr>
        <w:spacing w:line="360" w:lineRule="auto"/>
        <w:rPr>
          <w:rFonts w:ascii="Arial" w:hAnsi="Arial" w:cs="Arial"/>
          <w:sz w:val="24"/>
          <w:szCs w:val="24"/>
        </w:rPr>
      </w:pPr>
      <w:r w:rsidRPr="008B6174">
        <w:rPr>
          <w:rFonts w:ascii="Arial" w:hAnsi="Arial" w:cs="Arial"/>
          <w:sz w:val="24"/>
          <w:szCs w:val="24"/>
        </w:rPr>
        <w:t xml:space="preserve">Nach bestätigen der </w:t>
      </w:r>
      <w:r w:rsidR="00466B95" w:rsidRPr="008B6174">
        <w:rPr>
          <w:rFonts w:ascii="Arial" w:hAnsi="Arial" w:cs="Arial"/>
          <w:sz w:val="24"/>
          <w:szCs w:val="24"/>
        </w:rPr>
        <w:t>IP</w:t>
      </w:r>
      <w:r w:rsidR="00EF222D" w:rsidRPr="008B6174">
        <w:rPr>
          <w:rFonts w:ascii="Arial" w:hAnsi="Arial" w:cs="Arial"/>
          <w:sz w:val="24"/>
          <w:szCs w:val="24"/>
        </w:rPr>
        <w:t xml:space="preserve"> Adressen</w:t>
      </w:r>
      <w:r w:rsidRPr="008B6174">
        <w:rPr>
          <w:rFonts w:ascii="Arial" w:hAnsi="Arial" w:cs="Arial"/>
          <w:sz w:val="24"/>
          <w:szCs w:val="24"/>
        </w:rPr>
        <w:t>, wird</w:t>
      </w:r>
      <w:r w:rsidR="00EF222D" w:rsidRPr="008B6174">
        <w:rPr>
          <w:rFonts w:ascii="Arial" w:hAnsi="Arial" w:cs="Arial"/>
          <w:sz w:val="24"/>
          <w:szCs w:val="24"/>
        </w:rPr>
        <w:t xml:space="preserve"> abgefragt, ob IP Adressen ausgenommen werden sollen. Beispielsweise bei Servern oder Applikationen die immer die gleiche IP Adresse benötigen. Sollten hier keine Ausnahmen definiert werden müssen, wird anschließend</w:t>
      </w:r>
      <w:r w:rsidRPr="008B6174">
        <w:rPr>
          <w:rFonts w:ascii="Arial" w:hAnsi="Arial" w:cs="Arial"/>
          <w:sz w:val="24"/>
          <w:szCs w:val="24"/>
        </w:rPr>
        <w:t xml:space="preserve"> die Lease Time abgefragt. Die Lease Time bestimmt, wie lange eine IP Adresse für einen Client gültig sein darf. Sobald die Lease Time abläuft, für der Client erneut eine DHCP Anfrage durch, um erneut die IP Adresse für sich zu reservieren. Da es sich bei der Firma Mikado um festdefinierte PCs handelt, empfiehlt es sich hier die Lease Time auf den Standardwert von 8 Tage belassen. Sollte beispielsweise die Firma Mikado eine WLAN Infrastruktur, für Kunden anbieten, so sollte die Lease Time für diesen Bereich auf wenige Stunden herabgesetzt werden.</w:t>
      </w:r>
    </w:p>
    <w:p w:rsidR="0029031F" w:rsidRPr="008B6174" w:rsidRDefault="002159CC" w:rsidP="005E1A47">
      <w:pPr>
        <w:spacing w:line="360" w:lineRule="auto"/>
        <w:rPr>
          <w:rFonts w:ascii="Arial" w:hAnsi="Arial" w:cs="Arial"/>
          <w:sz w:val="24"/>
          <w:szCs w:val="24"/>
        </w:rPr>
      </w:pPr>
      <w:r w:rsidRPr="008B6174">
        <w:rPr>
          <w:rFonts w:ascii="Arial" w:hAnsi="Arial" w:cs="Arial"/>
          <w:sz w:val="24"/>
          <w:szCs w:val="24"/>
        </w:rPr>
        <w:t>Eine kurze Lease Time sollte ebenfalls verwendet werden, wenn der DHCP Server nur einen sehr beschränkten Raum für IP Adressen besitzt. Sollte der DHCP Server keine IP Adressen mehr vergeben können, weil beispielsweise alle vergeben sind, so können keine neuen Geräte mit der Infrastruktur kommunizieren.</w:t>
      </w:r>
    </w:p>
    <w:p w:rsidR="002159CC" w:rsidRPr="008B6174" w:rsidRDefault="002159CC" w:rsidP="005E1A47">
      <w:pPr>
        <w:spacing w:line="360" w:lineRule="auto"/>
        <w:rPr>
          <w:rFonts w:ascii="Arial" w:hAnsi="Arial" w:cs="Arial"/>
          <w:sz w:val="24"/>
          <w:szCs w:val="24"/>
        </w:rPr>
      </w:pPr>
      <w:r w:rsidRPr="008B6174">
        <w:rPr>
          <w:rFonts w:ascii="Arial" w:hAnsi="Arial" w:cs="Arial"/>
          <w:sz w:val="24"/>
          <w:szCs w:val="24"/>
        </w:rPr>
        <w:t xml:space="preserve">Im nächsten Schritt wird abgefragt, ob die DHCP Optionen aktiviert werden sollen. Diese </w:t>
      </w:r>
      <w:r w:rsidR="00EF222D" w:rsidRPr="008B6174">
        <w:rPr>
          <w:rFonts w:ascii="Arial" w:hAnsi="Arial" w:cs="Arial"/>
          <w:sz w:val="24"/>
          <w:szCs w:val="24"/>
        </w:rPr>
        <w:t>definieren, das Standardgateway, den DNS Server, sowie den WIN Server für diesen Bereich, welche in der DHCP Abfrage dem Client zugeschickt wird.</w:t>
      </w:r>
    </w:p>
    <w:p w:rsidR="00EF222D" w:rsidRPr="008B6174" w:rsidRDefault="00A45E93" w:rsidP="005E1A47">
      <w:pPr>
        <w:spacing w:line="360" w:lineRule="auto"/>
        <w:rPr>
          <w:rFonts w:ascii="Arial" w:hAnsi="Arial" w:cs="Arial"/>
          <w:sz w:val="24"/>
          <w:szCs w:val="24"/>
        </w:rPr>
      </w:pPr>
      <w:r w:rsidRPr="008B6174">
        <w:rPr>
          <w:rFonts w:ascii="Arial" w:hAnsi="Arial" w:cs="Arial"/>
          <w:sz w:val="24"/>
          <w:szCs w:val="24"/>
        </w:rPr>
        <w:t xml:space="preserve">Sobald </w:t>
      </w:r>
      <w:proofErr w:type="gramStart"/>
      <w:r w:rsidRPr="008B6174">
        <w:rPr>
          <w:rFonts w:ascii="Arial" w:hAnsi="Arial" w:cs="Arial"/>
          <w:sz w:val="24"/>
          <w:szCs w:val="24"/>
        </w:rPr>
        <w:t>da</w:t>
      </w:r>
      <w:r w:rsidR="00EF222D" w:rsidRPr="008B6174">
        <w:rPr>
          <w:rFonts w:ascii="Arial" w:hAnsi="Arial" w:cs="Arial"/>
          <w:sz w:val="24"/>
          <w:szCs w:val="24"/>
        </w:rPr>
        <w:t>s</w:t>
      </w:r>
      <w:proofErr w:type="gramEnd"/>
      <w:r w:rsidR="00EF222D" w:rsidRPr="008B6174">
        <w:rPr>
          <w:rFonts w:ascii="Arial" w:hAnsi="Arial" w:cs="Arial"/>
          <w:sz w:val="24"/>
          <w:szCs w:val="24"/>
        </w:rPr>
        <w:t xml:space="preserve"> Standardgateway abgefragt wurde, werden nachträglich noch die Einstellungen für die Domäne sowie den D</w:t>
      </w:r>
      <w:r w:rsidR="00563DAA" w:rsidRPr="008B6174">
        <w:rPr>
          <w:rFonts w:ascii="Arial" w:hAnsi="Arial" w:cs="Arial"/>
          <w:sz w:val="24"/>
          <w:szCs w:val="24"/>
        </w:rPr>
        <w:t xml:space="preserve">NS Server und den </w:t>
      </w:r>
      <w:proofErr w:type="spellStart"/>
      <w:r w:rsidR="00563DAA" w:rsidRPr="008B6174">
        <w:rPr>
          <w:rFonts w:ascii="Arial" w:hAnsi="Arial" w:cs="Arial"/>
          <w:sz w:val="24"/>
          <w:szCs w:val="24"/>
        </w:rPr>
        <w:t>Win</w:t>
      </w:r>
      <w:r w:rsidR="00F975E6" w:rsidRPr="008B6174">
        <w:rPr>
          <w:rFonts w:ascii="Arial" w:hAnsi="Arial" w:cs="Arial"/>
          <w:sz w:val="24"/>
          <w:szCs w:val="24"/>
        </w:rPr>
        <w:t>S</w:t>
      </w:r>
      <w:r w:rsidR="00563DAA" w:rsidRPr="008B6174">
        <w:rPr>
          <w:rFonts w:ascii="Arial" w:hAnsi="Arial" w:cs="Arial"/>
          <w:sz w:val="24"/>
          <w:szCs w:val="24"/>
        </w:rPr>
        <w:t>Server</w:t>
      </w:r>
      <w:proofErr w:type="spellEnd"/>
      <w:r w:rsidR="00563DAA" w:rsidRPr="008B6174">
        <w:rPr>
          <w:rFonts w:ascii="Arial" w:hAnsi="Arial" w:cs="Arial"/>
          <w:sz w:val="24"/>
          <w:szCs w:val="24"/>
        </w:rPr>
        <w:t xml:space="preserve"> abgefragt. Abschließend muss entschieden werden, ob dieser Bereich bereits aktiviert wird oder nachträglich aktiviert werden muss. Sobald dies bestätigt wurde ist der Bereich fertig konfiguriert.</w:t>
      </w:r>
    </w:p>
    <w:p w:rsidR="00563DAA" w:rsidRPr="008B6174" w:rsidRDefault="00563DAA" w:rsidP="005E1A47">
      <w:pPr>
        <w:spacing w:line="360" w:lineRule="auto"/>
        <w:rPr>
          <w:rFonts w:ascii="Arial" w:hAnsi="Arial" w:cs="Arial"/>
          <w:sz w:val="24"/>
          <w:szCs w:val="24"/>
        </w:rPr>
      </w:pPr>
    </w:p>
    <w:p w:rsidR="00563DAA" w:rsidRPr="008B6174" w:rsidRDefault="00563DAA" w:rsidP="005E1A47">
      <w:pPr>
        <w:spacing w:line="360" w:lineRule="auto"/>
        <w:rPr>
          <w:rFonts w:ascii="Arial" w:hAnsi="Arial" w:cs="Arial"/>
          <w:sz w:val="24"/>
          <w:szCs w:val="24"/>
        </w:rPr>
      </w:pPr>
      <w:r w:rsidRPr="008B6174">
        <w:rPr>
          <w:rFonts w:ascii="Arial" w:hAnsi="Arial" w:cs="Arial"/>
          <w:sz w:val="24"/>
          <w:szCs w:val="24"/>
        </w:rPr>
        <w:lastRenderedPageBreak/>
        <w:t>Diese Einstellung muss nun für jede Abteilung, sowie für die Server IP Range definiert werden.</w:t>
      </w:r>
    </w:p>
    <w:p w:rsidR="00563DAA" w:rsidRPr="008B6174" w:rsidRDefault="00563DAA" w:rsidP="005E1A47">
      <w:pPr>
        <w:spacing w:line="360" w:lineRule="auto"/>
        <w:rPr>
          <w:rFonts w:ascii="Arial" w:hAnsi="Arial" w:cs="Arial"/>
          <w:sz w:val="24"/>
          <w:szCs w:val="24"/>
        </w:rPr>
      </w:pPr>
      <w:r w:rsidRPr="008B6174">
        <w:rPr>
          <w:rFonts w:ascii="Arial" w:hAnsi="Arial" w:cs="Arial"/>
          <w:sz w:val="24"/>
          <w:szCs w:val="24"/>
        </w:rPr>
        <w:t>Bei der Server IP Range ist besonders, das</w:t>
      </w:r>
      <w:r w:rsidR="002D2A64" w:rsidRPr="008B6174">
        <w:rPr>
          <w:rFonts w:ascii="Arial" w:hAnsi="Arial" w:cs="Arial"/>
          <w:sz w:val="24"/>
          <w:szCs w:val="24"/>
        </w:rPr>
        <w:t>s</w:t>
      </w:r>
      <w:r w:rsidRPr="008B6174">
        <w:rPr>
          <w:rFonts w:ascii="Arial" w:hAnsi="Arial" w:cs="Arial"/>
          <w:sz w:val="24"/>
          <w:szCs w:val="24"/>
        </w:rPr>
        <w:t xml:space="preserve"> hier entsprechend die Server eine Manuelle IP Adressen erhalten</w:t>
      </w:r>
      <w:r w:rsidR="002D2A64" w:rsidRPr="008B6174">
        <w:rPr>
          <w:rFonts w:ascii="Arial" w:hAnsi="Arial" w:cs="Arial"/>
          <w:sz w:val="24"/>
          <w:szCs w:val="24"/>
        </w:rPr>
        <w:t>, bzw. aus der Adressvergabe des DHCP Server ausgenommen werden.</w:t>
      </w:r>
      <w:r w:rsidRPr="008B6174">
        <w:rPr>
          <w:rFonts w:ascii="Arial" w:hAnsi="Arial" w:cs="Arial"/>
          <w:sz w:val="24"/>
          <w:szCs w:val="24"/>
        </w:rPr>
        <w:t xml:space="preserve"> Die Administrationsrechner erhalten ebenfalls eine fe</w:t>
      </w:r>
      <w:r w:rsidR="002D2A64" w:rsidRPr="008B6174">
        <w:rPr>
          <w:rFonts w:ascii="Arial" w:hAnsi="Arial" w:cs="Arial"/>
          <w:sz w:val="24"/>
          <w:szCs w:val="24"/>
        </w:rPr>
        <w:t>st zugewiesene IP Adresse und sind in dem gleichen IP Bereich wie die Server.</w:t>
      </w:r>
    </w:p>
    <w:p w:rsidR="002D2A64" w:rsidRPr="008B6174" w:rsidRDefault="002D2A64" w:rsidP="005E1A47">
      <w:pPr>
        <w:spacing w:line="360" w:lineRule="auto"/>
        <w:rPr>
          <w:rFonts w:ascii="Arial" w:hAnsi="Arial" w:cs="Arial"/>
          <w:sz w:val="24"/>
          <w:szCs w:val="24"/>
        </w:rPr>
      </w:pPr>
      <w:r w:rsidRPr="008B6174">
        <w:rPr>
          <w:rFonts w:ascii="Arial" w:hAnsi="Arial" w:cs="Arial"/>
          <w:sz w:val="24"/>
          <w:szCs w:val="24"/>
        </w:rPr>
        <w:t>Der Aufbau des DHCP Bereiche sieht nun wie folgt aus:</w:t>
      </w:r>
    </w:p>
    <w:p w:rsidR="002D2A64" w:rsidRPr="008B6174" w:rsidRDefault="002D2A64"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3646805" cy="242443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46805" cy="2424430"/>
                    </a:xfrm>
                    <a:prstGeom prst="rect">
                      <a:avLst/>
                    </a:prstGeom>
                    <a:noFill/>
                    <a:ln w="9525">
                      <a:noFill/>
                      <a:miter lim="800000"/>
                      <a:headEnd/>
                      <a:tailEnd/>
                    </a:ln>
                  </pic:spPr>
                </pic:pic>
              </a:graphicData>
            </a:graphic>
          </wp:inline>
        </w:drawing>
      </w:r>
    </w:p>
    <w:p w:rsidR="002D2A64" w:rsidRPr="008B6174" w:rsidRDefault="002D2A64" w:rsidP="005E1A47">
      <w:pPr>
        <w:spacing w:line="360" w:lineRule="auto"/>
        <w:rPr>
          <w:rFonts w:ascii="Arial" w:hAnsi="Arial" w:cs="Arial"/>
          <w:sz w:val="24"/>
          <w:szCs w:val="24"/>
        </w:rPr>
      </w:pPr>
      <w:r w:rsidRPr="008B6174">
        <w:rPr>
          <w:rFonts w:ascii="Arial" w:hAnsi="Arial" w:cs="Arial"/>
          <w:sz w:val="24"/>
          <w:szCs w:val="24"/>
        </w:rPr>
        <w:t>Bereiche, welche deaktiviert sind erhalten an dem Ordnersymbol einen kleinen roten Pfeil nach unten.  Besondere Bereiche oder Bereiche, welche eine Ausnahme</w:t>
      </w:r>
      <w:r w:rsidR="00514028" w:rsidRPr="008B6174">
        <w:rPr>
          <w:rFonts w:ascii="Arial" w:hAnsi="Arial" w:cs="Arial"/>
          <w:sz w:val="24"/>
          <w:szCs w:val="24"/>
        </w:rPr>
        <w:t xml:space="preserve"> oder eine Aktion erfordern</w:t>
      </w:r>
      <w:r w:rsidRPr="008B6174">
        <w:rPr>
          <w:rFonts w:ascii="Arial" w:hAnsi="Arial" w:cs="Arial"/>
          <w:sz w:val="24"/>
          <w:szCs w:val="24"/>
        </w:rPr>
        <w:t>, haben ein weißes Ausrufezeichen. Aktivierte Bereiche, wie zum Beispiel der Bereich Leitung erhält keine besonderen Symbole.</w:t>
      </w:r>
    </w:p>
    <w:p w:rsidR="002D2A64" w:rsidRPr="008B6174" w:rsidRDefault="002D2A64" w:rsidP="005E1A47">
      <w:pPr>
        <w:spacing w:line="360" w:lineRule="auto"/>
        <w:rPr>
          <w:rFonts w:ascii="Arial" w:hAnsi="Arial" w:cs="Arial"/>
          <w:sz w:val="24"/>
          <w:szCs w:val="24"/>
        </w:rPr>
      </w:pPr>
    </w:p>
    <w:p w:rsidR="002D2A64" w:rsidRPr="008B6174" w:rsidRDefault="002D2A64" w:rsidP="005E1A47">
      <w:pPr>
        <w:spacing w:line="360" w:lineRule="auto"/>
        <w:rPr>
          <w:rFonts w:ascii="Arial" w:hAnsi="Arial" w:cs="Arial"/>
          <w:sz w:val="24"/>
          <w:szCs w:val="24"/>
        </w:rPr>
      </w:pPr>
      <w:r w:rsidRPr="008B6174">
        <w:rPr>
          <w:rFonts w:ascii="Arial" w:hAnsi="Arial" w:cs="Arial"/>
          <w:sz w:val="24"/>
          <w:szCs w:val="24"/>
        </w:rPr>
        <w:t>Bei dem Anlegen der einzelnen Bereiche wird ebenfalls festgelegt, das bei neuen Lease Abrufen der Clients, diese automatisch als DNS Einträge</w:t>
      </w:r>
      <w:r w:rsidR="005F19B4" w:rsidRPr="008B6174">
        <w:rPr>
          <w:rFonts w:ascii="Arial" w:hAnsi="Arial" w:cs="Arial"/>
          <w:sz w:val="24"/>
          <w:szCs w:val="24"/>
        </w:rPr>
        <w:t xml:space="preserve"> (A-Einträge)</w:t>
      </w:r>
      <w:r w:rsidRPr="008B6174">
        <w:rPr>
          <w:rFonts w:ascii="Arial" w:hAnsi="Arial" w:cs="Arial"/>
          <w:sz w:val="24"/>
          <w:szCs w:val="24"/>
        </w:rPr>
        <w:t xml:space="preserve"> festgelegt werden. Dies kann jedoch deaktiviert werden.</w:t>
      </w:r>
      <w:r w:rsidR="00514028" w:rsidRPr="008B6174">
        <w:rPr>
          <w:rFonts w:ascii="Arial" w:hAnsi="Arial" w:cs="Arial"/>
          <w:sz w:val="24"/>
          <w:szCs w:val="24"/>
        </w:rPr>
        <w:t xml:space="preserve"> Um einen Bereich zu verändern, kann mit einem Rechtsklick die Eigenschaften wie IP Adressbereich etc. abgeändert werden. Ebenfalls kann hier unter dem Reiter DNS auch ein DHCP Name</w:t>
      </w:r>
      <w:r w:rsidR="00C74646" w:rsidRPr="008B6174">
        <w:rPr>
          <w:rFonts w:ascii="Arial" w:hAnsi="Arial" w:cs="Arial"/>
          <w:sz w:val="24"/>
          <w:szCs w:val="24"/>
        </w:rPr>
        <w:t>n</w:t>
      </w:r>
      <w:r w:rsidR="00514028" w:rsidRPr="008B6174">
        <w:rPr>
          <w:rFonts w:ascii="Arial" w:hAnsi="Arial" w:cs="Arial"/>
          <w:sz w:val="24"/>
          <w:szCs w:val="24"/>
        </w:rPr>
        <w:t>sschutz eingerichtet werden. Dies sorgt dafür, das bereits vorhandene DNS Einträge überschrieben werden können.</w:t>
      </w:r>
      <w:r w:rsidRPr="008B6174">
        <w:rPr>
          <w:rFonts w:ascii="Arial" w:hAnsi="Arial" w:cs="Arial"/>
          <w:sz w:val="24"/>
          <w:szCs w:val="24"/>
        </w:rPr>
        <w:t xml:space="preserve"> </w:t>
      </w:r>
    </w:p>
    <w:p w:rsidR="002D2A64" w:rsidRPr="008B6174" w:rsidRDefault="00514028" w:rsidP="005E1A47">
      <w:pPr>
        <w:spacing w:line="360" w:lineRule="auto"/>
        <w:rPr>
          <w:rFonts w:ascii="Arial" w:hAnsi="Arial" w:cs="Arial"/>
          <w:sz w:val="24"/>
          <w:szCs w:val="24"/>
        </w:rPr>
      </w:pPr>
      <w:r w:rsidRPr="008B6174">
        <w:rPr>
          <w:rFonts w:ascii="Arial" w:hAnsi="Arial" w:cs="Arial"/>
          <w:sz w:val="24"/>
          <w:szCs w:val="24"/>
        </w:rPr>
        <w:lastRenderedPageBreak/>
        <w:t>Innerhalb eines Bereiches können Reservierungen für beispielsweise Drucker festgelegt werden. Hierzu muss ein entsprechender Bereich aufgeklappt und anschließend mit Rechtsklick auf Reservierungen die Reservierung hinzugefügt werden.</w:t>
      </w:r>
    </w:p>
    <w:p w:rsidR="00514028" w:rsidRPr="008B6174" w:rsidRDefault="00514028" w:rsidP="005E1A47">
      <w:pPr>
        <w:spacing w:line="360" w:lineRule="auto"/>
        <w:rPr>
          <w:rFonts w:ascii="Arial" w:hAnsi="Arial" w:cs="Arial"/>
          <w:sz w:val="24"/>
          <w:szCs w:val="24"/>
        </w:rPr>
      </w:pPr>
    </w:p>
    <w:p w:rsidR="00514028" w:rsidRPr="008B6174" w:rsidRDefault="00514028" w:rsidP="005E1A47">
      <w:pPr>
        <w:spacing w:line="360" w:lineRule="auto"/>
        <w:rPr>
          <w:rFonts w:ascii="Arial" w:hAnsi="Arial" w:cs="Arial"/>
          <w:sz w:val="24"/>
          <w:szCs w:val="24"/>
        </w:rPr>
      </w:pPr>
      <w:r w:rsidRPr="008B6174">
        <w:rPr>
          <w:rFonts w:ascii="Arial" w:hAnsi="Arial" w:cs="Arial"/>
          <w:sz w:val="24"/>
          <w:szCs w:val="24"/>
        </w:rPr>
        <w:t>Da innerhalb einer Domäne immer ein DHCP Server erreichbar sein sollte, sollte unter den Eigenschaften des IPv4 ein Sekundärer DHCP Server eingetragen werden. Dieser übernimmt die Aufgaben und Bereiche, falls der Primäre DHCP Server nicht mehr antwortet.</w:t>
      </w:r>
    </w:p>
    <w:p w:rsidR="00514028" w:rsidRPr="008B6174" w:rsidRDefault="00514028" w:rsidP="005E1A47">
      <w:pPr>
        <w:spacing w:line="360" w:lineRule="auto"/>
        <w:rPr>
          <w:rFonts w:ascii="Arial" w:hAnsi="Arial" w:cs="Arial"/>
          <w:sz w:val="24"/>
          <w:szCs w:val="24"/>
        </w:rPr>
      </w:pPr>
    </w:p>
    <w:p w:rsidR="00514028" w:rsidRPr="008B6174" w:rsidRDefault="00514028" w:rsidP="005E1A47">
      <w:pPr>
        <w:spacing w:line="360" w:lineRule="auto"/>
        <w:rPr>
          <w:rFonts w:ascii="Arial" w:hAnsi="Arial" w:cs="Arial"/>
          <w:sz w:val="24"/>
          <w:szCs w:val="24"/>
        </w:rPr>
      </w:pPr>
      <w:r w:rsidRPr="008B6174">
        <w:rPr>
          <w:rFonts w:ascii="Arial" w:hAnsi="Arial" w:cs="Arial"/>
          <w:sz w:val="24"/>
          <w:szCs w:val="24"/>
        </w:rPr>
        <w:t>Der DHCP Server ist nun vollständig Konfiguriert und kann nun verwendet werden.</w:t>
      </w:r>
    </w:p>
    <w:p w:rsidR="0059579A" w:rsidRPr="008B6174" w:rsidRDefault="0059579A" w:rsidP="005E1A47">
      <w:pPr>
        <w:spacing w:line="360" w:lineRule="auto"/>
        <w:rPr>
          <w:rFonts w:ascii="Arial" w:hAnsi="Arial" w:cs="Arial"/>
          <w:sz w:val="24"/>
          <w:szCs w:val="24"/>
        </w:rPr>
      </w:pPr>
    </w:p>
    <w:p w:rsidR="00ED2ECE" w:rsidRPr="008B6174" w:rsidRDefault="00ED2ECE" w:rsidP="005E1A47">
      <w:pPr>
        <w:pStyle w:val="berschrift3"/>
        <w:spacing w:line="360" w:lineRule="auto"/>
        <w:rPr>
          <w:rFonts w:ascii="Arial" w:hAnsi="Arial" w:cs="Arial"/>
          <w:sz w:val="24"/>
          <w:szCs w:val="24"/>
        </w:rPr>
      </w:pPr>
      <w:bookmarkStart w:id="16" w:name="_Toc511147403"/>
      <w:r w:rsidRPr="008B6174">
        <w:rPr>
          <w:rFonts w:ascii="Arial" w:hAnsi="Arial" w:cs="Arial"/>
          <w:sz w:val="24"/>
          <w:szCs w:val="24"/>
        </w:rPr>
        <w:t>Test des Failovers</w:t>
      </w:r>
      <w:bookmarkEnd w:id="16"/>
    </w:p>
    <w:p w:rsidR="00ED2ECE" w:rsidRPr="008B6174" w:rsidRDefault="00387BFF" w:rsidP="005E1A47">
      <w:pPr>
        <w:spacing w:line="360" w:lineRule="auto"/>
        <w:rPr>
          <w:rFonts w:ascii="Arial" w:hAnsi="Arial" w:cs="Arial"/>
          <w:sz w:val="24"/>
          <w:szCs w:val="24"/>
        </w:rPr>
      </w:pPr>
      <w:r w:rsidRPr="008B6174">
        <w:rPr>
          <w:rFonts w:ascii="Arial" w:hAnsi="Arial" w:cs="Arial"/>
          <w:sz w:val="24"/>
          <w:szCs w:val="24"/>
        </w:rPr>
        <w:t xml:space="preserve">Um den Test des DHCP Failovers </w:t>
      </w:r>
      <w:r w:rsidR="00932F5D" w:rsidRPr="008B6174">
        <w:rPr>
          <w:rFonts w:ascii="Arial" w:hAnsi="Arial" w:cs="Arial"/>
          <w:sz w:val="24"/>
          <w:szCs w:val="24"/>
        </w:rPr>
        <w:t>überprüfen zu können</w:t>
      </w:r>
      <w:r w:rsidRPr="008B6174">
        <w:rPr>
          <w:rFonts w:ascii="Arial" w:hAnsi="Arial" w:cs="Arial"/>
          <w:sz w:val="24"/>
          <w:szCs w:val="24"/>
        </w:rPr>
        <w:t xml:space="preserve">, wurde zunächst </w:t>
      </w:r>
      <w:r w:rsidR="00932F5D" w:rsidRPr="008B6174">
        <w:rPr>
          <w:rFonts w:ascii="Arial" w:hAnsi="Arial" w:cs="Arial"/>
          <w:sz w:val="24"/>
          <w:szCs w:val="24"/>
        </w:rPr>
        <w:t>der</w:t>
      </w:r>
      <w:r w:rsidRPr="008B6174">
        <w:rPr>
          <w:rFonts w:ascii="Arial" w:hAnsi="Arial" w:cs="Arial"/>
          <w:sz w:val="24"/>
          <w:szCs w:val="24"/>
        </w:rPr>
        <w:t xml:space="preserve"> Windows 7 Client, welcher innerhalb </w:t>
      </w:r>
      <w:r w:rsidR="00932F5D" w:rsidRPr="008B6174">
        <w:rPr>
          <w:rFonts w:ascii="Arial" w:hAnsi="Arial" w:cs="Arial"/>
          <w:sz w:val="24"/>
          <w:szCs w:val="24"/>
        </w:rPr>
        <w:t>des Netzwerks ist gestartet und anschließend die Eingabeaufforderung gestartet, zudem wurden beide DC mit entsprechender DHCP Rolle gestartet.</w:t>
      </w:r>
    </w:p>
    <w:p w:rsidR="00932F5D" w:rsidRPr="008B6174" w:rsidRDefault="00932F5D" w:rsidP="005E1A47">
      <w:pPr>
        <w:spacing w:line="360" w:lineRule="auto"/>
        <w:rPr>
          <w:rFonts w:ascii="Arial" w:hAnsi="Arial" w:cs="Arial"/>
          <w:sz w:val="24"/>
          <w:szCs w:val="24"/>
        </w:rPr>
      </w:pPr>
      <w:r w:rsidRPr="008B6174">
        <w:rPr>
          <w:rFonts w:ascii="Arial" w:hAnsi="Arial" w:cs="Arial"/>
          <w:sz w:val="24"/>
          <w:szCs w:val="24"/>
        </w:rPr>
        <w:t>Innerhalb der Eingabeaufforderung, wird nun folgender Befehl eingegeben</w:t>
      </w:r>
      <w:r w:rsidR="00A45E93" w:rsidRPr="008B6174">
        <w:rPr>
          <w:rFonts w:ascii="Arial" w:hAnsi="Arial" w:cs="Arial"/>
          <w:sz w:val="24"/>
          <w:szCs w:val="24"/>
        </w:rPr>
        <w:t xml:space="preserve"> damit die aktuelle IP Konfiguration ausgegeben wird</w:t>
      </w:r>
      <w:r w:rsidRPr="008B6174">
        <w:rPr>
          <w:rFonts w:ascii="Arial" w:hAnsi="Arial" w:cs="Arial"/>
          <w:sz w:val="24"/>
          <w:szCs w:val="24"/>
        </w:rPr>
        <w:t>:</w:t>
      </w:r>
    </w:p>
    <w:p w:rsidR="00932F5D" w:rsidRPr="008B6174" w:rsidRDefault="00932F5D" w:rsidP="005E1A47">
      <w:pPr>
        <w:spacing w:line="360" w:lineRule="auto"/>
        <w:rPr>
          <w:rFonts w:ascii="Arial" w:hAnsi="Arial" w:cs="Arial"/>
          <w:sz w:val="24"/>
          <w:szCs w:val="24"/>
        </w:rPr>
      </w:pPr>
      <w:proofErr w:type="spellStart"/>
      <w:r w:rsidRPr="008B6174">
        <w:rPr>
          <w:rFonts w:ascii="Arial" w:hAnsi="Arial" w:cs="Arial"/>
          <w:sz w:val="24"/>
          <w:szCs w:val="24"/>
        </w:rPr>
        <w:t>Ip</w:t>
      </w:r>
      <w:proofErr w:type="spellEnd"/>
      <w:r w:rsidRPr="008B6174">
        <w:rPr>
          <w:rFonts w:ascii="Arial" w:hAnsi="Arial" w:cs="Arial"/>
          <w:sz w:val="24"/>
          <w:szCs w:val="24"/>
        </w:rPr>
        <w:t xml:space="preserve"> </w:t>
      </w:r>
      <w:proofErr w:type="spellStart"/>
      <w:r w:rsidRPr="008B6174">
        <w:rPr>
          <w:rFonts w:ascii="Arial" w:hAnsi="Arial" w:cs="Arial"/>
          <w:sz w:val="24"/>
          <w:szCs w:val="24"/>
        </w:rPr>
        <w:t>config</w:t>
      </w:r>
      <w:proofErr w:type="spellEnd"/>
      <w:r w:rsidRPr="008B6174">
        <w:rPr>
          <w:rFonts w:ascii="Arial" w:hAnsi="Arial" w:cs="Arial"/>
          <w:sz w:val="24"/>
          <w:szCs w:val="24"/>
        </w:rPr>
        <w:t xml:space="preserve"> </w:t>
      </w:r>
      <w:r w:rsidR="00A45E93" w:rsidRPr="008B6174">
        <w:rPr>
          <w:rFonts w:ascii="Arial" w:hAnsi="Arial" w:cs="Arial"/>
          <w:sz w:val="24"/>
          <w:szCs w:val="24"/>
        </w:rPr>
        <w:t>/all</w:t>
      </w:r>
    </w:p>
    <w:p w:rsidR="00A45E93" w:rsidRPr="008B6174" w:rsidRDefault="00A45E93" w:rsidP="005E1A47">
      <w:pPr>
        <w:spacing w:line="360" w:lineRule="auto"/>
        <w:rPr>
          <w:rFonts w:ascii="Arial" w:hAnsi="Arial" w:cs="Arial"/>
          <w:sz w:val="24"/>
          <w:szCs w:val="24"/>
        </w:rPr>
      </w:pPr>
      <w:r w:rsidRPr="008B6174">
        <w:rPr>
          <w:rFonts w:ascii="Arial" w:hAnsi="Arial" w:cs="Arial"/>
          <w:sz w:val="24"/>
          <w:szCs w:val="24"/>
        </w:rPr>
        <w:t>Die Eingabeaufforderung, zeigt folgendes Ergebnis:</w:t>
      </w:r>
    </w:p>
    <w:p w:rsidR="00A45E93" w:rsidRPr="008B6174" w:rsidRDefault="00A45E93"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3752850" cy="2949495"/>
            <wp:effectExtent l="19050" t="0" r="0" b="0"/>
            <wp:docPr id="5" name="Grafik 4" descr="ipcon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01.PNG"/>
                    <pic:cNvPicPr/>
                  </pic:nvPicPr>
                  <pic:blipFill>
                    <a:blip r:embed="rId12" cstate="print"/>
                    <a:stretch>
                      <a:fillRect/>
                    </a:stretch>
                  </pic:blipFill>
                  <pic:spPr>
                    <a:xfrm>
                      <a:off x="0" y="0"/>
                      <a:ext cx="3755484" cy="2951565"/>
                    </a:xfrm>
                    <a:prstGeom prst="rect">
                      <a:avLst/>
                    </a:prstGeom>
                  </pic:spPr>
                </pic:pic>
              </a:graphicData>
            </a:graphic>
          </wp:inline>
        </w:drawing>
      </w:r>
    </w:p>
    <w:p w:rsidR="00A45E93" w:rsidRPr="008B6174" w:rsidRDefault="00A45E93" w:rsidP="005E1A47">
      <w:pPr>
        <w:spacing w:line="360" w:lineRule="auto"/>
        <w:rPr>
          <w:rFonts w:ascii="Arial" w:hAnsi="Arial" w:cs="Arial"/>
          <w:sz w:val="24"/>
          <w:szCs w:val="24"/>
        </w:rPr>
      </w:pPr>
      <w:r w:rsidRPr="008B6174">
        <w:rPr>
          <w:rFonts w:ascii="Arial" w:hAnsi="Arial" w:cs="Arial"/>
          <w:sz w:val="24"/>
          <w:szCs w:val="24"/>
        </w:rPr>
        <w:t>Der Primäre DHCP Server 10.0.2.15 hat dem Client die IP Adresse 10.0.2.16 zugewiesen. Eine IP aus einem nicht reservierten Bereich.</w:t>
      </w:r>
      <w:r w:rsidR="00330FA3" w:rsidRPr="008B6174">
        <w:rPr>
          <w:rFonts w:ascii="Arial" w:hAnsi="Arial" w:cs="Arial"/>
          <w:sz w:val="24"/>
          <w:szCs w:val="24"/>
        </w:rPr>
        <w:t xml:space="preserve"> Um den Gegentest</w:t>
      </w:r>
      <w:r w:rsidRPr="008B6174">
        <w:rPr>
          <w:rFonts w:ascii="Arial" w:hAnsi="Arial" w:cs="Arial"/>
          <w:sz w:val="24"/>
          <w:szCs w:val="24"/>
        </w:rPr>
        <w:t xml:space="preserve"> durchführen zu können, wird nun der DHCP-Dienst auf dem Primären DHCP abgeschaltet und der Client neugestartet. Nach dem Neustart des Clients, wurde erneut der oben stehende Befehl abgesetzt. Das Ergebnis sieht</w:t>
      </w:r>
      <w:r w:rsidR="00330FA3" w:rsidRPr="008B6174">
        <w:rPr>
          <w:rFonts w:ascii="Arial" w:hAnsi="Arial" w:cs="Arial"/>
          <w:sz w:val="24"/>
          <w:szCs w:val="24"/>
        </w:rPr>
        <w:t xml:space="preserve"> danach</w:t>
      </w:r>
      <w:r w:rsidRPr="008B6174">
        <w:rPr>
          <w:rFonts w:ascii="Arial" w:hAnsi="Arial" w:cs="Arial"/>
          <w:sz w:val="24"/>
          <w:szCs w:val="24"/>
        </w:rPr>
        <w:t xml:space="preserve"> wie folgt aus:</w:t>
      </w:r>
    </w:p>
    <w:p w:rsidR="00A45E93" w:rsidRPr="008B6174" w:rsidRDefault="00A45E93"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4200000" cy="1342857"/>
            <wp:effectExtent l="19050" t="0" r="0" b="0"/>
            <wp:docPr id="9" name="Grafik 8" descr="ipcon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02.PNG"/>
                    <pic:cNvPicPr/>
                  </pic:nvPicPr>
                  <pic:blipFill>
                    <a:blip r:embed="rId13" cstate="print"/>
                    <a:stretch>
                      <a:fillRect/>
                    </a:stretch>
                  </pic:blipFill>
                  <pic:spPr>
                    <a:xfrm>
                      <a:off x="0" y="0"/>
                      <a:ext cx="4200000" cy="1342857"/>
                    </a:xfrm>
                    <a:prstGeom prst="rect">
                      <a:avLst/>
                    </a:prstGeom>
                  </pic:spPr>
                </pic:pic>
              </a:graphicData>
            </a:graphic>
          </wp:inline>
        </w:drawing>
      </w:r>
    </w:p>
    <w:p w:rsidR="00A45E93" w:rsidRPr="008B6174" w:rsidRDefault="00A45E93" w:rsidP="005E1A47">
      <w:pPr>
        <w:spacing w:line="360" w:lineRule="auto"/>
        <w:rPr>
          <w:rFonts w:ascii="Arial" w:hAnsi="Arial" w:cs="Arial"/>
          <w:sz w:val="24"/>
          <w:szCs w:val="24"/>
        </w:rPr>
      </w:pPr>
      <w:r w:rsidRPr="008B6174">
        <w:rPr>
          <w:rFonts w:ascii="Arial" w:hAnsi="Arial" w:cs="Arial"/>
          <w:sz w:val="24"/>
          <w:szCs w:val="24"/>
        </w:rPr>
        <w:t xml:space="preserve">Der Client halt selbständig über den DHCP Broadcast festgestellt, dass der Primäre Server nicht erreichbar ist und vom Sekundären Server die IP Adresse, sowie die </w:t>
      </w:r>
      <w:proofErr w:type="spellStart"/>
      <w:r w:rsidRPr="008B6174">
        <w:rPr>
          <w:rFonts w:ascii="Arial" w:hAnsi="Arial" w:cs="Arial"/>
          <w:sz w:val="24"/>
          <w:szCs w:val="24"/>
        </w:rPr>
        <w:t>Leasetime</w:t>
      </w:r>
      <w:proofErr w:type="spellEnd"/>
      <w:r w:rsidRPr="008B6174">
        <w:rPr>
          <w:rFonts w:ascii="Arial" w:hAnsi="Arial" w:cs="Arial"/>
          <w:sz w:val="24"/>
          <w:szCs w:val="24"/>
        </w:rPr>
        <w:t xml:space="preserve"> erhalten.</w:t>
      </w:r>
      <w:r w:rsidR="00330FA3" w:rsidRPr="008B6174">
        <w:rPr>
          <w:rFonts w:ascii="Arial" w:hAnsi="Arial" w:cs="Arial"/>
          <w:sz w:val="24"/>
          <w:szCs w:val="24"/>
        </w:rPr>
        <w:t xml:space="preserve"> Der Sekundäre Server hat somit die Aufgaben des Primären DHCP Servers übernommen.</w:t>
      </w:r>
    </w:p>
    <w:p w:rsidR="006769FB" w:rsidRPr="008B6174" w:rsidRDefault="006769FB" w:rsidP="005E1A47">
      <w:pPr>
        <w:spacing w:line="360" w:lineRule="auto"/>
        <w:rPr>
          <w:rFonts w:ascii="Arial" w:hAnsi="Arial" w:cs="Arial"/>
          <w:sz w:val="24"/>
          <w:szCs w:val="24"/>
        </w:rPr>
      </w:pPr>
    </w:p>
    <w:p w:rsidR="00BC7305" w:rsidRPr="008B6174" w:rsidRDefault="00BC7305" w:rsidP="005E1A47">
      <w:pPr>
        <w:pStyle w:val="berschrift2"/>
        <w:spacing w:line="360" w:lineRule="auto"/>
        <w:rPr>
          <w:rFonts w:ascii="Arial" w:hAnsi="Arial" w:cs="Arial"/>
          <w:sz w:val="24"/>
          <w:szCs w:val="24"/>
        </w:rPr>
      </w:pPr>
      <w:bookmarkStart w:id="17" w:name="_Toc511147404"/>
      <w:r w:rsidRPr="008B6174">
        <w:rPr>
          <w:rFonts w:ascii="Arial" w:hAnsi="Arial" w:cs="Arial"/>
          <w:sz w:val="24"/>
          <w:szCs w:val="24"/>
        </w:rPr>
        <w:t>Einrichtung DNS Dienst</w:t>
      </w:r>
      <w:bookmarkEnd w:id="17"/>
    </w:p>
    <w:p w:rsidR="00C74646" w:rsidRPr="008B6174" w:rsidRDefault="00C74646" w:rsidP="005E1A47">
      <w:pPr>
        <w:spacing w:line="360" w:lineRule="auto"/>
        <w:rPr>
          <w:rFonts w:ascii="Arial" w:hAnsi="Arial" w:cs="Arial"/>
          <w:sz w:val="24"/>
          <w:szCs w:val="24"/>
        </w:rPr>
      </w:pPr>
      <w:r w:rsidRPr="008B6174">
        <w:rPr>
          <w:rFonts w:ascii="Arial" w:hAnsi="Arial" w:cs="Arial"/>
          <w:sz w:val="24"/>
          <w:szCs w:val="24"/>
        </w:rPr>
        <w:t xml:space="preserve">Bereits während der Installation des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Domänendienst wird der DNS Dienst angelegt und bereits vorkonfiguriert. Er ist so eingestellt, da</w:t>
      </w:r>
      <w:r w:rsidR="0076288E" w:rsidRPr="008B6174">
        <w:rPr>
          <w:rFonts w:ascii="Arial" w:hAnsi="Arial" w:cs="Arial"/>
          <w:sz w:val="24"/>
          <w:szCs w:val="24"/>
        </w:rPr>
        <w:t>s</w:t>
      </w:r>
      <w:r w:rsidRPr="008B6174">
        <w:rPr>
          <w:rFonts w:ascii="Arial" w:hAnsi="Arial" w:cs="Arial"/>
          <w:sz w:val="24"/>
          <w:szCs w:val="24"/>
        </w:rPr>
        <w:t>s dieser automatisch aktualisiert wird. Z</w:t>
      </w:r>
      <w:r w:rsidR="0076288E" w:rsidRPr="008B6174">
        <w:rPr>
          <w:rFonts w:ascii="Arial" w:hAnsi="Arial" w:cs="Arial"/>
          <w:sz w:val="24"/>
          <w:szCs w:val="24"/>
        </w:rPr>
        <w:t xml:space="preserve">usätzlich zu den automatischen </w:t>
      </w:r>
      <w:r w:rsidR="0076288E" w:rsidRPr="008B6174">
        <w:rPr>
          <w:rFonts w:ascii="Arial" w:hAnsi="Arial" w:cs="Arial"/>
          <w:sz w:val="24"/>
          <w:szCs w:val="24"/>
        </w:rPr>
        <w:lastRenderedPageBreak/>
        <w:t>A</w:t>
      </w:r>
      <w:r w:rsidRPr="008B6174">
        <w:rPr>
          <w:rFonts w:ascii="Arial" w:hAnsi="Arial" w:cs="Arial"/>
          <w:sz w:val="24"/>
          <w:szCs w:val="24"/>
        </w:rPr>
        <w:t xml:space="preserve">ktualisierungen, können </w:t>
      </w:r>
      <w:r w:rsidR="0076288E" w:rsidRPr="008B6174">
        <w:rPr>
          <w:rFonts w:ascii="Arial" w:hAnsi="Arial" w:cs="Arial"/>
          <w:sz w:val="24"/>
          <w:szCs w:val="24"/>
        </w:rPr>
        <w:t>manuelle</w:t>
      </w:r>
      <w:r w:rsidR="00466B95" w:rsidRPr="008B6174">
        <w:rPr>
          <w:rFonts w:ascii="Arial" w:hAnsi="Arial" w:cs="Arial"/>
          <w:sz w:val="24"/>
          <w:szCs w:val="24"/>
        </w:rPr>
        <w:t xml:space="preserve"> Einträ</w:t>
      </w:r>
      <w:r w:rsidRPr="008B6174">
        <w:rPr>
          <w:rFonts w:ascii="Arial" w:hAnsi="Arial" w:cs="Arial"/>
          <w:sz w:val="24"/>
          <w:szCs w:val="24"/>
        </w:rPr>
        <w:t>ge als Host A Eintrag hinzugefügt werden.</w:t>
      </w:r>
      <w:r w:rsidR="009378F2" w:rsidRPr="008B6174">
        <w:rPr>
          <w:rFonts w:ascii="Arial" w:hAnsi="Arial" w:cs="Arial"/>
          <w:sz w:val="24"/>
          <w:szCs w:val="24"/>
        </w:rPr>
        <w:t xml:space="preserve"> Diese Einträge können über den DNS-Manager verwaltet werden.</w:t>
      </w:r>
      <w:r w:rsidRPr="008B6174">
        <w:rPr>
          <w:rFonts w:ascii="Arial" w:hAnsi="Arial" w:cs="Arial"/>
          <w:sz w:val="24"/>
          <w:szCs w:val="24"/>
        </w:rPr>
        <w:t xml:space="preserve"> Es gibt zwei Arten der DNS Einträge:</w:t>
      </w:r>
    </w:p>
    <w:p w:rsidR="00C74646" w:rsidRPr="008B6174" w:rsidRDefault="00C74646" w:rsidP="005E1A47">
      <w:pPr>
        <w:pStyle w:val="Listenabsatz"/>
        <w:numPr>
          <w:ilvl w:val="0"/>
          <w:numId w:val="9"/>
        </w:numPr>
        <w:spacing w:line="360" w:lineRule="auto"/>
        <w:rPr>
          <w:rFonts w:ascii="Arial" w:hAnsi="Arial" w:cs="Arial"/>
          <w:sz w:val="24"/>
          <w:szCs w:val="24"/>
        </w:rPr>
      </w:pPr>
      <w:r w:rsidRPr="008B6174">
        <w:rPr>
          <w:rFonts w:ascii="Arial" w:hAnsi="Arial" w:cs="Arial"/>
          <w:sz w:val="24"/>
          <w:szCs w:val="24"/>
        </w:rPr>
        <w:t>Host A</w:t>
      </w:r>
    </w:p>
    <w:p w:rsidR="00C74646" w:rsidRPr="008B6174" w:rsidRDefault="00C74646" w:rsidP="005E1A47">
      <w:pPr>
        <w:pStyle w:val="Listenabsatz"/>
        <w:numPr>
          <w:ilvl w:val="0"/>
          <w:numId w:val="9"/>
        </w:numPr>
        <w:spacing w:line="360" w:lineRule="auto"/>
        <w:rPr>
          <w:rFonts w:ascii="Arial" w:hAnsi="Arial" w:cs="Arial"/>
          <w:sz w:val="24"/>
          <w:szCs w:val="24"/>
        </w:rPr>
      </w:pPr>
      <w:r w:rsidRPr="008B6174">
        <w:rPr>
          <w:rFonts w:ascii="Arial" w:hAnsi="Arial" w:cs="Arial"/>
          <w:sz w:val="24"/>
          <w:szCs w:val="24"/>
        </w:rPr>
        <w:t>Host AAAA</w:t>
      </w:r>
    </w:p>
    <w:p w:rsidR="00C74646" w:rsidRPr="008B6174" w:rsidRDefault="00C74646" w:rsidP="005E1A47">
      <w:pPr>
        <w:spacing w:line="360" w:lineRule="auto"/>
        <w:rPr>
          <w:rFonts w:ascii="Arial" w:hAnsi="Arial" w:cs="Arial"/>
          <w:sz w:val="24"/>
          <w:szCs w:val="24"/>
        </w:rPr>
      </w:pPr>
      <w:r w:rsidRPr="008B6174">
        <w:rPr>
          <w:rFonts w:ascii="Arial" w:hAnsi="Arial" w:cs="Arial"/>
          <w:sz w:val="24"/>
          <w:szCs w:val="24"/>
        </w:rPr>
        <w:t>Host A definiert eine IPv4 Adresse und Host AAAA definiert eine IPv6 Adresse.</w:t>
      </w:r>
      <w:r w:rsidR="0076288E" w:rsidRPr="008B6174">
        <w:rPr>
          <w:rFonts w:ascii="Arial" w:hAnsi="Arial" w:cs="Arial"/>
          <w:sz w:val="24"/>
          <w:szCs w:val="24"/>
        </w:rPr>
        <w:t xml:space="preserve"> Wenn ein DNS Eintrag manuell eingetragen wird, so muss der FQDN des Servers/Rechners und deren IP Adresse angegeben werden. </w:t>
      </w:r>
    </w:p>
    <w:p w:rsidR="0076288E" w:rsidRPr="008B6174" w:rsidRDefault="0076288E" w:rsidP="005E1A47">
      <w:pPr>
        <w:spacing w:line="360" w:lineRule="auto"/>
        <w:rPr>
          <w:rFonts w:ascii="Arial" w:hAnsi="Arial" w:cs="Arial"/>
          <w:sz w:val="24"/>
          <w:szCs w:val="24"/>
        </w:rPr>
      </w:pPr>
      <w:r w:rsidRPr="008B6174">
        <w:rPr>
          <w:rFonts w:ascii="Arial" w:hAnsi="Arial" w:cs="Arial"/>
          <w:sz w:val="24"/>
          <w:szCs w:val="24"/>
        </w:rPr>
        <w:t xml:space="preserve">Jede Domäne sollte einen DNS Server haben. Gibt es innerhalb einer Domäne unter Domänen, so muss dem DNS Server der obergeordneten Domäne dies mitteilen, damit dieser den DNS Server kennt. DNS Server arbeiten in der Regel nach dem Prinzip, wissen wo etwas zu finden ist. Sollte der DNS Server beispielsweise keinen Eintrag in der eigenen „Datenbank“ finden, so prüft er hier die obergeordnete DNS Struktur, ob ihm dieser Name bekannt ist. DNS Server haben mehrere Zonen, eine Primäre und eine Sekundäre Zone. Eine Sekundäre Zone wird meist dann verwendet, wenn eine Domäne auf eine andere Domäne Zugreifen muss. Die Sekundäre Zone erstellt eine Kopie dieser und legt sie auf den Server ab. </w:t>
      </w:r>
    </w:p>
    <w:p w:rsidR="0076288E" w:rsidRPr="008B6174" w:rsidRDefault="0076288E" w:rsidP="005E1A47">
      <w:pPr>
        <w:spacing w:line="360" w:lineRule="auto"/>
        <w:rPr>
          <w:rFonts w:ascii="Arial" w:hAnsi="Arial" w:cs="Arial"/>
          <w:sz w:val="24"/>
          <w:szCs w:val="24"/>
        </w:rPr>
      </w:pPr>
    </w:p>
    <w:p w:rsidR="002063ED" w:rsidRPr="008B6174" w:rsidRDefault="002063ED" w:rsidP="005E1A47">
      <w:pPr>
        <w:pStyle w:val="berschrift2"/>
        <w:spacing w:line="360" w:lineRule="auto"/>
        <w:rPr>
          <w:rFonts w:ascii="Arial" w:hAnsi="Arial" w:cs="Arial"/>
          <w:sz w:val="24"/>
          <w:szCs w:val="24"/>
        </w:rPr>
      </w:pPr>
      <w:bookmarkStart w:id="18" w:name="_Toc511147405"/>
      <w:r w:rsidRPr="008B6174">
        <w:rPr>
          <w:rFonts w:ascii="Arial" w:hAnsi="Arial" w:cs="Arial"/>
          <w:sz w:val="24"/>
          <w:szCs w:val="24"/>
        </w:rPr>
        <w:t>Dateidienst/Freigaben einrichten</w:t>
      </w:r>
      <w:bookmarkEnd w:id="18"/>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Das Anlegen von neuen Freigaben ist Assistentengesteuert, damit hier die Anpassungen alle auf einmal durchgeführt werden können. Um eine Freigabe hinzufügen zu können, muss zunächst im Server Manager &gt; Datei- und Speicherdienste &gt; Freigaben unter Aufgaben eine neue Freigabe ausgewählt werden:</w:t>
      </w:r>
    </w:p>
    <w:p w:rsidR="002063ED" w:rsidRPr="008B6174" w:rsidRDefault="002063ED"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4314825" cy="2495550"/>
            <wp:effectExtent l="19050" t="0" r="9525"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14825" cy="2495550"/>
                    </a:xfrm>
                    <a:prstGeom prst="rect">
                      <a:avLst/>
                    </a:prstGeom>
                    <a:noFill/>
                    <a:ln w="9525">
                      <a:noFill/>
                      <a:miter lim="800000"/>
                      <a:headEnd/>
                      <a:tailEnd/>
                    </a:ln>
                  </pic:spPr>
                </pic:pic>
              </a:graphicData>
            </a:graphic>
          </wp:inline>
        </w:drawing>
      </w:r>
    </w:p>
    <w:p w:rsidR="002063ED" w:rsidRPr="008B6174" w:rsidRDefault="002063ED" w:rsidP="005E1A47">
      <w:pPr>
        <w:spacing w:line="360" w:lineRule="auto"/>
        <w:rPr>
          <w:rFonts w:ascii="Arial" w:hAnsi="Arial" w:cs="Arial"/>
          <w:sz w:val="24"/>
          <w:szCs w:val="24"/>
        </w:rPr>
      </w:pPr>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Zum aktuellen Zeitpunkt, besitzt der Server zwei Freig</w:t>
      </w:r>
      <w:r w:rsidR="00893B06" w:rsidRPr="008B6174">
        <w:rPr>
          <w:rFonts w:ascii="Arial" w:hAnsi="Arial" w:cs="Arial"/>
          <w:sz w:val="24"/>
          <w:szCs w:val="24"/>
        </w:rPr>
        <w:t>aben. Diese wurden während der I</w:t>
      </w:r>
      <w:r w:rsidRPr="008B6174">
        <w:rPr>
          <w:rFonts w:ascii="Arial" w:hAnsi="Arial" w:cs="Arial"/>
          <w:sz w:val="24"/>
          <w:szCs w:val="24"/>
        </w:rPr>
        <w:t xml:space="preserve">nstallation des </w:t>
      </w:r>
      <w:proofErr w:type="spellStart"/>
      <w:r w:rsidRPr="008B6174">
        <w:rPr>
          <w:rFonts w:ascii="Arial" w:hAnsi="Arial" w:cs="Arial"/>
          <w:sz w:val="24"/>
          <w:szCs w:val="24"/>
        </w:rPr>
        <w:t>ActiveDirectorys</w:t>
      </w:r>
      <w:proofErr w:type="spellEnd"/>
      <w:r w:rsidRPr="008B6174">
        <w:rPr>
          <w:rFonts w:ascii="Arial" w:hAnsi="Arial" w:cs="Arial"/>
          <w:sz w:val="24"/>
          <w:szCs w:val="24"/>
        </w:rPr>
        <w:t xml:space="preserve"> angelegt. </w:t>
      </w:r>
      <w:proofErr w:type="spellStart"/>
      <w:r w:rsidRPr="008B6174">
        <w:rPr>
          <w:rFonts w:ascii="Arial" w:hAnsi="Arial" w:cs="Arial"/>
          <w:sz w:val="24"/>
          <w:szCs w:val="24"/>
        </w:rPr>
        <w:t>NetLogon</w:t>
      </w:r>
      <w:proofErr w:type="spellEnd"/>
      <w:r w:rsidRPr="008B6174">
        <w:rPr>
          <w:rFonts w:ascii="Arial" w:hAnsi="Arial" w:cs="Arial"/>
          <w:sz w:val="24"/>
          <w:szCs w:val="24"/>
        </w:rPr>
        <w:t xml:space="preserve"> soll dabei für Anmeldeskripte zur Verfügung stehen.</w:t>
      </w:r>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Sobald auf neue Freigabe geklickt wurde, öffnet sich</w:t>
      </w:r>
      <w:r w:rsidR="00D4588B" w:rsidRPr="008B6174">
        <w:rPr>
          <w:rFonts w:ascii="Arial" w:hAnsi="Arial" w:cs="Arial"/>
          <w:sz w:val="24"/>
          <w:szCs w:val="24"/>
        </w:rPr>
        <w:t xml:space="preserve"> der Assistent für die Freigabe</w:t>
      </w:r>
      <w:r w:rsidRPr="008B6174">
        <w:rPr>
          <w:rFonts w:ascii="Arial" w:hAnsi="Arial" w:cs="Arial"/>
          <w:sz w:val="24"/>
          <w:szCs w:val="24"/>
        </w:rPr>
        <w:t>, in dem ein Profil aus folgenden ausgewählt werden muss:</w:t>
      </w:r>
    </w:p>
    <w:p w:rsidR="002063ED" w:rsidRPr="008B6174" w:rsidRDefault="002063ED" w:rsidP="005E1A47">
      <w:pPr>
        <w:pStyle w:val="Listenabsatz"/>
        <w:numPr>
          <w:ilvl w:val="0"/>
          <w:numId w:val="10"/>
        </w:numPr>
        <w:spacing w:line="360" w:lineRule="auto"/>
        <w:rPr>
          <w:rFonts w:ascii="Arial" w:hAnsi="Arial" w:cs="Arial"/>
          <w:sz w:val="24"/>
          <w:szCs w:val="24"/>
        </w:rPr>
      </w:pPr>
      <w:r w:rsidRPr="008B6174">
        <w:rPr>
          <w:rFonts w:ascii="Arial" w:hAnsi="Arial" w:cs="Arial"/>
          <w:sz w:val="24"/>
          <w:szCs w:val="24"/>
        </w:rPr>
        <w:t>SMB-Freigabe – Schnell</w:t>
      </w:r>
    </w:p>
    <w:p w:rsidR="002063ED" w:rsidRPr="008B6174" w:rsidRDefault="002063ED" w:rsidP="005E1A47">
      <w:pPr>
        <w:pStyle w:val="Listenabsatz"/>
        <w:numPr>
          <w:ilvl w:val="0"/>
          <w:numId w:val="10"/>
        </w:numPr>
        <w:spacing w:line="360" w:lineRule="auto"/>
        <w:rPr>
          <w:rFonts w:ascii="Arial" w:hAnsi="Arial" w:cs="Arial"/>
          <w:sz w:val="24"/>
          <w:szCs w:val="24"/>
        </w:rPr>
      </w:pPr>
      <w:r w:rsidRPr="008B6174">
        <w:rPr>
          <w:rFonts w:ascii="Arial" w:hAnsi="Arial" w:cs="Arial"/>
          <w:sz w:val="24"/>
          <w:szCs w:val="24"/>
        </w:rPr>
        <w:t>SMB-Freigabe – Erweitert</w:t>
      </w:r>
    </w:p>
    <w:p w:rsidR="002063ED" w:rsidRPr="008B6174" w:rsidRDefault="002063ED" w:rsidP="005E1A47">
      <w:pPr>
        <w:pStyle w:val="Listenabsatz"/>
        <w:numPr>
          <w:ilvl w:val="0"/>
          <w:numId w:val="10"/>
        </w:numPr>
        <w:spacing w:line="360" w:lineRule="auto"/>
        <w:rPr>
          <w:rFonts w:ascii="Arial" w:hAnsi="Arial" w:cs="Arial"/>
          <w:sz w:val="24"/>
          <w:szCs w:val="24"/>
        </w:rPr>
      </w:pPr>
      <w:r w:rsidRPr="008B6174">
        <w:rPr>
          <w:rFonts w:ascii="Arial" w:hAnsi="Arial" w:cs="Arial"/>
          <w:sz w:val="24"/>
          <w:szCs w:val="24"/>
        </w:rPr>
        <w:t>SMB-Freigabe - Anwendungen</w:t>
      </w:r>
    </w:p>
    <w:p w:rsidR="002063ED" w:rsidRPr="008B6174" w:rsidRDefault="002063ED" w:rsidP="005E1A47">
      <w:pPr>
        <w:pStyle w:val="Listenabsatz"/>
        <w:numPr>
          <w:ilvl w:val="0"/>
          <w:numId w:val="10"/>
        </w:numPr>
        <w:spacing w:line="360" w:lineRule="auto"/>
        <w:rPr>
          <w:rFonts w:ascii="Arial" w:hAnsi="Arial" w:cs="Arial"/>
          <w:sz w:val="24"/>
          <w:szCs w:val="24"/>
        </w:rPr>
      </w:pPr>
      <w:r w:rsidRPr="008B6174">
        <w:rPr>
          <w:rFonts w:ascii="Arial" w:hAnsi="Arial" w:cs="Arial"/>
          <w:sz w:val="24"/>
          <w:szCs w:val="24"/>
        </w:rPr>
        <w:t>NFS-Freigabe - Schnell</w:t>
      </w:r>
    </w:p>
    <w:p w:rsidR="002063ED" w:rsidRPr="008B6174" w:rsidRDefault="002063ED" w:rsidP="005E1A47">
      <w:pPr>
        <w:pStyle w:val="Listenabsatz"/>
        <w:numPr>
          <w:ilvl w:val="0"/>
          <w:numId w:val="10"/>
        </w:numPr>
        <w:spacing w:line="360" w:lineRule="auto"/>
        <w:rPr>
          <w:rFonts w:ascii="Arial" w:hAnsi="Arial" w:cs="Arial"/>
          <w:sz w:val="24"/>
          <w:szCs w:val="24"/>
        </w:rPr>
      </w:pPr>
      <w:r w:rsidRPr="008B6174">
        <w:rPr>
          <w:rFonts w:ascii="Arial" w:hAnsi="Arial" w:cs="Arial"/>
          <w:sz w:val="24"/>
          <w:szCs w:val="24"/>
        </w:rPr>
        <w:t>NFS-Freigabe – Erweitert</w:t>
      </w:r>
    </w:p>
    <w:p w:rsidR="002063ED" w:rsidRPr="008B6174" w:rsidRDefault="00D4588B" w:rsidP="005E1A47">
      <w:pPr>
        <w:spacing w:line="360" w:lineRule="auto"/>
        <w:rPr>
          <w:rFonts w:ascii="Arial" w:hAnsi="Arial" w:cs="Arial"/>
          <w:sz w:val="24"/>
          <w:szCs w:val="24"/>
        </w:rPr>
      </w:pPr>
      <w:r w:rsidRPr="008B6174">
        <w:rPr>
          <w:rFonts w:ascii="Arial" w:hAnsi="Arial" w:cs="Arial"/>
          <w:sz w:val="24"/>
          <w:szCs w:val="24"/>
        </w:rPr>
        <w:t>Der Unterschied zwischen schnell und erweitert ist in diesem Fall nur wie viele Informationen während des Assistenten abgefragt werden sollen. Gleichgestellt wie einfach oder Benutzerdefiniert. Eine SMB Freigabe für Anwendungen, soll eine Freigabe für Hyper-V Manager oder Datenbanken darstellen.</w:t>
      </w:r>
    </w:p>
    <w:p w:rsidR="00D4588B" w:rsidRPr="008B6174" w:rsidRDefault="00D4588B" w:rsidP="005E1A47">
      <w:pPr>
        <w:spacing w:line="360" w:lineRule="auto"/>
        <w:rPr>
          <w:rFonts w:ascii="Arial" w:hAnsi="Arial" w:cs="Arial"/>
          <w:sz w:val="24"/>
          <w:szCs w:val="24"/>
        </w:rPr>
      </w:pPr>
      <w:r w:rsidRPr="008B6174">
        <w:rPr>
          <w:rFonts w:ascii="Arial" w:hAnsi="Arial" w:cs="Arial"/>
          <w:sz w:val="24"/>
          <w:szCs w:val="24"/>
        </w:rPr>
        <w:t>Der Assistent gibt zu jedem Profil auf der rechten Seite eine kurze Beschreibung mit, um was es sich bei diesem Profil handelt. Für die Firma Mikado müssen mehrere SMB Freigaben angelegt werden, weshalb hier SMB-Freigabe – Erweitert ausgewählt wird.</w:t>
      </w:r>
    </w:p>
    <w:p w:rsidR="00D4588B" w:rsidRPr="008B6174" w:rsidRDefault="00D4588B" w:rsidP="005E1A47">
      <w:pPr>
        <w:spacing w:line="360" w:lineRule="auto"/>
        <w:rPr>
          <w:rFonts w:ascii="Arial" w:hAnsi="Arial" w:cs="Arial"/>
          <w:sz w:val="24"/>
          <w:szCs w:val="24"/>
        </w:rPr>
      </w:pPr>
      <w:r w:rsidRPr="008B6174">
        <w:rPr>
          <w:rFonts w:ascii="Arial" w:hAnsi="Arial" w:cs="Arial"/>
          <w:sz w:val="24"/>
          <w:szCs w:val="24"/>
        </w:rPr>
        <w:t xml:space="preserve">Im nächsten Schritt wird nun der Server ausgewählt, auf dem die Freigabe durchgeführt werden soll, sowie der Speicherort. Da innerhalb der </w:t>
      </w:r>
      <w:r w:rsidRPr="008B6174">
        <w:rPr>
          <w:rFonts w:ascii="Arial" w:hAnsi="Arial" w:cs="Arial"/>
          <w:sz w:val="24"/>
          <w:szCs w:val="24"/>
        </w:rPr>
        <w:lastRenderedPageBreak/>
        <w:t>Testumgebung zwei DC Servers vorhanden sein werden, kann dies auf dem Master DC hinterlegt werden. Ein Praktischer Anwendungsfall wäre hier beispielsweise die Speicherung der Daten auf einem separaten Datei Server, da auf diesen entsprechende Sicherungen durchgeführt werden können.</w:t>
      </w:r>
    </w:p>
    <w:p w:rsidR="00D4588B" w:rsidRPr="008B6174" w:rsidRDefault="00D4588B" w:rsidP="005E1A47">
      <w:pPr>
        <w:spacing w:line="360" w:lineRule="auto"/>
        <w:rPr>
          <w:rFonts w:ascii="Arial" w:hAnsi="Arial" w:cs="Arial"/>
          <w:sz w:val="24"/>
          <w:szCs w:val="24"/>
        </w:rPr>
      </w:pPr>
      <w:r w:rsidRPr="008B6174">
        <w:rPr>
          <w:rFonts w:ascii="Arial" w:hAnsi="Arial" w:cs="Arial"/>
          <w:sz w:val="24"/>
          <w:szCs w:val="24"/>
        </w:rPr>
        <w:t xml:space="preserve">Als nächstes wird der </w:t>
      </w:r>
      <w:r w:rsidR="0092768E" w:rsidRPr="008B6174">
        <w:rPr>
          <w:rFonts w:ascii="Arial" w:hAnsi="Arial" w:cs="Arial"/>
          <w:sz w:val="24"/>
          <w:szCs w:val="24"/>
        </w:rPr>
        <w:t>Freigabename</w:t>
      </w:r>
      <w:r w:rsidRPr="008B6174">
        <w:rPr>
          <w:rFonts w:ascii="Arial" w:hAnsi="Arial" w:cs="Arial"/>
          <w:sz w:val="24"/>
          <w:szCs w:val="24"/>
        </w:rPr>
        <w:t xml:space="preserve"> abgefragt, welcher hier verwendet werden soll. Hier könnte man nun beispielsweise Abteilungsordner anlegen, welche den Nutzer bei jeder Anmeldung zugewiesen werden, damit jeder Mitarbeiter auch eine Ablage für die Abteilung</w:t>
      </w:r>
      <w:r w:rsidR="0092768E" w:rsidRPr="008B6174">
        <w:rPr>
          <w:rFonts w:ascii="Arial" w:hAnsi="Arial" w:cs="Arial"/>
          <w:sz w:val="24"/>
          <w:szCs w:val="24"/>
        </w:rPr>
        <w:t xml:space="preserve"> besitzt.</w:t>
      </w: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Der Server zeigt nach der Eingabe des Namens unmittelbar den Lokalen, wie auch den Remotepfad zu dieser Freigabe an:</w:t>
      </w: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Lokaler Pfad zur Freigabe:</w:t>
      </w: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C:\Shares\Leitung</w:t>
      </w: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Remote Pfad zur Freigabe:</w:t>
      </w: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\\w16dc01\Leitung</w:t>
      </w:r>
    </w:p>
    <w:p w:rsidR="0092768E" w:rsidRPr="008B6174" w:rsidRDefault="0092768E" w:rsidP="005E1A47">
      <w:pPr>
        <w:spacing w:line="360" w:lineRule="auto"/>
        <w:rPr>
          <w:rFonts w:ascii="Arial" w:hAnsi="Arial" w:cs="Arial"/>
          <w:sz w:val="24"/>
          <w:szCs w:val="24"/>
        </w:rPr>
      </w:pPr>
    </w:p>
    <w:p w:rsidR="0092768E" w:rsidRPr="008B6174" w:rsidRDefault="0092768E" w:rsidP="005E1A47">
      <w:pPr>
        <w:spacing w:line="360" w:lineRule="auto"/>
        <w:rPr>
          <w:rFonts w:ascii="Arial" w:hAnsi="Arial" w:cs="Arial"/>
          <w:sz w:val="24"/>
          <w:szCs w:val="24"/>
        </w:rPr>
      </w:pPr>
      <w:r w:rsidRPr="008B6174">
        <w:rPr>
          <w:rFonts w:ascii="Arial" w:hAnsi="Arial" w:cs="Arial"/>
          <w:sz w:val="24"/>
          <w:szCs w:val="24"/>
        </w:rPr>
        <w:t>Nachdem der Freigabename definiert wurde, werden weitere „andere Einstellungen“ abgefragt. Diese können für die Abteilungsfreigabeordner auf dem Standard belassen werden. Im späteren Verlauf werden noch zwei Ordner „</w:t>
      </w:r>
      <w:proofErr w:type="spellStart"/>
      <w:r w:rsidRPr="008B6174">
        <w:rPr>
          <w:rFonts w:ascii="Arial" w:hAnsi="Arial" w:cs="Arial"/>
          <w:sz w:val="24"/>
          <w:szCs w:val="24"/>
        </w:rPr>
        <w:t>Profiles</w:t>
      </w:r>
      <w:proofErr w:type="spellEnd"/>
      <w:r w:rsidR="00832093" w:rsidRPr="008B6174">
        <w:rPr>
          <w:rFonts w:ascii="Arial" w:hAnsi="Arial" w:cs="Arial"/>
          <w:sz w:val="24"/>
          <w:szCs w:val="24"/>
        </w:rPr>
        <w:t>$</w:t>
      </w:r>
      <w:r w:rsidRPr="008B6174">
        <w:rPr>
          <w:rFonts w:ascii="Arial" w:hAnsi="Arial" w:cs="Arial"/>
          <w:sz w:val="24"/>
          <w:szCs w:val="24"/>
        </w:rPr>
        <w:t>“ und „Home</w:t>
      </w:r>
      <w:r w:rsidR="00832093" w:rsidRPr="008B6174">
        <w:rPr>
          <w:rFonts w:ascii="Arial" w:hAnsi="Arial" w:cs="Arial"/>
          <w:sz w:val="24"/>
          <w:szCs w:val="24"/>
        </w:rPr>
        <w:t>$</w:t>
      </w:r>
      <w:r w:rsidRPr="008B6174">
        <w:rPr>
          <w:rFonts w:ascii="Arial" w:hAnsi="Arial" w:cs="Arial"/>
          <w:sz w:val="24"/>
          <w:szCs w:val="24"/>
        </w:rPr>
        <w:t>“ angelegt. Bei diesen beiden Freigaben handelt es sich um die Servergespeicherten Profile. Dabei ist hier die Besonderheit, das bei dem P</w:t>
      </w:r>
      <w:r w:rsidR="00200636" w:rsidRPr="008B6174">
        <w:rPr>
          <w:rFonts w:ascii="Arial" w:hAnsi="Arial" w:cs="Arial"/>
          <w:sz w:val="24"/>
          <w:szCs w:val="24"/>
        </w:rPr>
        <w:t>unkt „andere Einstellungen“ das Zwischenspeichern der Fre</w:t>
      </w:r>
      <w:r w:rsidR="00832093" w:rsidRPr="008B6174">
        <w:rPr>
          <w:rFonts w:ascii="Arial" w:hAnsi="Arial" w:cs="Arial"/>
          <w:sz w:val="24"/>
          <w:szCs w:val="24"/>
        </w:rPr>
        <w:t>igabe zulassen deaktiviert ist, sowie das $ am Ende des Freigabenamens vorhanden ist. Nur mit diesem $ Zeichen, wird diese Freigabe nicht für die Benutzer sichtbar sein.</w:t>
      </w:r>
    </w:p>
    <w:p w:rsidR="00200636" w:rsidRPr="008B6174" w:rsidRDefault="00200636" w:rsidP="005E1A47">
      <w:pPr>
        <w:spacing w:line="360" w:lineRule="auto"/>
        <w:rPr>
          <w:rFonts w:ascii="Arial" w:hAnsi="Arial" w:cs="Arial"/>
          <w:sz w:val="24"/>
          <w:szCs w:val="24"/>
        </w:rPr>
      </w:pPr>
      <w:r w:rsidRPr="008B6174">
        <w:rPr>
          <w:rFonts w:ascii="Arial" w:hAnsi="Arial" w:cs="Arial"/>
          <w:sz w:val="24"/>
          <w:szCs w:val="24"/>
        </w:rPr>
        <w:t xml:space="preserve">Damit nicht alle Nutzer Zugriff auf dieses Laufwerk erhalten können, werden entsprechende Berechtigungen definiert. Innerhalb des </w:t>
      </w:r>
      <w:proofErr w:type="spellStart"/>
      <w:r w:rsidRPr="008B6174">
        <w:rPr>
          <w:rFonts w:ascii="Arial" w:hAnsi="Arial" w:cs="Arial"/>
          <w:sz w:val="24"/>
          <w:szCs w:val="24"/>
        </w:rPr>
        <w:t>ActiveDirectory</w:t>
      </w:r>
      <w:proofErr w:type="spellEnd"/>
      <w:r w:rsidRPr="008B6174">
        <w:rPr>
          <w:rFonts w:ascii="Arial" w:hAnsi="Arial" w:cs="Arial"/>
          <w:sz w:val="24"/>
          <w:szCs w:val="24"/>
        </w:rPr>
        <w:t>, werden Sicherheitsgruppen für jede Abteilung erstellt, worin die Benutzer der Abteilung Mitglieder sind.</w:t>
      </w:r>
    </w:p>
    <w:p w:rsidR="00200636" w:rsidRPr="008B6174" w:rsidRDefault="00200636" w:rsidP="005E1A47">
      <w:pPr>
        <w:spacing w:line="360" w:lineRule="auto"/>
        <w:rPr>
          <w:rFonts w:ascii="Arial" w:hAnsi="Arial" w:cs="Arial"/>
          <w:sz w:val="24"/>
          <w:szCs w:val="24"/>
        </w:rPr>
      </w:pPr>
      <w:r w:rsidRPr="008B6174">
        <w:rPr>
          <w:rFonts w:ascii="Arial" w:hAnsi="Arial" w:cs="Arial"/>
          <w:sz w:val="24"/>
          <w:szCs w:val="24"/>
        </w:rPr>
        <w:t>In diesem Beispiel wäre das die Sicherheitsgruppe: LGs-Leitung</w:t>
      </w:r>
    </w:p>
    <w:p w:rsidR="00200636" w:rsidRPr="008B6174" w:rsidRDefault="00200636" w:rsidP="005E1A47">
      <w:pPr>
        <w:spacing w:line="360" w:lineRule="auto"/>
        <w:rPr>
          <w:rFonts w:ascii="Arial" w:hAnsi="Arial" w:cs="Arial"/>
          <w:sz w:val="24"/>
          <w:szCs w:val="24"/>
        </w:rPr>
      </w:pPr>
      <w:r w:rsidRPr="008B6174">
        <w:rPr>
          <w:rFonts w:ascii="Arial" w:hAnsi="Arial" w:cs="Arial"/>
          <w:sz w:val="24"/>
          <w:szCs w:val="24"/>
        </w:rPr>
        <w:lastRenderedPageBreak/>
        <w:t xml:space="preserve">Diese Gruppe soll Lese und Schreibberechtigung auf dieser Freigabe besitzen, dazu muss unter Berechtigungen anpassen &gt; hinzufügen die Sicherheitsgruppe ausgewählt werden. Innerhalb dieses Fensters, kann die Berechtigung festgelegt werden, die diese Gruppe erhält. Da in diesem Fall diese Gruppe Schreib und Leseberechtigung auf diese Freigabe erhalten </w:t>
      </w:r>
      <w:proofErr w:type="gramStart"/>
      <w:r w:rsidRPr="008B6174">
        <w:rPr>
          <w:rFonts w:ascii="Arial" w:hAnsi="Arial" w:cs="Arial"/>
          <w:sz w:val="24"/>
          <w:szCs w:val="24"/>
        </w:rPr>
        <w:t>sollen</w:t>
      </w:r>
      <w:proofErr w:type="gramEnd"/>
      <w:r w:rsidRPr="008B6174">
        <w:rPr>
          <w:rFonts w:ascii="Arial" w:hAnsi="Arial" w:cs="Arial"/>
          <w:sz w:val="24"/>
          <w:szCs w:val="24"/>
        </w:rPr>
        <w:t>, wird folgende Berechtigung festgelegt:</w:t>
      </w:r>
    </w:p>
    <w:p w:rsidR="00200636" w:rsidRPr="008B6174" w:rsidRDefault="00200636" w:rsidP="005E1A47">
      <w:pPr>
        <w:pStyle w:val="Listenabsatz"/>
        <w:numPr>
          <w:ilvl w:val="0"/>
          <w:numId w:val="11"/>
        </w:numPr>
        <w:spacing w:line="360" w:lineRule="auto"/>
        <w:rPr>
          <w:rFonts w:ascii="Arial" w:hAnsi="Arial" w:cs="Arial"/>
          <w:sz w:val="24"/>
          <w:szCs w:val="24"/>
        </w:rPr>
      </w:pPr>
      <w:r w:rsidRPr="008B6174">
        <w:rPr>
          <w:rFonts w:ascii="Arial" w:hAnsi="Arial" w:cs="Arial"/>
          <w:sz w:val="24"/>
          <w:szCs w:val="24"/>
        </w:rPr>
        <w:t>Lesen, ausführen</w:t>
      </w:r>
    </w:p>
    <w:p w:rsidR="00200636" w:rsidRPr="008B6174" w:rsidRDefault="00200636" w:rsidP="005E1A47">
      <w:pPr>
        <w:pStyle w:val="Listenabsatz"/>
        <w:numPr>
          <w:ilvl w:val="0"/>
          <w:numId w:val="11"/>
        </w:numPr>
        <w:spacing w:line="360" w:lineRule="auto"/>
        <w:rPr>
          <w:rFonts w:ascii="Arial" w:hAnsi="Arial" w:cs="Arial"/>
          <w:sz w:val="24"/>
          <w:szCs w:val="24"/>
        </w:rPr>
      </w:pPr>
      <w:r w:rsidRPr="008B6174">
        <w:rPr>
          <w:rFonts w:ascii="Arial" w:hAnsi="Arial" w:cs="Arial"/>
          <w:sz w:val="24"/>
          <w:szCs w:val="24"/>
        </w:rPr>
        <w:t>Ordnerinhalt auflisten</w:t>
      </w:r>
    </w:p>
    <w:p w:rsidR="00200636" w:rsidRPr="008B6174" w:rsidRDefault="00200636" w:rsidP="005E1A47">
      <w:pPr>
        <w:pStyle w:val="Listenabsatz"/>
        <w:numPr>
          <w:ilvl w:val="0"/>
          <w:numId w:val="11"/>
        </w:numPr>
        <w:spacing w:line="360" w:lineRule="auto"/>
        <w:rPr>
          <w:rFonts w:ascii="Arial" w:hAnsi="Arial" w:cs="Arial"/>
          <w:sz w:val="24"/>
          <w:szCs w:val="24"/>
        </w:rPr>
      </w:pPr>
      <w:r w:rsidRPr="008B6174">
        <w:rPr>
          <w:rFonts w:ascii="Arial" w:hAnsi="Arial" w:cs="Arial"/>
          <w:sz w:val="24"/>
          <w:szCs w:val="24"/>
        </w:rPr>
        <w:t>Lesen</w:t>
      </w:r>
    </w:p>
    <w:p w:rsidR="00200636" w:rsidRPr="008B6174" w:rsidRDefault="00200636" w:rsidP="005E1A47">
      <w:pPr>
        <w:pStyle w:val="Listenabsatz"/>
        <w:numPr>
          <w:ilvl w:val="0"/>
          <w:numId w:val="11"/>
        </w:numPr>
        <w:spacing w:line="360" w:lineRule="auto"/>
        <w:rPr>
          <w:rFonts w:ascii="Arial" w:hAnsi="Arial" w:cs="Arial"/>
          <w:sz w:val="24"/>
          <w:szCs w:val="24"/>
        </w:rPr>
      </w:pPr>
      <w:r w:rsidRPr="008B6174">
        <w:rPr>
          <w:rFonts w:ascii="Arial" w:hAnsi="Arial" w:cs="Arial"/>
          <w:sz w:val="24"/>
          <w:szCs w:val="24"/>
        </w:rPr>
        <w:t>Schreiben</w:t>
      </w:r>
    </w:p>
    <w:p w:rsidR="00200636" w:rsidRPr="008B6174" w:rsidRDefault="00200636" w:rsidP="005E1A47">
      <w:pPr>
        <w:spacing w:line="360" w:lineRule="auto"/>
        <w:rPr>
          <w:rFonts w:ascii="Arial" w:hAnsi="Arial" w:cs="Arial"/>
          <w:sz w:val="24"/>
          <w:szCs w:val="24"/>
        </w:rPr>
      </w:pPr>
      <w:r w:rsidRPr="008B6174">
        <w:rPr>
          <w:rFonts w:ascii="Arial" w:hAnsi="Arial" w:cs="Arial"/>
          <w:sz w:val="24"/>
          <w:szCs w:val="24"/>
        </w:rPr>
        <w:t>Ändern, sowie Vollzugriff erhalten die Benutzer in diesem Falle nicht.</w:t>
      </w:r>
      <w:r w:rsidR="006F7158" w:rsidRPr="008B6174">
        <w:rPr>
          <w:rFonts w:ascii="Arial" w:hAnsi="Arial" w:cs="Arial"/>
          <w:sz w:val="24"/>
          <w:szCs w:val="24"/>
        </w:rPr>
        <w:t xml:space="preserve"> Nach bestätigen auf „weiter“, wird diese zuvor hinzugefügte Gruppe den Berechtigungen hinzugefügt. Im nächsten Schritt, wird die Ordnerverwaltungseigenschaft für den Verwendungszweck des Freigegeben Ordners festgelegt. Dies wird wie eine Klassifizierungsregel innerhalb der Datenverwaltungsrichtlinie festgelegt.</w:t>
      </w:r>
    </w:p>
    <w:p w:rsidR="006F7158" w:rsidRPr="008B6174" w:rsidRDefault="006F7158" w:rsidP="005E1A47">
      <w:pPr>
        <w:spacing w:line="360" w:lineRule="auto"/>
        <w:rPr>
          <w:rFonts w:ascii="Arial" w:hAnsi="Arial" w:cs="Arial"/>
          <w:sz w:val="24"/>
          <w:szCs w:val="24"/>
        </w:rPr>
      </w:pPr>
      <w:r w:rsidRPr="008B6174">
        <w:rPr>
          <w:rFonts w:ascii="Arial" w:hAnsi="Arial" w:cs="Arial"/>
          <w:sz w:val="24"/>
          <w:szCs w:val="24"/>
        </w:rPr>
        <w:t xml:space="preserve">Da es sich bei der Freigabe des Abteilungslaufwerks um eine Gruppenfreigabe (Benutzer sollen die Möglichkeit haben Daten untereinander austauschen zu können) handelt, muss dieses entsprechend ausgewählt werden. Auch hier gibt es wieder die Besonderheit, bei den </w:t>
      </w:r>
      <w:proofErr w:type="spellStart"/>
      <w:r w:rsidRPr="008B6174">
        <w:rPr>
          <w:rFonts w:ascii="Arial" w:hAnsi="Arial" w:cs="Arial"/>
          <w:sz w:val="24"/>
          <w:szCs w:val="24"/>
        </w:rPr>
        <w:t>Profiles</w:t>
      </w:r>
      <w:proofErr w:type="spellEnd"/>
      <w:r w:rsidRPr="008B6174">
        <w:rPr>
          <w:rFonts w:ascii="Arial" w:hAnsi="Arial" w:cs="Arial"/>
          <w:sz w:val="24"/>
          <w:szCs w:val="24"/>
        </w:rPr>
        <w:t xml:space="preserve"> und Home Freigaben. Da es sich bei diesen beiden um Ordner handeln, die in der Regel nur von einem einzelnen Benutzer verwendet werden, muss hier die Benutzerdateien ausgewählt werden.</w:t>
      </w:r>
    </w:p>
    <w:p w:rsidR="00200636" w:rsidRPr="008B6174" w:rsidRDefault="009F2756" w:rsidP="005E1A47">
      <w:pPr>
        <w:spacing w:line="360" w:lineRule="auto"/>
        <w:rPr>
          <w:rFonts w:ascii="Arial" w:hAnsi="Arial" w:cs="Arial"/>
          <w:sz w:val="24"/>
          <w:szCs w:val="24"/>
        </w:rPr>
      </w:pPr>
      <w:r w:rsidRPr="008B6174">
        <w:rPr>
          <w:rFonts w:ascii="Arial" w:hAnsi="Arial" w:cs="Arial"/>
          <w:sz w:val="24"/>
          <w:szCs w:val="24"/>
        </w:rPr>
        <w:t>Zum Schluss des Assistenten, kann ein Speicherkontingent festgelegt werden. Hiermit wird der Speicherbe</w:t>
      </w:r>
      <w:r w:rsidR="001C1E8A" w:rsidRPr="008B6174">
        <w:rPr>
          <w:rFonts w:ascii="Arial" w:hAnsi="Arial" w:cs="Arial"/>
          <w:sz w:val="24"/>
          <w:szCs w:val="24"/>
        </w:rPr>
        <w:t>reich limitiert, den der Benutzer zur Verfügung gestellt bekommt. Für die Abteilungslaufwerke ist die</w:t>
      </w:r>
      <w:r w:rsidR="00971AB6" w:rsidRPr="008B6174">
        <w:rPr>
          <w:rFonts w:ascii="Arial" w:hAnsi="Arial" w:cs="Arial"/>
          <w:sz w:val="24"/>
          <w:szCs w:val="24"/>
        </w:rPr>
        <w:t xml:space="preserve">s nicht erforderlich. Wichtig </w:t>
      </w:r>
      <w:proofErr w:type="gramStart"/>
      <w:r w:rsidR="00971AB6" w:rsidRPr="008B6174">
        <w:rPr>
          <w:rFonts w:ascii="Arial" w:hAnsi="Arial" w:cs="Arial"/>
          <w:sz w:val="24"/>
          <w:szCs w:val="24"/>
        </w:rPr>
        <w:t>ist</w:t>
      </w:r>
      <w:proofErr w:type="gramEnd"/>
      <w:r w:rsidR="001C1E8A" w:rsidRPr="008B6174">
        <w:rPr>
          <w:rFonts w:ascii="Arial" w:hAnsi="Arial" w:cs="Arial"/>
          <w:sz w:val="24"/>
          <w:szCs w:val="24"/>
        </w:rPr>
        <w:t xml:space="preserve"> dies in Bezug auf die Servergespeicherten Profile, sowie umgeleitete Ordner. Hierbei soll der Anwender nur eine maximale Menge von 200MB ablegen können, damit An- oder Abmeldungen nicht lange dauern. Benutzer sollen in der Regel Daten, die sie während der Arbeit brauchen auf dem Abteilungslaufwerk ablegen.</w:t>
      </w:r>
    </w:p>
    <w:p w:rsidR="006A6685" w:rsidRPr="008B6174" w:rsidRDefault="006A6685" w:rsidP="005E1A47">
      <w:pPr>
        <w:spacing w:line="360" w:lineRule="auto"/>
        <w:rPr>
          <w:rFonts w:ascii="Arial" w:hAnsi="Arial" w:cs="Arial"/>
          <w:sz w:val="24"/>
          <w:szCs w:val="24"/>
        </w:rPr>
      </w:pPr>
      <w:r w:rsidRPr="008B6174">
        <w:rPr>
          <w:rFonts w:ascii="Arial" w:hAnsi="Arial" w:cs="Arial"/>
          <w:sz w:val="24"/>
          <w:szCs w:val="24"/>
        </w:rPr>
        <w:lastRenderedPageBreak/>
        <w:t>Abschließend erhält der Administrator eine Übersicht über die Freigabeeigenschaften. Sobald nun auf „erstellen“ geklickt wird, wird der Freigabe Ordner auf dem Server mit den entsprechenden Berechtigungen angelegt. Das Ergebnis sollte wie folgt aussehen:</w:t>
      </w:r>
    </w:p>
    <w:p w:rsidR="006A6685" w:rsidRPr="008B6174" w:rsidRDefault="006A6685"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4514850" cy="1123950"/>
            <wp:effectExtent l="1905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514850" cy="1123950"/>
                    </a:xfrm>
                    <a:prstGeom prst="rect">
                      <a:avLst/>
                    </a:prstGeom>
                    <a:noFill/>
                    <a:ln w="9525">
                      <a:noFill/>
                      <a:miter lim="800000"/>
                      <a:headEnd/>
                      <a:tailEnd/>
                    </a:ln>
                  </pic:spPr>
                </pic:pic>
              </a:graphicData>
            </a:graphic>
          </wp:inline>
        </w:drawing>
      </w:r>
    </w:p>
    <w:p w:rsidR="006A6685" w:rsidRPr="008B6174" w:rsidRDefault="006A6685" w:rsidP="005E1A47">
      <w:pPr>
        <w:spacing w:line="360" w:lineRule="auto"/>
        <w:rPr>
          <w:rFonts w:ascii="Arial" w:hAnsi="Arial" w:cs="Arial"/>
          <w:sz w:val="24"/>
          <w:szCs w:val="24"/>
        </w:rPr>
      </w:pPr>
    </w:p>
    <w:p w:rsidR="006A6685" w:rsidRPr="008B6174" w:rsidRDefault="006A6685" w:rsidP="005E1A47">
      <w:pPr>
        <w:spacing w:line="360" w:lineRule="auto"/>
        <w:rPr>
          <w:rFonts w:ascii="Arial" w:hAnsi="Arial" w:cs="Arial"/>
          <w:sz w:val="24"/>
          <w:szCs w:val="24"/>
        </w:rPr>
      </w:pPr>
      <w:r w:rsidRPr="008B6174">
        <w:rPr>
          <w:rFonts w:ascii="Arial" w:hAnsi="Arial" w:cs="Arial"/>
          <w:sz w:val="24"/>
          <w:szCs w:val="24"/>
        </w:rPr>
        <w:t>Die Eigenschaften, welche zuvor festgelegt wurden, können nach abschließen des Assistenten weiterhin bearbeitet und angepasst werden.</w:t>
      </w:r>
    </w:p>
    <w:p w:rsidR="006A6685" w:rsidRPr="008B6174" w:rsidRDefault="00126011" w:rsidP="005E1A47">
      <w:pPr>
        <w:spacing w:line="360" w:lineRule="auto"/>
        <w:rPr>
          <w:rFonts w:ascii="Arial" w:hAnsi="Arial" w:cs="Arial"/>
          <w:sz w:val="24"/>
          <w:szCs w:val="24"/>
        </w:rPr>
      </w:pPr>
      <w:r w:rsidRPr="008B6174">
        <w:rPr>
          <w:rFonts w:ascii="Arial" w:hAnsi="Arial" w:cs="Arial"/>
          <w:sz w:val="24"/>
          <w:szCs w:val="24"/>
        </w:rPr>
        <w:t>Damit Servergespeicherte Profile innerhalb einer Freigabe abgelegt werden können, muss zunächst wie oben beschrieben jeweils eine Freigabe für „</w:t>
      </w:r>
      <w:proofErr w:type="spellStart"/>
      <w:r w:rsidRPr="008B6174">
        <w:rPr>
          <w:rFonts w:ascii="Arial" w:hAnsi="Arial" w:cs="Arial"/>
          <w:sz w:val="24"/>
          <w:szCs w:val="24"/>
        </w:rPr>
        <w:t>profiles</w:t>
      </w:r>
      <w:proofErr w:type="spellEnd"/>
      <w:r w:rsidR="00832093" w:rsidRPr="008B6174">
        <w:rPr>
          <w:rFonts w:ascii="Arial" w:hAnsi="Arial" w:cs="Arial"/>
          <w:sz w:val="24"/>
          <w:szCs w:val="24"/>
        </w:rPr>
        <w:t>$</w:t>
      </w:r>
      <w:r w:rsidRPr="008B6174">
        <w:rPr>
          <w:rFonts w:ascii="Arial" w:hAnsi="Arial" w:cs="Arial"/>
          <w:sz w:val="24"/>
          <w:szCs w:val="24"/>
        </w:rPr>
        <w:t>“ und eines für „</w:t>
      </w:r>
      <w:proofErr w:type="spellStart"/>
      <w:r w:rsidRPr="008B6174">
        <w:rPr>
          <w:rFonts w:ascii="Arial" w:hAnsi="Arial" w:cs="Arial"/>
          <w:sz w:val="24"/>
          <w:szCs w:val="24"/>
        </w:rPr>
        <w:t>home</w:t>
      </w:r>
      <w:proofErr w:type="spellEnd"/>
      <w:r w:rsidR="00832093" w:rsidRPr="008B6174">
        <w:rPr>
          <w:rFonts w:ascii="Arial" w:hAnsi="Arial" w:cs="Arial"/>
          <w:sz w:val="24"/>
          <w:szCs w:val="24"/>
        </w:rPr>
        <w:t>$</w:t>
      </w:r>
      <w:r w:rsidRPr="008B6174">
        <w:rPr>
          <w:rFonts w:ascii="Arial" w:hAnsi="Arial" w:cs="Arial"/>
          <w:sz w:val="24"/>
          <w:szCs w:val="24"/>
        </w:rPr>
        <w:t>“ angelegt werden.</w:t>
      </w:r>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Hier sollte die Berechtigung auf eine bestimmte Benutzergruppe limitiert werden. Sinnvoll erscheint es hier eine Sicherheitsgruppe über das AD anzulegen und diese entsprechend Berechtigung darauf zu gewähren. Die Berechtigungen auf diese Ordner sollten wie folgt aussehen:</w:t>
      </w:r>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Ordner auflisten/Daten lesen, Attribute lesen, Ordner erstellen/Daten anhängen</w:t>
      </w:r>
    </w:p>
    <w:p w:rsidR="002063ED" w:rsidRPr="008B6174" w:rsidRDefault="002063ED" w:rsidP="005E1A47">
      <w:pPr>
        <w:spacing w:line="360" w:lineRule="auto"/>
        <w:rPr>
          <w:rFonts w:ascii="Arial" w:hAnsi="Arial" w:cs="Arial"/>
          <w:sz w:val="24"/>
          <w:szCs w:val="24"/>
        </w:rPr>
      </w:pPr>
      <w:r w:rsidRPr="008B6174">
        <w:rPr>
          <w:rFonts w:ascii="Arial" w:hAnsi="Arial" w:cs="Arial"/>
          <w:sz w:val="24"/>
          <w:szCs w:val="24"/>
        </w:rPr>
        <w:t>Nur so kann ein Nutzer beim Anmelden ein Benutzerprofil innerhalb dieses Ordners anlegen und verwalten. Der Nutzer erhält auch nur auf diesen Ordner die Berechtigungen. Andere Ordner kann der Nutzer nicht sehen oder verändern.</w:t>
      </w:r>
    </w:p>
    <w:p w:rsidR="007F12E2" w:rsidRPr="008B6174" w:rsidRDefault="007F12E2" w:rsidP="005E1A47">
      <w:pPr>
        <w:spacing w:line="360" w:lineRule="auto"/>
        <w:rPr>
          <w:rFonts w:ascii="Arial" w:hAnsi="Arial" w:cs="Arial"/>
          <w:sz w:val="24"/>
          <w:szCs w:val="24"/>
        </w:rPr>
      </w:pPr>
    </w:p>
    <w:p w:rsidR="002063ED" w:rsidRPr="008B6174" w:rsidRDefault="00126011" w:rsidP="005E1A47">
      <w:pPr>
        <w:pStyle w:val="berschrift3"/>
        <w:spacing w:line="360" w:lineRule="auto"/>
        <w:rPr>
          <w:rFonts w:ascii="Arial" w:hAnsi="Arial" w:cs="Arial"/>
          <w:sz w:val="24"/>
          <w:szCs w:val="24"/>
        </w:rPr>
      </w:pPr>
      <w:bookmarkStart w:id="19" w:name="_Toc511147406"/>
      <w:r w:rsidRPr="008B6174">
        <w:rPr>
          <w:rFonts w:ascii="Arial" w:hAnsi="Arial" w:cs="Arial"/>
          <w:sz w:val="24"/>
          <w:szCs w:val="24"/>
        </w:rPr>
        <w:t>Ressourcen-Manager</w:t>
      </w:r>
      <w:bookmarkEnd w:id="19"/>
    </w:p>
    <w:p w:rsidR="00126011" w:rsidRPr="008B6174" w:rsidRDefault="00126011" w:rsidP="005E1A47">
      <w:pPr>
        <w:spacing w:line="360" w:lineRule="auto"/>
        <w:rPr>
          <w:rFonts w:ascii="Arial" w:hAnsi="Arial" w:cs="Arial"/>
          <w:sz w:val="24"/>
          <w:szCs w:val="24"/>
        </w:rPr>
      </w:pPr>
      <w:r w:rsidRPr="008B6174">
        <w:rPr>
          <w:rFonts w:ascii="Arial" w:hAnsi="Arial" w:cs="Arial"/>
          <w:sz w:val="24"/>
          <w:szCs w:val="24"/>
        </w:rPr>
        <w:t xml:space="preserve">Über den Ressourcen Manager des Dateidienstes, hat der Administrator die Möglichkeit, verschiedene Kontingente zuzuweisen oder angepasste Kontingente zu erstellen. Bei einer Überschreitung einer solchen Kontingentsverletzung, können verschiedene Aktionen durchgeführt werden. </w:t>
      </w:r>
      <w:r w:rsidRPr="008B6174">
        <w:rPr>
          <w:rFonts w:ascii="Arial" w:hAnsi="Arial" w:cs="Arial"/>
          <w:sz w:val="24"/>
          <w:szCs w:val="24"/>
        </w:rPr>
        <w:lastRenderedPageBreak/>
        <w:t>Beispielsweise kann dem Benutzer eine Systemerzeugte Meldung angezeigt oder eine Email an den Administrator oder dem Benutzer versendet werden. Vorausgesetzt es gibt ein Mailserver innerhalb der Umgebung, welcher als SMTP Server dient. Zusätzlich kann er verschiedene Dateitypen für das Speichern auf gewissen Laufwerken verbieten. So kann hier festgelegt werden, das b</w:t>
      </w:r>
      <w:r w:rsidR="00F53413" w:rsidRPr="008B6174">
        <w:rPr>
          <w:rFonts w:ascii="Arial" w:hAnsi="Arial" w:cs="Arial"/>
          <w:sz w:val="24"/>
          <w:szCs w:val="24"/>
        </w:rPr>
        <w:t>eispielsweise keine Excel Makros</w:t>
      </w:r>
      <w:r w:rsidRPr="008B6174">
        <w:rPr>
          <w:rFonts w:ascii="Arial" w:hAnsi="Arial" w:cs="Arial"/>
          <w:sz w:val="24"/>
          <w:szCs w:val="24"/>
        </w:rPr>
        <w:t xml:space="preserve"> mit *.xlsm Endung auf einem Laufwerk abgelegt werden kann. Der Ressourcen Manager kann zusätzlich zu diesen Funktionen auch Logs erzeugen, sowie Klassifizierungen der Inhalte durchführen. Hierzu kann entsprechend ein Zeitplan festgelegt werden, indem das System diese Ordner überprüft.</w:t>
      </w:r>
    </w:p>
    <w:p w:rsidR="00126011" w:rsidRPr="008B6174" w:rsidRDefault="00126011"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5760720" cy="2407920"/>
            <wp:effectExtent l="1905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760720" cy="2407920"/>
                    </a:xfrm>
                    <a:prstGeom prst="rect">
                      <a:avLst/>
                    </a:prstGeom>
                    <a:noFill/>
                    <a:ln w="9525">
                      <a:noFill/>
                      <a:miter lim="800000"/>
                      <a:headEnd/>
                      <a:tailEnd/>
                    </a:ln>
                  </pic:spPr>
                </pic:pic>
              </a:graphicData>
            </a:graphic>
          </wp:inline>
        </w:drawing>
      </w:r>
    </w:p>
    <w:p w:rsidR="00126011" w:rsidRPr="008B6174" w:rsidRDefault="00126011" w:rsidP="005E1A47">
      <w:pPr>
        <w:spacing w:line="360" w:lineRule="auto"/>
        <w:rPr>
          <w:rFonts w:ascii="Arial" w:hAnsi="Arial" w:cs="Arial"/>
          <w:sz w:val="24"/>
          <w:szCs w:val="24"/>
        </w:rPr>
      </w:pPr>
    </w:p>
    <w:p w:rsidR="001B6D20" w:rsidRPr="008B6174" w:rsidRDefault="0047763E" w:rsidP="005E1A47">
      <w:pPr>
        <w:pStyle w:val="berschrift2"/>
        <w:spacing w:line="360" w:lineRule="auto"/>
        <w:rPr>
          <w:rFonts w:ascii="Arial" w:hAnsi="Arial" w:cs="Arial"/>
          <w:sz w:val="24"/>
          <w:szCs w:val="24"/>
        </w:rPr>
      </w:pPr>
      <w:bookmarkStart w:id="20" w:name="_Toc511147407"/>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Domänendienst</w:t>
      </w:r>
      <w:bookmarkEnd w:id="20"/>
    </w:p>
    <w:p w:rsidR="002F2820" w:rsidRPr="008B6174" w:rsidRDefault="002F2820" w:rsidP="005E1A47">
      <w:pPr>
        <w:spacing w:line="360" w:lineRule="auto"/>
        <w:rPr>
          <w:rFonts w:ascii="Arial" w:hAnsi="Arial" w:cs="Arial"/>
          <w:sz w:val="24"/>
          <w:szCs w:val="24"/>
        </w:rPr>
      </w:pPr>
      <w:r w:rsidRPr="008B6174">
        <w:rPr>
          <w:rFonts w:ascii="Arial" w:hAnsi="Arial" w:cs="Arial"/>
          <w:sz w:val="24"/>
          <w:szCs w:val="24"/>
        </w:rPr>
        <w:t xml:space="preserve">Nachdem die Grundinstallation abgeschlossen wurde, kann mit der eigentlichen Konfiguration begonnen werden. Bereits nach der Basis Installation, makelt der Windows Server „Konfiguration </w:t>
      </w:r>
      <w:r w:rsidR="00EB16E5" w:rsidRPr="008B6174">
        <w:rPr>
          <w:rFonts w:ascii="Arial" w:hAnsi="Arial" w:cs="Arial"/>
          <w:sz w:val="24"/>
          <w:szCs w:val="24"/>
        </w:rPr>
        <w:t xml:space="preserve">erforderlich“ an und zeigt einen Link um den Server zum DomainController (DC) </w:t>
      </w:r>
      <w:proofErr w:type="spellStart"/>
      <w:r w:rsidR="00EB16E5" w:rsidRPr="008B6174">
        <w:rPr>
          <w:rFonts w:ascii="Arial" w:hAnsi="Arial" w:cs="Arial"/>
          <w:sz w:val="24"/>
          <w:szCs w:val="24"/>
        </w:rPr>
        <w:t>heraufzustufen</w:t>
      </w:r>
      <w:proofErr w:type="spellEnd"/>
      <w:r w:rsidR="00EB16E5" w:rsidRPr="008B6174">
        <w:rPr>
          <w:rFonts w:ascii="Arial" w:hAnsi="Arial" w:cs="Arial"/>
          <w:sz w:val="24"/>
          <w:szCs w:val="24"/>
        </w:rPr>
        <w:t>. Anschließend muss die Art des Domänencontrollers festgelegt werden. Da es sich hierbei um eine neue Gesamtstruktur mit neuem DC handelt, muss hier „Neue Gesamtstruktur hinzufügen“ ausgewählt werden. Der DC benötigt nun die Stammdomäne, welche</w:t>
      </w:r>
      <w:r w:rsidR="001B3EDE" w:rsidRPr="008B6174">
        <w:rPr>
          <w:rFonts w:ascii="Arial" w:hAnsi="Arial" w:cs="Arial"/>
          <w:sz w:val="24"/>
          <w:szCs w:val="24"/>
        </w:rPr>
        <w:t xml:space="preserve"> „</w:t>
      </w:r>
      <w:proofErr w:type="spellStart"/>
      <w:r w:rsidR="001B3EDE" w:rsidRPr="008B6174">
        <w:rPr>
          <w:rFonts w:ascii="Arial" w:hAnsi="Arial" w:cs="Arial"/>
          <w:sz w:val="24"/>
          <w:szCs w:val="24"/>
        </w:rPr>
        <w:t>Mikado.Spiel</w:t>
      </w:r>
      <w:proofErr w:type="spellEnd"/>
      <w:r w:rsidR="001B3EDE" w:rsidRPr="008B6174">
        <w:rPr>
          <w:rFonts w:ascii="Arial" w:hAnsi="Arial" w:cs="Arial"/>
          <w:sz w:val="24"/>
          <w:szCs w:val="24"/>
        </w:rPr>
        <w:t>“ lautet. Dies kann</w:t>
      </w:r>
      <w:r w:rsidR="00EB16E5" w:rsidRPr="008B6174">
        <w:rPr>
          <w:rFonts w:ascii="Arial" w:hAnsi="Arial" w:cs="Arial"/>
          <w:sz w:val="24"/>
          <w:szCs w:val="24"/>
        </w:rPr>
        <w:t xml:space="preserve"> der </w:t>
      </w:r>
      <w:proofErr w:type="spellStart"/>
      <w:r w:rsidR="00EB16E5" w:rsidRPr="008B6174">
        <w:rPr>
          <w:rFonts w:ascii="Arial" w:hAnsi="Arial" w:cs="Arial"/>
          <w:sz w:val="24"/>
          <w:szCs w:val="24"/>
        </w:rPr>
        <w:t>Fully</w:t>
      </w:r>
      <w:proofErr w:type="spellEnd"/>
      <w:r w:rsidR="00EB16E5" w:rsidRPr="008B6174">
        <w:rPr>
          <w:rFonts w:ascii="Arial" w:hAnsi="Arial" w:cs="Arial"/>
          <w:sz w:val="24"/>
          <w:szCs w:val="24"/>
        </w:rPr>
        <w:t xml:space="preserve"> </w:t>
      </w:r>
      <w:proofErr w:type="spellStart"/>
      <w:r w:rsidR="00EB16E5" w:rsidRPr="008B6174">
        <w:rPr>
          <w:rFonts w:ascii="Arial" w:hAnsi="Arial" w:cs="Arial"/>
          <w:sz w:val="24"/>
          <w:szCs w:val="24"/>
        </w:rPr>
        <w:t>Qualified</w:t>
      </w:r>
      <w:proofErr w:type="spellEnd"/>
      <w:r w:rsidR="00EB16E5" w:rsidRPr="008B6174">
        <w:rPr>
          <w:rFonts w:ascii="Arial" w:hAnsi="Arial" w:cs="Arial"/>
          <w:sz w:val="24"/>
          <w:szCs w:val="24"/>
        </w:rPr>
        <w:t xml:space="preserve"> Domain Name</w:t>
      </w:r>
      <w:r w:rsidR="001B3EDE" w:rsidRPr="008B6174">
        <w:rPr>
          <w:rFonts w:ascii="Arial" w:hAnsi="Arial" w:cs="Arial"/>
          <w:sz w:val="24"/>
          <w:szCs w:val="24"/>
        </w:rPr>
        <w:t xml:space="preserve"> sein, muss mindestens jedoch eine Second-Level-Domain sein. Anschließend muss mit weiter bestätigt werden.</w:t>
      </w:r>
    </w:p>
    <w:p w:rsidR="001B3EDE" w:rsidRPr="008B6174" w:rsidRDefault="007F5CFC" w:rsidP="005E1A47">
      <w:pPr>
        <w:spacing w:line="360" w:lineRule="auto"/>
        <w:rPr>
          <w:rFonts w:ascii="Arial" w:hAnsi="Arial" w:cs="Arial"/>
          <w:sz w:val="24"/>
          <w:szCs w:val="24"/>
        </w:rPr>
      </w:pPr>
      <w:r w:rsidRPr="008B6174">
        <w:rPr>
          <w:rFonts w:ascii="Arial" w:hAnsi="Arial" w:cs="Arial"/>
          <w:sz w:val="24"/>
          <w:szCs w:val="24"/>
        </w:rPr>
        <w:lastRenderedPageBreak/>
        <w:t>Im nachfolgenden Dialog können Domänencontrolleroptionen eingestellt werden. Dabei muss nun für die Gesamtstrukturfunktionsebene, sowie der Domänenfunktionsebene der älteste DC definiert werden.</w:t>
      </w:r>
      <w:r w:rsidR="001B3EDE" w:rsidRPr="008B6174">
        <w:rPr>
          <w:rFonts w:ascii="Arial" w:hAnsi="Arial" w:cs="Arial"/>
          <w:sz w:val="24"/>
          <w:szCs w:val="24"/>
        </w:rPr>
        <w:t xml:space="preserve"> Da innerhalb der Testumgebung sowohl ein DC auf einem Windows Server 2012R2 und einer auf Windows Server 2016 installiert werden muss, muss hier Windows Server 2012R2 ausgewählt werden. Dies kann nachträglich nicht nach unten korrigiert werden.</w:t>
      </w:r>
    </w:p>
    <w:p w:rsidR="007F5CFC" w:rsidRPr="008B6174" w:rsidRDefault="006C0A33" w:rsidP="005E1A47">
      <w:pPr>
        <w:spacing w:line="360" w:lineRule="auto"/>
        <w:rPr>
          <w:rFonts w:ascii="Arial" w:hAnsi="Arial" w:cs="Arial"/>
          <w:sz w:val="24"/>
          <w:szCs w:val="24"/>
        </w:rPr>
      </w:pPr>
      <w:r w:rsidRPr="008B6174">
        <w:rPr>
          <w:rFonts w:ascii="Arial" w:hAnsi="Arial" w:cs="Arial"/>
          <w:sz w:val="24"/>
          <w:szCs w:val="24"/>
        </w:rPr>
        <w:t>Der Kontrollkästchen</w:t>
      </w:r>
      <w:r w:rsidR="007F5CFC" w:rsidRPr="008B6174">
        <w:rPr>
          <w:rFonts w:ascii="Arial" w:hAnsi="Arial" w:cs="Arial"/>
          <w:sz w:val="24"/>
          <w:szCs w:val="24"/>
        </w:rPr>
        <w:t xml:space="preserve"> bei DNS Server sollte gesetzt werden, da jeder DC auch DNS Server sein </w:t>
      </w:r>
      <w:r w:rsidRPr="008B6174">
        <w:rPr>
          <w:rFonts w:ascii="Arial" w:hAnsi="Arial" w:cs="Arial"/>
          <w:sz w:val="24"/>
          <w:szCs w:val="24"/>
        </w:rPr>
        <w:t>kann</w:t>
      </w:r>
      <w:r w:rsidR="007F5CFC" w:rsidRPr="008B6174">
        <w:rPr>
          <w:rFonts w:ascii="Arial" w:hAnsi="Arial" w:cs="Arial"/>
          <w:sz w:val="24"/>
          <w:szCs w:val="24"/>
        </w:rPr>
        <w:t xml:space="preserve">. Da es sich hierbei um den ersten DC in der Gesamtstruktur handelt, muss dieser ebenfalls als Globaler Katalog definiert werden. </w:t>
      </w:r>
    </w:p>
    <w:p w:rsidR="007F5CFC" w:rsidRPr="008B6174" w:rsidRDefault="007F5CFC" w:rsidP="005E1A47">
      <w:pPr>
        <w:spacing w:line="360" w:lineRule="auto"/>
        <w:rPr>
          <w:rFonts w:ascii="Arial" w:hAnsi="Arial" w:cs="Arial"/>
          <w:sz w:val="24"/>
          <w:szCs w:val="24"/>
        </w:rPr>
      </w:pPr>
      <w:r w:rsidRPr="008B6174">
        <w:rPr>
          <w:rFonts w:ascii="Arial" w:hAnsi="Arial" w:cs="Arial"/>
          <w:sz w:val="24"/>
          <w:szCs w:val="24"/>
        </w:rPr>
        <w:t>Der Globale Katalog dient für domänenübergreifende Suchfunktionen für AD Objekte. Er speichert ausgewählte Attribute aller Objekte aus allen Domänen.</w:t>
      </w:r>
    </w:p>
    <w:p w:rsidR="007F5CFC" w:rsidRPr="008B6174" w:rsidRDefault="007F5CFC" w:rsidP="005E1A47">
      <w:pPr>
        <w:spacing w:line="360" w:lineRule="auto"/>
        <w:rPr>
          <w:rFonts w:ascii="Arial" w:hAnsi="Arial" w:cs="Arial"/>
          <w:sz w:val="24"/>
          <w:szCs w:val="24"/>
        </w:rPr>
      </w:pPr>
      <w:r w:rsidRPr="008B6174">
        <w:rPr>
          <w:rFonts w:ascii="Arial" w:hAnsi="Arial" w:cs="Arial"/>
          <w:sz w:val="24"/>
          <w:szCs w:val="24"/>
        </w:rPr>
        <w:t>Abschließend muss hier ein Wiederherstellungskennwort definiert werden, welches benötigt wird falls AD-Objekte gelöscht wurden um diese wiederherz</w:t>
      </w:r>
      <w:r w:rsidR="002654B6" w:rsidRPr="008B6174">
        <w:rPr>
          <w:rFonts w:ascii="Arial" w:hAnsi="Arial" w:cs="Arial"/>
          <w:sz w:val="24"/>
          <w:szCs w:val="24"/>
        </w:rPr>
        <w:t>ustellen. Das Kennwort muss</w:t>
      </w:r>
      <w:r w:rsidRPr="008B6174">
        <w:rPr>
          <w:rFonts w:ascii="Arial" w:hAnsi="Arial" w:cs="Arial"/>
          <w:sz w:val="24"/>
          <w:szCs w:val="24"/>
        </w:rPr>
        <w:t xml:space="preserve"> nach</w:t>
      </w:r>
      <w:r w:rsidR="002654B6" w:rsidRPr="008B6174">
        <w:rPr>
          <w:rFonts w:ascii="Arial" w:hAnsi="Arial" w:cs="Arial"/>
          <w:sz w:val="24"/>
          <w:szCs w:val="24"/>
        </w:rPr>
        <w:t xml:space="preserve"> </w:t>
      </w:r>
      <w:r w:rsidRPr="008B6174">
        <w:rPr>
          <w:rFonts w:ascii="Arial" w:hAnsi="Arial" w:cs="Arial"/>
          <w:sz w:val="24"/>
          <w:szCs w:val="24"/>
        </w:rPr>
        <w:t>dem booten in den Verzeichnisdienst Wiederherstellungsmodus eingegeben werden. Ohne dieses können gelöschte AD-Objekte nicht wiederhergestellt werden.</w:t>
      </w:r>
    </w:p>
    <w:p w:rsidR="0053511A" w:rsidRPr="008B6174" w:rsidRDefault="0053511A" w:rsidP="005E1A47">
      <w:pPr>
        <w:spacing w:line="360" w:lineRule="auto"/>
        <w:rPr>
          <w:rFonts w:ascii="Arial" w:hAnsi="Arial" w:cs="Arial"/>
          <w:sz w:val="24"/>
          <w:szCs w:val="24"/>
        </w:rPr>
      </w:pPr>
      <w:r w:rsidRPr="008B6174">
        <w:rPr>
          <w:rFonts w:ascii="Arial" w:hAnsi="Arial" w:cs="Arial"/>
          <w:sz w:val="24"/>
          <w:szCs w:val="24"/>
        </w:rPr>
        <w:t xml:space="preserve">Windows schlägt anschließend einen NetBIOS –Domänennamen vor, welcher sich aus dem ersten Bestandteil des FQDNs zusammensetzt. Dieser kann muss jedoch nicht angepasst werden. </w:t>
      </w:r>
    </w:p>
    <w:p w:rsidR="0053511A" w:rsidRPr="008B6174" w:rsidRDefault="0053511A" w:rsidP="005E1A47">
      <w:pPr>
        <w:spacing w:line="360" w:lineRule="auto"/>
        <w:rPr>
          <w:rFonts w:ascii="Arial" w:hAnsi="Arial" w:cs="Arial"/>
          <w:sz w:val="24"/>
          <w:szCs w:val="24"/>
        </w:rPr>
      </w:pPr>
      <w:r w:rsidRPr="008B6174">
        <w:rPr>
          <w:rFonts w:ascii="Arial" w:hAnsi="Arial" w:cs="Arial"/>
          <w:sz w:val="24"/>
          <w:szCs w:val="24"/>
        </w:rPr>
        <w:t>Nach erneutem bestätigen auf „weiter“, werden die Speicherorte für die AD DS Datenbanken, sowie Protokolldateien abgefragt. Diese können ebenfalls bei Bedarf angepasst werden. Die nächste Seite, zeigt nun eine Gesamtübersicht der Änderungen an, welche zuvor definiert worden sind. Ebenfalls kann hieraus ein PowerShell Skript erzeugt werden, welches ggf. angepasst werden kann.</w:t>
      </w:r>
    </w:p>
    <w:p w:rsidR="0053511A" w:rsidRPr="008B6174" w:rsidRDefault="0053511A" w:rsidP="005E1A47">
      <w:pPr>
        <w:spacing w:line="360" w:lineRule="auto"/>
        <w:rPr>
          <w:rFonts w:ascii="Arial" w:hAnsi="Arial" w:cs="Arial"/>
          <w:sz w:val="24"/>
          <w:szCs w:val="24"/>
        </w:rPr>
      </w:pPr>
      <w:r w:rsidRPr="008B6174">
        <w:rPr>
          <w:rFonts w:ascii="Arial" w:hAnsi="Arial" w:cs="Arial"/>
          <w:sz w:val="24"/>
          <w:szCs w:val="24"/>
        </w:rPr>
        <w:t xml:space="preserve">Abschließend überprüft die Installationsroutine ein letztes Mal, ob alle Einstellungen und Anforderungen erfüllt sind. Dabei </w:t>
      </w:r>
      <w:proofErr w:type="gramStart"/>
      <w:r w:rsidRPr="008B6174">
        <w:rPr>
          <w:rFonts w:ascii="Arial" w:hAnsi="Arial" w:cs="Arial"/>
          <w:sz w:val="24"/>
          <w:szCs w:val="24"/>
        </w:rPr>
        <w:t>werden</w:t>
      </w:r>
      <w:proofErr w:type="gramEnd"/>
      <w:r w:rsidRPr="008B6174">
        <w:rPr>
          <w:rFonts w:ascii="Arial" w:hAnsi="Arial" w:cs="Arial"/>
          <w:sz w:val="24"/>
          <w:szCs w:val="24"/>
        </w:rPr>
        <w:t xml:space="preserve"> bereits einige Warnung angezeigt, welche ignoriert werden können. Sobald die Installationsroutine mit „installieren“ durchgelaufen ist, wird der Lokale Administrator des Windows Servers</w:t>
      </w:r>
      <w:r w:rsidR="00BA314F" w:rsidRPr="008B6174">
        <w:rPr>
          <w:rFonts w:ascii="Arial" w:hAnsi="Arial" w:cs="Arial"/>
          <w:sz w:val="24"/>
          <w:szCs w:val="24"/>
        </w:rPr>
        <w:t xml:space="preserve"> automatisch Mitglied der Gruppen </w:t>
      </w:r>
      <w:r w:rsidR="00BA314F" w:rsidRPr="008B6174">
        <w:rPr>
          <w:rFonts w:ascii="Arial" w:hAnsi="Arial" w:cs="Arial"/>
          <w:sz w:val="24"/>
          <w:szCs w:val="24"/>
        </w:rPr>
        <w:lastRenderedPageBreak/>
        <w:t>Organisations-, Schema- und Domänen-</w:t>
      </w:r>
      <w:proofErr w:type="spellStart"/>
      <w:r w:rsidR="00BA314F" w:rsidRPr="008B6174">
        <w:rPr>
          <w:rFonts w:ascii="Arial" w:hAnsi="Arial" w:cs="Arial"/>
          <w:sz w:val="24"/>
          <w:szCs w:val="24"/>
        </w:rPr>
        <w:t>Admins</w:t>
      </w:r>
      <w:proofErr w:type="spellEnd"/>
      <w:r w:rsidR="00BA314F" w:rsidRPr="008B6174">
        <w:rPr>
          <w:rFonts w:ascii="Arial" w:hAnsi="Arial" w:cs="Arial"/>
          <w:sz w:val="24"/>
          <w:szCs w:val="24"/>
        </w:rPr>
        <w:t xml:space="preserve"> und hat somit die Berechtigung Änderungen und Anpassungen durchführen zu dürfen. Ebenso wird der DNS Server des Windows Servers innerhalb der IP Konfiguration hinterlegt. Der Windows Server 2016 wird dabei mehrmals neuges</w:t>
      </w:r>
      <w:r w:rsidR="00216171" w:rsidRPr="008B6174">
        <w:rPr>
          <w:rFonts w:ascii="Arial" w:hAnsi="Arial" w:cs="Arial"/>
          <w:sz w:val="24"/>
          <w:szCs w:val="24"/>
        </w:rPr>
        <w:t>tartet und in die Domäne eingebunden.</w:t>
      </w:r>
    </w:p>
    <w:p w:rsidR="002F2820" w:rsidRPr="008B6174" w:rsidRDefault="002F2820" w:rsidP="005E1A47">
      <w:pPr>
        <w:spacing w:line="360" w:lineRule="auto"/>
        <w:rPr>
          <w:rFonts w:ascii="Arial" w:hAnsi="Arial" w:cs="Arial"/>
          <w:sz w:val="24"/>
          <w:szCs w:val="24"/>
        </w:rPr>
      </w:pPr>
    </w:p>
    <w:p w:rsidR="00B947BE" w:rsidRPr="008B6174" w:rsidRDefault="0047763E" w:rsidP="005E1A47">
      <w:pPr>
        <w:pStyle w:val="berschrift3"/>
        <w:spacing w:line="360" w:lineRule="auto"/>
        <w:rPr>
          <w:rFonts w:ascii="Arial" w:hAnsi="Arial" w:cs="Arial"/>
          <w:sz w:val="24"/>
          <w:szCs w:val="24"/>
        </w:rPr>
      </w:pPr>
      <w:bookmarkStart w:id="21" w:name="_Toc511147408"/>
      <w:r w:rsidRPr="008B6174">
        <w:rPr>
          <w:rFonts w:ascii="Arial" w:hAnsi="Arial" w:cs="Arial"/>
          <w:sz w:val="24"/>
          <w:szCs w:val="24"/>
        </w:rPr>
        <w:t xml:space="preserve">EDV-Struktur im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w:t>
      </w:r>
      <w:bookmarkEnd w:id="21"/>
    </w:p>
    <w:p w:rsidR="0047763E" w:rsidRPr="008B6174" w:rsidRDefault="0047763E" w:rsidP="005E1A47">
      <w:pPr>
        <w:spacing w:line="360" w:lineRule="auto"/>
        <w:rPr>
          <w:rFonts w:ascii="Arial" w:hAnsi="Arial" w:cs="Arial"/>
          <w:sz w:val="24"/>
          <w:szCs w:val="24"/>
        </w:rPr>
      </w:pPr>
      <w:r w:rsidRPr="008B6174">
        <w:rPr>
          <w:rFonts w:ascii="Arial" w:hAnsi="Arial" w:cs="Arial"/>
          <w:sz w:val="24"/>
          <w:szCs w:val="24"/>
        </w:rPr>
        <w:t xml:space="preserve">Der Aufbau des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sollte im Regelfall analog der Unternehmensstruktur aufgeteilt sein. Innerhalb des ADs werden diese in Organisationseinheiten aufgeteilt. Letztendlich können solche Organisationseinheiten auch Standorte wiederspiegeln. Organisationseinheiten sollen bei den Verwaltungsaufgaben helfen. Jeder Angelegte Benutzer, welcher keiner Organisationseinheit hinterlegt wurde wird in den Container „User“ abgelegt. Bei mehreren Hundert Nutzern wären diese alle in dem User Container enthalten. Dies könnte jedoch gerade in Bezug auf die Rechte vergabe Probleme verursachen, da unterschiedliche Nutzer auch unterschiedliche Berechtigungen erhalten. So könnte man je Organisationseinheit unterschiedliche Berechtigungen zuweisen ohne jeden Nutzer einzeln verändern zu müssen. </w:t>
      </w:r>
    </w:p>
    <w:p w:rsidR="0047763E" w:rsidRPr="008B6174" w:rsidRDefault="0047763E" w:rsidP="005E1A47">
      <w:pPr>
        <w:spacing w:line="360" w:lineRule="auto"/>
        <w:rPr>
          <w:rFonts w:ascii="Arial" w:hAnsi="Arial" w:cs="Arial"/>
          <w:sz w:val="24"/>
          <w:szCs w:val="24"/>
        </w:rPr>
      </w:pPr>
      <w:r w:rsidRPr="008B6174">
        <w:rPr>
          <w:rFonts w:ascii="Arial" w:hAnsi="Arial" w:cs="Arial"/>
          <w:sz w:val="24"/>
          <w:szCs w:val="24"/>
        </w:rPr>
        <w:t>Um neue Organisationseinheiten hinzufügen zu können, muss auf die Domäne mit Rechtsklick &gt; Neu &gt; Organisationseinheit geklickt werden. Anschließend kann ein Name für diese Organisationseinheit festgelegt werden, sowie festgelegt werden, ob die Gruppe gelöscht werden kann. Dies soll das versehentliche Löschen der Gruppe vorbeugen.</w:t>
      </w:r>
    </w:p>
    <w:p w:rsidR="0047763E" w:rsidRPr="008B6174" w:rsidRDefault="0047763E" w:rsidP="005E1A47">
      <w:pPr>
        <w:spacing w:line="360" w:lineRule="auto"/>
        <w:rPr>
          <w:rFonts w:ascii="Arial" w:hAnsi="Arial" w:cs="Arial"/>
          <w:sz w:val="24"/>
          <w:szCs w:val="24"/>
        </w:rPr>
      </w:pPr>
      <w:r w:rsidRPr="008B6174">
        <w:rPr>
          <w:rFonts w:ascii="Arial" w:hAnsi="Arial" w:cs="Arial"/>
          <w:sz w:val="24"/>
          <w:szCs w:val="24"/>
        </w:rPr>
        <w:t>Nachdem alle Organisationseinheiten definiert wurden, sieht die Struktur nun wie folgt aus:</w:t>
      </w:r>
    </w:p>
    <w:p w:rsidR="0047763E" w:rsidRPr="008B6174" w:rsidRDefault="00D14257"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2733675" cy="419100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733675" cy="4191000"/>
                    </a:xfrm>
                    <a:prstGeom prst="rect">
                      <a:avLst/>
                    </a:prstGeom>
                    <a:noFill/>
                    <a:ln w="9525">
                      <a:noFill/>
                      <a:miter lim="800000"/>
                      <a:headEnd/>
                      <a:tailEnd/>
                    </a:ln>
                  </pic:spPr>
                </pic:pic>
              </a:graphicData>
            </a:graphic>
          </wp:inline>
        </w:drawing>
      </w:r>
    </w:p>
    <w:p w:rsidR="0047763E" w:rsidRPr="008B6174" w:rsidRDefault="0047763E" w:rsidP="005E1A47">
      <w:pPr>
        <w:spacing w:line="360" w:lineRule="auto"/>
        <w:rPr>
          <w:rFonts w:ascii="Arial" w:hAnsi="Arial" w:cs="Arial"/>
          <w:sz w:val="24"/>
          <w:szCs w:val="24"/>
        </w:rPr>
      </w:pPr>
      <w:r w:rsidRPr="008B6174">
        <w:rPr>
          <w:rFonts w:ascii="Arial" w:hAnsi="Arial" w:cs="Arial"/>
          <w:sz w:val="24"/>
          <w:szCs w:val="24"/>
        </w:rPr>
        <w:t>Jede Abteilung hat eine einzelne Organisationseinheit zugewiesen bekommen.</w:t>
      </w:r>
      <w:r w:rsidR="005F56E3" w:rsidRPr="008B6174">
        <w:rPr>
          <w:rFonts w:ascii="Arial" w:hAnsi="Arial" w:cs="Arial"/>
          <w:sz w:val="24"/>
          <w:szCs w:val="24"/>
        </w:rPr>
        <w:t xml:space="preserve"> Unter dieser Abtrennung, werden anschließend zwei zusätzliche Organisationseinheiten angelegt, welche unter Benutzer und Computer unterschieden wird. Dies hat den Vorteil, dass im Späteren Verlauf die Gruppenrichtlinien auf einzelne Abteilungen beschränkt werden können.</w:t>
      </w:r>
      <w:r w:rsidR="00D81857" w:rsidRPr="008B6174">
        <w:rPr>
          <w:rFonts w:ascii="Arial" w:hAnsi="Arial" w:cs="Arial"/>
          <w:sz w:val="24"/>
          <w:szCs w:val="24"/>
        </w:rPr>
        <w:t xml:space="preserve"> Um erweiterbare Funktionen einblenden lassen zu können, empfiehlt es sich unter dem Punkt Ansicht die Erweiterte</w:t>
      </w:r>
      <w:r w:rsidR="00EF0B8A" w:rsidRPr="008B6174">
        <w:rPr>
          <w:rFonts w:ascii="Arial" w:hAnsi="Arial" w:cs="Arial"/>
          <w:sz w:val="24"/>
          <w:szCs w:val="24"/>
        </w:rPr>
        <w:t>n</w:t>
      </w:r>
      <w:r w:rsidR="00D81857" w:rsidRPr="008B6174">
        <w:rPr>
          <w:rFonts w:ascii="Arial" w:hAnsi="Arial" w:cs="Arial"/>
          <w:sz w:val="24"/>
          <w:szCs w:val="24"/>
        </w:rPr>
        <w:t xml:space="preserve"> Features zu aktivieren.</w:t>
      </w:r>
    </w:p>
    <w:p w:rsidR="00CF5D5C" w:rsidRPr="008B6174" w:rsidRDefault="00CF5D5C" w:rsidP="005E1A47">
      <w:pPr>
        <w:spacing w:line="360" w:lineRule="auto"/>
        <w:rPr>
          <w:rFonts w:ascii="Arial" w:hAnsi="Arial" w:cs="Arial"/>
          <w:sz w:val="24"/>
          <w:szCs w:val="24"/>
        </w:rPr>
      </w:pPr>
    </w:p>
    <w:p w:rsidR="00CF5D5C" w:rsidRPr="008B6174" w:rsidRDefault="00CF5D5C" w:rsidP="005E1A47">
      <w:pPr>
        <w:pStyle w:val="berschrift3"/>
        <w:spacing w:line="360" w:lineRule="auto"/>
        <w:rPr>
          <w:rFonts w:ascii="Arial" w:hAnsi="Arial" w:cs="Arial"/>
          <w:sz w:val="24"/>
          <w:szCs w:val="24"/>
        </w:rPr>
      </w:pPr>
      <w:bookmarkStart w:id="22" w:name="_Toc511147409"/>
      <w:r w:rsidRPr="008B6174">
        <w:rPr>
          <w:rFonts w:ascii="Arial" w:hAnsi="Arial" w:cs="Arial"/>
          <w:sz w:val="24"/>
          <w:szCs w:val="24"/>
        </w:rPr>
        <w:t>Replikation</w:t>
      </w:r>
      <w:bookmarkEnd w:id="22"/>
    </w:p>
    <w:p w:rsidR="00CF5D5C" w:rsidRPr="008B6174" w:rsidRDefault="00CF5D5C" w:rsidP="005E1A47">
      <w:pPr>
        <w:spacing w:line="360" w:lineRule="auto"/>
        <w:rPr>
          <w:rFonts w:ascii="Arial" w:hAnsi="Arial" w:cs="Arial"/>
          <w:sz w:val="24"/>
          <w:szCs w:val="24"/>
        </w:rPr>
      </w:pPr>
      <w:r w:rsidRPr="008B6174">
        <w:rPr>
          <w:rFonts w:ascii="Arial" w:hAnsi="Arial" w:cs="Arial"/>
          <w:sz w:val="24"/>
          <w:szCs w:val="24"/>
        </w:rPr>
        <w:t xml:space="preserve">Innerhalb einer Domäne sollte es immer zwei DomainController, sowie zwei DHCP Server geben. Falls einer der beiden Server ausfällt, können sich die Nutzer weiterhin Anmelden und erhalten weiterhin eine IP Adresse. </w:t>
      </w:r>
    </w:p>
    <w:p w:rsidR="00CF5D5C" w:rsidRPr="008B6174" w:rsidRDefault="00CF5D5C" w:rsidP="005E1A47">
      <w:pPr>
        <w:spacing w:line="360" w:lineRule="auto"/>
        <w:rPr>
          <w:rFonts w:ascii="Arial" w:hAnsi="Arial" w:cs="Arial"/>
          <w:sz w:val="24"/>
          <w:szCs w:val="24"/>
        </w:rPr>
      </w:pPr>
      <w:r w:rsidRPr="008B6174">
        <w:rPr>
          <w:rFonts w:ascii="Arial" w:hAnsi="Arial" w:cs="Arial"/>
          <w:sz w:val="24"/>
          <w:szCs w:val="24"/>
        </w:rPr>
        <w:t xml:space="preserve">Damit ein zusätzlicher Server in die Domäne integriert werden kann, muss zunächst eine zusätzliche Maschine bspw. Windows Server 2012 R2 aufgesetzt werden. Nachdem der Server installiert wurde, kann unter Server-Manager der Domain Controller, wie der erste DC installiert werden. Domain Controller sind </w:t>
      </w:r>
      <w:r w:rsidRPr="008B6174">
        <w:rPr>
          <w:rFonts w:ascii="Arial" w:hAnsi="Arial" w:cs="Arial"/>
          <w:sz w:val="24"/>
          <w:szCs w:val="24"/>
        </w:rPr>
        <w:lastRenderedPageBreak/>
        <w:t>innerhalb einer Domäne gleichberechtigt, so kann jeder Server die gleichen Aufgaben des anderen übernehmen.</w:t>
      </w:r>
    </w:p>
    <w:p w:rsidR="00CF5D5C" w:rsidRPr="008B6174" w:rsidRDefault="00CF5D5C" w:rsidP="005E1A47">
      <w:pPr>
        <w:spacing w:line="360" w:lineRule="auto"/>
        <w:rPr>
          <w:rFonts w:ascii="Arial" w:hAnsi="Arial" w:cs="Arial"/>
          <w:sz w:val="24"/>
          <w:szCs w:val="24"/>
        </w:rPr>
      </w:pPr>
      <w:r w:rsidRPr="008B6174">
        <w:rPr>
          <w:rFonts w:ascii="Arial" w:hAnsi="Arial" w:cs="Arial"/>
          <w:sz w:val="24"/>
          <w:szCs w:val="24"/>
        </w:rPr>
        <w:t xml:space="preserve">Nachdem die Installation der </w:t>
      </w:r>
      <w:proofErr w:type="spellStart"/>
      <w:r w:rsidRPr="008B6174">
        <w:rPr>
          <w:rFonts w:ascii="Arial" w:hAnsi="Arial" w:cs="Arial"/>
          <w:sz w:val="24"/>
          <w:szCs w:val="24"/>
        </w:rPr>
        <w:t>ActiveDirectory</w:t>
      </w:r>
      <w:proofErr w:type="spellEnd"/>
      <w:r w:rsidRPr="008B6174">
        <w:rPr>
          <w:rFonts w:ascii="Arial" w:hAnsi="Arial" w:cs="Arial"/>
          <w:sz w:val="24"/>
          <w:szCs w:val="24"/>
        </w:rPr>
        <w:t xml:space="preserve"> Domänendienste abgeschlossen wurde, muss dieser zunächst zum DomainController </w:t>
      </w:r>
      <w:proofErr w:type="spellStart"/>
      <w:r w:rsidRPr="008B6174">
        <w:rPr>
          <w:rFonts w:ascii="Arial" w:hAnsi="Arial" w:cs="Arial"/>
          <w:sz w:val="24"/>
          <w:szCs w:val="24"/>
        </w:rPr>
        <w:t>heraufgestuft</w:t>
      </w:r>
      <w:proofErr w:type="spellEnd"/>
      <w:r w:rsidRPr="008B6174">
        <w:rPr>
          <w:rFonts w:ascii="Arial" w:hAnsi="Arial" w:cs="Arial"/>
          <w:sz w:val="24"/>
          <w:szCs w:val="24"/>
        </w:rPr>
        <w:t xml:space="preserve"> werden. Wichtig ist hierbei, dass die Option Domänencontroller zu einer vorhanden Domäne hinzufügen ausgewählt sein muss, damit der DC in die  vorhandenen Mikado Domäne zugefügt wird.</w:t>
      </w:r>
    </w:p>
    <w:p w:rsidR="00CF5D5C" w:rsidRPr="008B6174" w:rsidRDefault="00CF5D5C" w:rsidP="005E1A47">
      <w:pPr>
        <w:spacing w:line="360" w:lineRule="auto"/>
        <w:rPr>
          <w:rFonts w:ascii="Arial" w:hAnsi="Arial" w:cs="Arial"/>
          <w:sz w:val="24"/>
          <w:szCs w:val="24"/>
        </w:rPr>
      </w:pPr>
      <w:r w:rsidRPr="008B6174">
        <w:rPr>
          <w:rFonts w:ascii="Arial" w:hAnsi="Arial" w:cs="Arial"/>
          <w:sz w:val="24"/>
          <w:szCs w:val="24"/>
        </w:rPr>
        <w:t>Damit die Domäne ausgewählt werden kann, kann Rechts auf „auswählen“ geklickt werden. Es öffnet sich ein Windows Anmeldefenster, wo die Anmeldeinformationen von einer Domäne Administrator eingetragen werden müssen. Wichtig ist hier, dass ein Benutzer eingetragen wird, welcher die Berechtigung hat, Computer oder Server in die Domäne aufnehmen zu dürfen. Anschließend werden die Domänen Informationen abgefragt und angezeigt.</w:t>
      </w:r>
    </w:p>
    <w:p w:rsidR="00CF5D5C" w:rsidRPr="008B6174" w:rsidRDefault="00CF5D5C"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5200650" cy="2247900"/>
            <wp:effectExtent l="19050" t="0" r="0" b="0"/>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5200650" cy="2247900"/>
                    </a:xfrm>
                    <a:prstGeom prst="rect">
                      <a:avLst/>
                    </a:prstGeom>
                    <a:noFill/>
                    <a:ln w="9525">
                      <a:noFill/>
                      <a:miter lim="800000"/>
                      <a:headEnd/>
                      <a:tailEnd/>
                    </a:ln>
                  </pic:spPr>
                </pic:pic>
              </a:graphicData>
            </a:graphic>
          </wp:inline>
        </w:drawing>
      </w:r>
    </w:p>
    <w:p w:rsidR="00CF5D5C" w:rsidRPr="008B6174" w:rsidRDefault="00CF5D5C" w:rsidP="005E1A47">
      <w:pPr>
        <w:spacing w:line="360" w:lineRule="auto"/>
        <w:rPr>
          <w:rFonts w:ascii="Arial" w:hAnsi="Arial" w:cs="Arial"/>
          <w:sz w:val="24"/>
          <w:szCs w:val="24"/>
        </w:rPr>
      </w:pPr>
      <w:r w:rsidRPr="008B6174">
        <w:rPr>
          <w:rFonts w:ascii="Arial" w:hAnsi="Arial" w:cs="Arial"/>
          <w:sz w:val="24"/>
          <w:szCs w:val="24"/>
        </w:rPr>
        <w:t>Nachdem die Domäne ausgewählt wurde, kann mit „weiter“ bestätigt werden. Jeder Domain Controller, sollte gleichzeitig ein DNS Server beinhalten, sowie ein Globaler Katalog sein, damit hier abfragen schneller durchgeführt werden können. Der DNS Server auf dem zweiten DomainController, kann zudem innerhalb der DHCP Konfiguration als Sekundärer DNS Server eingetragen werden. Auch hier muss wieder ein Wiederherstellungskennwort eingetragen werden, welches im Falle vom versehentlichen Löschen von Ordnern oder AD Strukturen benötigt wird.</w:t>
      </w:r>
    </w:p>
    <w:p w:rsidR="00E7227E" w:rsidRPr="008B6174" w:rsidRDefault="00E7227E" w:rsidP="005E1A47">
      <w:pPr>
        <w:spacing w:line="360" w:lineRule="auto"/>
        <w:rPr>
          <w:rFonts w:ascii="Arial" w:hAnsi="Arial" w:cs="Arial"/>
          <w:sz w:val="24"/>
          <w:szCs w:val="24"/>
        </w:rPr>
      </w:pPr>
      <w:r w:rsidRPr="008B6174">
        <w:rPr>
          <w:rFonts w:ascii="Arial" w:hAnsi="Arial" w:cs="Arial"/>
          <w:sz w:val="24"/>
          <w:szCs w:val="24"/>
        </w:rPr>
        <w:t xml:space="preserve">Als nächsten Schritt muss die DNS Delegierung, sowie ausgewählt werden, von welchem DC repliziert werden soll. Da es zum aktuellen Zeitpunkt, bereits einen </w:t>
      </w:r>
      <w:r w:rsidRPr="008B6174">
        <w:rPr>
          <w:rFonts w:ascii="Arial" w:hAnsi="Arial" w:cs="Arial"/>
          <w:sz w:val="24"/>
          <w:szCs w:val="24"/>
        </w:rPr>
        <w:lastRenderedPageBreak/>
        <w:t>DC (w16dc01) gibt, kann dieser nachfolgend ausgewählt und mit „weiter“ bestätigt werden:</w:t>
      </w:r>
    </w:p>
    <w:p w:rsidR="00E7227E" w:rsidRPr="008B6174" w:rsidRDefault="00E7227E"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5314950" cy="1200150"/>
            <wp:effectExtent l="19050" t="0" r="0" b="0"/>
            <wp:docPr id="64" name="Bild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cstate="print"/>
                    <a:srcRect/>
                    <a:stretch>
                      <a:fillRect/>
                    </a:stretch>
                  </pic:blipFill>
                  <pic:spPr bwMode="auto">
                    <a:xfrm>
                      <a:off x="0" y="0"/>
                      <a:ext cx="5314950" cy="1200150"/>
                    </a:xfrm>
                    <a:prstGeom prst="rect">
                      <a:avLst/>
                    </a:prstGeom>
                    <a:noFill/>
                    <a:ln w="9525">
                      <a:noFill/>
                      <a:miter lim="800000"/>
                      <a:headEnd/>
                      <a:tailEnd/>
                    </a:ln>
                  </pic:spPr>
                </pic:pic>
              </a:graphicData>
            </a:graphic>
          </wp:inline>
        </w:drawing>
      </w:r>
    </w:p>
    <w:p w:rsidR="00CF5D5C" w:rsidRPr="008B6174" w:rsidRDefault="00E7227E" w:rsidP="005E1A47">
      <w:pPr>
        <w:spacing w:line="360" w:lineRule="auto"/>
        <w:rPr>
          <w:rFonts w:ascii="Arial" w:hAnsi="Arial" w:cs="Arial"/>
          <w:sz w:val="24"/>
          <w:szCs w:val="24"/>
        </w:rPr>
      </w:pPr>
      <w:r w:rsidRPr="008B6174">
        <w:rPr>
          <w:rFonts w:ascii="Arial" w:hAnsi="Arial" w:cs="Arial"/>
          <w:sz w:val="24"/>
          <w:szCs w:val="24"/>
        </w:rPr>
        <w:t>Wie auch bei dem ersten DC, werden auf dem zweiten DC Ordner für die Protokollierung, sowie die Datenbank angelegt. Abschließend, gibt die Installationsroutine die Übersicht für die anstehenden Änderungen. Mit klicken auf Installieren, wird der DC Konfiguriert und der Windows Server einmal neugestartet.</w:t>
      </w:r>
    </w:p>
    <w:p w:rsidR="00E7227E" w:rsidRPr="008B6174" w:rsidRDefault="00D921BA" w:rsidP="005E1A47">
      <w:pPr>
        <w:spacing w:line="360" w:lineRule="auto"/>
        <w:rPr>
          <w:rFonts w:ascii="Arial" w:hAnsi="Arial" w:cs="Arial"/>
          <w:sz w:val="24"/>
          <w:szCs w:val="24"/>
        </w:rPr>
      </w:pPr>
      <w:r w:rsidRPr="008B6174">
        <w:rPr>
          <w:rFonts w:ascii="Arial" w:hAnsi="Arial" w:cs="Arial"/>
          <w:sz w:val="24"/>
          <w:szCs w:val="24"/>
        </w:rPr>
        <w:t>Die</w:t>
      </w:r>
      <w:r w:rsidR="00E7227E" w:rsidRPr="008B6174">
        <w:rPr>
          <w:rFonts w:ascii="Arial" w:hAnsi="Arial" w:cs="Arial"/>
          <w:sz w:val="24"/>
          <w:szCs w:val="24"/>
        </w:rPr>
        <w:t xml:space="preserve"> Replikation ist nun abgeschlossen. Alle Änderungen, welche fortan auf dem DC01 durchgeführt werden, werden innerhalb weniger Sekunden auf den DC02 repliziert. Sollte eine </w:t>
      </w:r>
      <w:proofErr w:type="spellStart"/>
      <w:r w:rsidR="00E7227E" w:rsidRPr="008B6174">
        <w:rPr>
          <w:rFonts w:ascii="Arial" w:hAnsi="Arial" w:cs="Arial"/>
          <w:sz w:val="24"/>
          <w:szCs w:val="24"/>
        </w:rPr>
        <w:t>Replizierung</w:t>
      </w:r>
      <w:proofErr w:type="spellEnd"/>
      <w:r w:rsidR="00E7227E" w:rsidRPr="008B6174">
        <w:rPr>
          <w:rFonts w:ascii="Arial" w:hAnsi="Arial" w:cs="Arial"/>
          <w:sz w:val="24"/>
          <w:szCs w:val="24"/>
        </w:rPr>
        <w:t xml:space="preserve"> der Daten aussetzen, so ruft der DC02 automatisch nach einer Stunde die Informationen ab.</w:t>
      </w:r>
    </w:p>
    <w:p w:rsidR="00D921BA" w:rsidRPr="008B6174" w:rsidRDefault="00D921BA" w:rsidP="005E1A47">
      <w:pPr>
        <w:spacing w:line="360" w:lineRule="auto"/>
        <w:rPr>
          <w:rFonts w:ascii="Arial" w:hAnsi="Arial" w:cs="Arial"/>
          <w:sz w:val="24"/>
          <w:szCs w:val="24"/>
        </w:rPr>
      </w:pPr>
      <w:r w:rsidRPr="008B6174">
        <w:rPr>
          <w:rFonts w:ascii="Arial" w:hAnsi="Arial" w:cs="Arial"/>
          <w:sz w:val="24"/>
          <w:szCs w:val="24"/>
        </w:rPr>
        <w:t>Nachdem der Server erneut gestartet wurde, kann die Anmeldung mit dem Administrator vom DC01 durchgeführt werden.</w:t>
      </w:r>
    </w:p>
    <w:p w:rsidR="002F2820" w:rsidRPr="008B6174" w:rsidRDefault="006A5A2D" w:rsidP="005E1A47">
      <w:pPr>
        <w:pStyle w:val="berschrift3"/>
        <w:spacing w:line="360" w:lineRule="auto"/>
        <w:rPr>
          <w:rFonts w:ascii="Arial" w:hAnsi="Arial" w:cs="Arial"/>
          <w:sz w:val="24"/>
          <w:szCs w:val="24"/>
        </w:rPr>
      </w:pPr>
      <w:bookmarkStart w:id="23" w:name="_Toc511147410"/>
      <w:r w:rsidRPr="008B6174">
        <w:rPr>
          <w:rFonts w:ascii="Arial" w:hAnsi="Arial" w:cs="Arial"/>
          <w:sz w:val="24"/>
          <w:szCs w:val="24"/>
        </w:rPr>
        <w:t>Benutzerkonten erstellen</w:t>
      </w:r>
      <w:bookmarkEnd w:id="23"/>
    </w:p>
    <w:p w:rsidR="006A5A2D" w:rsidRPr="008B6174" w:rsidRDefault="006A5A2D" w:rsidP="005E1A47">
      <w:pPr>
        <w:spacing w:line="360" w:lineRule="auto"/>
        <w:rPr>
          <w:rFonts w:ascii="Arial" w:hAnsi="Arial" w:cs="Arial"/>
          <w:sz w:val="24"/>
          <w:szCs w:val="24"/>
        </w:rPr>
      </w:pPr>
      <w:r w:rsidRPr="008B6174">
        <w:rPr>
          <w:rFonts w:ascii="Arial" w:hAnsi="Arial" w:cs="Arial"/>
          <w:sz w:val="24"/>
          <w:szCs w:val="24"/>
        </w:rPr>
        <w:t xml:space="preserve">Benutzer können über die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Benutzer und Computerverwaltungsübersicht manuell hinzugefügt werden. Hierzu kann innerhalb einer OU mit Rechtsklick &gt;Neu &gt; Benutzer ein Benutzer hinzugefügt werden. Der Benutzer wird nun direkt in die richtige OU angelegt.</w:t>
      </w:r>
    </w:p>
    <w:p w:rsidR="006A5A2D" w:rsidRPr="008B6174" w:rsidRDefault="006A5A2D" w:rsidP="005E1A47">
      <w:pPr>
        <w:spacing w:line="360" w:lineRule="auto"/>
        <w:rPr>
          <w:rFonts w:ascii="Arial" w:hAnsi="Arial" w:cs="Arial"/>
          <w:sz w:val="24"/>
          <w:szCs w:val="24"/>
        </w:rPr>
      </w:pPr>
      <w:r w:rsidRPr="008B6174">
        <w:rPr>
          <w:rFonts w:ascii="Arial" w:hAnsi="Arial" w:cs="Arial"/>
          <w:sz w:val="24"/>
          <w:szCs w:val="24"/>
        </w:rPr>
        <w:t xml:space="preserve">In dem dann neu eröffneten Fenster muss nun ein Vorname, Nachname und Benutzername festgelegt werden. Der Benutzername muss innerhalb einer Domäne eindeutig sein und besteht bei der Firma Mikado als 5 stellige Personalnummer. Eine Personalnummer darf nie doppelt vergeben werden, da diese zusätzlich in der Buchhaltung als </w:t>
      </w:r>
      <w:r w:rsidR="00026A34" w:rsidRPr="008B6174">
        <w:rPr>
          <w:rFonts w:ascii="Arial" w:hAnsi="Arial" w:cs="Arial"/>
          <w:sz w:val="24"/>
          <w:szCs w:val="24"/>
        </w:rPr>
        <w:t xml:space="preserve">Referenz für den Mitarbeiter verwendet wird. Nachdem diese Informationen eingetragen wurden, muss mit „weiter“ bestätigt werden. Es folgt die Abfrage nach dem Benutzerkennwort, womit sich dieser an einem Rechner oder Domäne anmelden kann. Das Kontrollkästchen bei „Benutzer muss Kennwort bei der nächsten Anmeldung ändern“ sollte </w:t>
      </w:r>
      <w:r w:rsidR="00026A34" w:rsidRPr="008B6174">
        <w:rPr>
          <w:rFonts w:ascii="Arial" w:hAnsi="Arial" w:cs="Arial"/>
          <w:sz w:val="24"/>
          <w:szCs w:val="24"/>
        </w:rPr>
        <w:lastRenderedPageBreak/>
        <w:t>angehakt sein, damit der Anwender ein eigenes von ihm definierte Kennwort erstellen kann. Hier kann man beispielsweise nun ein Kennwort verwenden, welches der Standardrichtlinien entspricht. Als Beispiel wäre hier „Mikado2018!“ möglich, da es sowohl klein-,</w:t>
      </w:r>
      <w:r w:rsidR="00DB4305" w:rsidRPr="008B6174">
        <w:rPr>
          <w:rFonts w:ascii="Arial" w:hAnsi="Arial" w:cs="Arial"/>
          <w:sz w:val="24"/>
          <w:szCs w:val="24"/>
        </w:rPr>
        <w:t xml:space="preserve"> </w:t>
      </w:r>
      <w:r w:rsidR="00026A34" w:rsidRPr="008B6174">
        <w:rPr>
          <w:rFonts w:ascii="Arial" w:hAnsi="Arial" w:cs="Arial"/>
          <w:sz w:val="24"/>
          <w:szCs w:val="24"/>
        </w:rPr>
        <w:t>Großbuchstaben, sowie Sonderzeichen und Zahlen enthält.</w:t>
      </w:r>
    </w:p>
    <w:p w:rsidR="00026A34" w:rsidRPr="008B6174" w:rsidRDefault="00026A34" w:rsidP="005E1A47">
      <w:pPr>
        <w:spacing w:line="360" w:lineRule="auto"/>
        <w:rPr>
          <w:rFonts w:ascii="Arial" w:hAnsi="Arial" w:cs="Arial"/>
          <w:sz w:val="24"/>
          <w:szCs w:val="24"/>
        </w:rPr>
      </w:pPr>
      <w:r w:rsidRPr="008B6174">
        <w:rPr>
          <w:rFonts w:ascii="Arial" w:hAnsi="Arial" w:cs="Arial"/>
          <w:sz w:val="24"/>
          <w:szCs w:val="24"/>
        </w:rPr>
        <w:t>Nachdem der Anwender sich hiermit an einem Rechner innerhalb der Domäne anmeldet, wird automatisch die Änderung des Kennworts verlangt. Ohne dieses ist keine Anmeldung an der Domäne möglich.</w:t>
      </w:r>
    </w:p>
    <w:p w:rsidR="00026A34" w:rsidRPr="008B6174" w:rsidRDefault="00026A34" w:rsidP="005E1A47">
      <w:pPr>
        <w:spacing w:line="360" w:lineRule="auto"/>
        <w:rPr>
          <w:rFonts w:ascii="Arial" w:hAnsi="Arial" w:cs="Arial"/>
          <w:sz w:val="24"/>
          <w:szCs w:val="24"/>
        </w:rPr>
      </w:pPr>
      <w:r w:rsidRPr="008B6174">
        <w:rPr>
          <w:rFonts w:ascii="Arial" w:hAnsi="Arial" w:cs="Arial"/>
          <w:sz w:val="24"/>
          <w:szCs w:val="24"/>
        </w:rPr>
        <w:t xml:space="preserve">Sollte es sich bei dem angelegten Nutzer um einen Service </w:t>
      </w:r>
      <w:proofErr w:type="spellStart"/>
      <w:r w:rsidRPr="008B6174">
        <w:rPr>
          <w:rFonts w:ascii="Arial" w:hAnsi="Arial" w:cs="Arial"/>
          <w:sz w:val="24"/>
          <w:szCs w:val="24"/>
        </w:rPr>
        <w:t>Account</w:t>
      </w:r>
      <w:proofErr w:type="spellEnd"/>
      <w:r w:rsidRPr="008B6174">
        <w:rPr>
          <w:rFonts w:ascii="Arial" w:hAnsi="Arial" w:cs="Arial"/>
          <w:sz w:val="24"/>
          <w:szCs w:val="24"/>
        </w:rPr>
        <w:t xml:space="preserve"> handeln, beispielsweise FTP Zugriff oder sonstiges, empfiehlt es sich hier, das Kennwort nicht ablaufen zu lassen, sowie das </w:t>
      </w:r>
      <w:proofErr w:type="spellStart"/>
      <w:r w:rsidRPr="008B6174">
        <w:rPr>
          <w:rFonts w:ascii="Arial" w:hAnsi="Arial" w:cs="Arial"/>
          <w:sz w:val="24"/>
          <w:szCs w:val="24"/>
        </w:rPr>
        <w:t>Kontrollhäckchen</w:t>
      </w:r>
      <w:proofErr w:type="spellEnd"/>
      <w:r w:rsidRPr="008B6174">
        <w:rPr>
          <w:rFonts w:ascii="Arial" w:hAnsi="Arial" w:cs="Arial"/>
          <w:sz w:val="24"/>
          <w:szCs w:val="24"/>
        </w:rPr>
        <w:t xml:space="preserve"> bei „Benutzer muss Kennwort bei der nächsten Anmeldung ändern“ rauszunehmen, da andernfalls die Funktion dieses Service Accounts eingeschränkt sein könnte.</w:t>
      </w:r>
    </w:p>
    <w:p w:rsidR="00026A34" w:rsidRPr="008B6174" w:rsidRDefault="00026A34" w:rsidP="005E1A47">
      <w:pPr>
        <w:spacing w:line="360" w:lineRule="auto"/>
        <w:rPr>
          <w:rFonts w:ascii="Arial" w:hAnsi="Arial" w:cs="Arial"/>
          <w:sz w:val="24"/>
          <w:szCs w:val="24"/>
        </w:rPr>
      </w:pPr>
      <w:r w:rsidRPr="008B6174">
        <w:rPr>
          <w:rFonts w:ascii="Arial" w:hAnsi="Arial" w:cs="Arial"/>
          <w:sz w:val="24"/>
          <w:szCs w:val="24"/>
        </w:rPr>
        <w:t xml:space="preserve">Zum Schluss wird eine Übersicht über den Nutzer angezeigt. </w:t>
      </w:r>
    </w:p>
    <w:p w:rsidR="00266C54" w:rsidRPr="008B6174" w:rsidRDefault="00266C54" w:rsidP="005E1A47">
      <w:pPr>
        <w:spacing w:line="360" w:lineRule="auto"/>
        <w:rPr>
          <w:rFonts w:ascii="Arial" w:hAnsi="Arial" w:cs="Arial"/>
          <w:sz w:val="24"/>
          <w:szCs w:val="24"/>
        </w:rPr>
      </w:pPr>
    </w:p>
    <w:p w:rsidR="006A5A2D" w:rsidRPr="008B6174" w:rsidRDefault="00026A34" w:rsidP="005E1A47">
      <w:pPr>
        <w:pStyle w:val="berschrift3"/>
        <w:spacing w:line="360" w:lineRule="auto"/>
        <w:rPr>
          <w:rFonts w:ascii="Arial" w:hAnsi="Arial" w:cs="Arial"/>
          <w:sz w:val="24"/>
          <w:szCs w:val="24"/>
        </w:rPr>
      </w:pPr>
      <w:bookmarkStart w:id="24" w:name="_Toc511147411"/>
      <w:r w:rsidRPr="008B6174">
        <w:rPr>
          <w:rFonts w:ascii="Arial" w:hAnsi="Arial" w:cs="Arial"/>
          <w:sz w:val="24"/>
          <w:szCs w:val="24"/>
        </w:rPr>
        <w:t>Gruppenkonten</w:t>
      </w:r>
      <w:r w:rsidR="006A5A2D" w:rsidRPr="008B6174">
        <w:rPr>
          <w:rFonts w:ascii="Arial" w:hAnsi="Arial" w:cs="Arial"/>
          <w:sz w:val="24"/>
          <w:szCs w:val="24"/>
        </w:rPr>
        <w:t xml:space="preserve"> erstellen</w:t>
      </w:r>
      <w:bookmarkEnd w:id="24"/>
    </w:p>
    <w:p w:rsidR="006A5A2D" w:rsidRPr="008B6174" w:rsidRDefault="00AE5736" w:rsidP="005E1A47">
      <w:pPr>
        <w:spacing w:line="360" w:lineRule="auto"/>
        <w:rPr>
          <w:rFonts w:ascii="Arial" w:hAnsi="Arial" w:cs="Arial"/>
          <w:sz w:val="24"/>
          <w:szCs w:val="24"/>
        </w:rPr>
      </w:pPr>
      <w:r w:rsidRPr="008B6174">
        <w:rPr>
          <w:rFonts w:ascii="Arial" w:hAnsi="Arial" w:cs="Arial"/>
          <w:sz w:val="24"/>
          <w:szCs w:val="24"/>
        </w:rPr>
        <w:t xml:space="preserve">Ein Gruppenkonto, kann entweder in einer </w:t>
      </w:r>
      <w:proofErr w:type="spellStart"/>
      <w:r w:rsidRPr="008B6174">
        <w:rPr>
          <w:rFonts w:ascii="Arial" w:hAnsi="Arial" w:cs="Arial"/>
          <w:sz w:val="24"/>
          <w:szCs w:val="24"/>
        </w:rPr>
        <w:t>Abteilungs</w:t>
      </w:r>
      <w:proofErr w:type="spellEnd"/>
      <w:r w:rsidRPr="008B6174">
        <w:rPr>
          <w:rFonts w:ascii="Arial" w:hAnsi="Arial" w:cs="Arial"/>
          <w:sz w:val="24"/>
          <w:szCs w:val="24"/>
        </w:rPr>
        <w:t xml:space="preserve"> OU oder in dem Container User erstellt werden. Hierzu muss man innerhalb des gewünschten Verzeichnis mit der rechten Maustaste &gt; Neu &gt; Gruppe die Gruppe hinzufügen. Es öffnet sich ein neues Fenster, wo weitere Einstellungen vorgenommen werden können. In der Regel muss hier zunächst ein Gruppen Namen definiert werden. Dabei sollte geachtet werden, dass der Gruppenname eindeutig zu der Funktion der Gruppe ist, da im späteren Verlauf nur der Gruppennamen angezeigt wird, jedoch nicht deren Funktion. Zusätzlich ist gegebenenfalls hilfreich anzugeben, für welche Abteilung dieses Gruppe ist.</w:t>
      </w:r>
    </w:p>
    <w:p w:rsidR="00AE5736" w:rsidRPr="008B6174" w:rsidRDefault="00AE5736" w:rsidP="005E1A47">
      <w:pPr>
        <w:spacing w:line="360" w:lineRule="auto"/>
        <w:rPr>
          <w:rFonts w:ascii="Arial" w:hAnsi="Arial" w:cs="Arial"/>
          <w:sz w:val="24"/>
          <w:szCs w:val="24"/>
        </w:rPr>
      </w:pPr>
      <w:r w:rsidRPr="008B6174">
        <w:rPr>
          <w:rFonts w:ascii="Arial" w:hAnsi="Arial" w:cs="Arial"/>
          <w:sz w:val="24"/>
          <w:szCs w:val="24"/>
        </w:rPr>
        <w:t xml:space="preserve">Gruppen haben </w:t>
      </w:r>
      <w:r w:rsidR="00D14257" w:rsidRPr="008B6174">
        <w:rPr>
          <w:rFonts w:ascii="Arial" w:hAnsi="Arial" w:cs="Arial"/>
          <w:sz w:val="24"/>
          <w:szCs w:val="24"/>
        </w:rPr>
        <w:t>drei Gruppenbereiche und zwei</w:t>
      </w:r>
      <w:r w:rsidRPr="008B6174">
        <w:rPr>
          <w:rFonts w:ascii="Arial" w:hAnsi="Arial" w:cs="Arial"/>
          <w:sz w:val="24"/>
          <w:szCs w:val="24"/>
        </w:rPr>
        <w:t xml:space="preserve"> Gruppentypen zur Auswahl. Die Gruppenbereiche geben an, welche Benutzer</w:t>
      </w:r>
      <w:r w:rsidR="007D2D08" w:rsidRPr="008B6174">
        <w:rPr>
          <w:rFonts w:ascii="Arial" w:hAnsi="Arial" w:cs="Arial"/>
          <w:sz w:val="24"/>
          <w:szCs w:val="24"/>
        </w:rPr>
        <w:t>konten</w:t>
      </w:r>
      <w:r w:rsidRPr="008B6174">
        <w:rPr>
          <w:rFonts w:ascii="Arial" w:hAnsi="Arial" w:cs="Arial"/>
          <w:sz w:val="24"/>
          <w:szCs w:val="24"/>
        </w:rPr>
        <w:t xml:space="preserve"> und Computer</w:t>
      </w:r>
      <w:r w:rsidR="007D2D08" w:rsidRPr="008B6174">
        <w:rPr>
          <w:rFonts w:ascii="Arial" w:hAnsi="Arial" w:cs="Arial"/>
          <w:sz w:val="24"/>
          <w:szCs w:val="24"/>
        </w:rPr>
        <w:t>konten</w:t>
      </w:r>
      <w:r w:rsidRPr="008B6174">
        <w:rPr>
          <w:rFonts w:ascii="Arial" w:hAnsi="Arial" w:cs="Arial"/>
          <w:sz w:val="24"/>
          <w:szCs w:val="24"/>
        </w:rPr>
        <w:t xml:space="preserve"> Mitglied von dieser Gruppe sein dürfen</w:t>
      </w:r>
      <w:r w:rsidR="007D2D08" w:rsidRPr="008B6174">
        <w:rPr>
          <w:rFonts w:ascii="Arial" w:hAnsi="Arial" w:cs="Arial"/>
          <w:sz w:val="24"/>
          <w:szCs w:val="24"/>
        </w:rPr>
        <w:t xml:space="preserve"> und von welcher Domäne</w:t>
      </w:r>
      <w:r w:rsidRPr="008B6174">
        <w:rPr>
          <w:rFonts w:ascii="Arial" w:hAnsi="Arial" w:cs="Arial"/>
          <w:sz w:val="24"/>
          <w:szCs w:val="24"/>
        </w:rPr>
        <w:t>.</w:t>
      </w:r>
      <w:r w:rsidR="007D2D08" w:rsidRPr="008B6174">
        <w:rPr>
          <w:rFonts w:ascii="Arial" w:hAnsi="Arial" w:cs="Arial"/>
          <w:sz w:val="24"/>
          <w:szCs w:val="24"/>
        </w:rPr>
        <w:t xml:space="preserve"> Hierzu gibt es folgende Erläuterung:</w:t>
      </w:r>
    </w:p>
    <w:tbl>
      <w:tblPr>
        <w:tblStyle w:val="HellesRaster-Akzent11"/>
        <w:tblW w:w="0" w:type="auto"/>
        <w:tblLook w:val="04A0"/>
      </w:tblPr>
      <w:tblGrid>
        <w:gridCol w:w="2090"/>
        <w:gridCol w:w="4616"/>
        <w:gridCol w:w="2014"/>
      </w:tblGrid>
      <w:tr w:rsidR="007D2D08" w:rsidRPr="008B6174" w:rsidTr="007D2D08">
        <w:trPr>
          <w:cnfStyle w:val="100000000000"/>
        </w:trPr>
        <w:tc>
          <w:tcPr>
            <w:cnfStyle w:val="001000000000"/>
            <w:tcW w:w="2093" w:type="dxa"/>
          </w:tcPr>
          <w:p w:rsidR="007D2D08" w:rsidRPr="008B6174" w:rsidRDefault="007D2D08" w:rsidP="005E1A47">
            <w:pPr>
              <w:spacing w:line="360" w:lineRule="auto"/>
              <w:rPr>
                <w:rFonts w:ascii="Arial" w:hAnsi="Arial" w:cs="Arial"/>
                <w:sz w:val="24"/>
                <w:szCs w:val="24"/>
              </w:rPr>
            </w:pPr>
            <w:r w:rsidRPr="008B6174">
              <w:rPr>
                <w:rFonts w:ascii="Arial" w:hAnsi="Arial" w:cs="Arial"/>
                <w:sz w:val="24"/>
                <w:szCs w:val="24"/>
              </w:rPr>
              <w:t>Gruppenbereich</w:t>
            </w:r>
          </w:p>
        </w:tc>
        <w:tc>
          <w:tcPr>
            <w:tcW w:w="5103" w:type="dxa"/>
          </w:tcPr>
          <w:p w:rsidR="007D2D08" w:rsidRPr="008B6174" w:rsidRDefault="007D2D08" w:rsidP="005E1A47">
            <w:pPr>
              <w:spacing w:line="360" w:lineRule="auto"/>
              <w:cnfStyle w:val="100000000000"/>
              <w:rPr>
                <w:rFonts w:ascii="Arial" w:hAnsi="Arial" w:cs="Arial"/>
                <w:sz w:val="24"/>
                <w:szCs w:val="24"/>
              </w:rPr>
            </w:pPr>
            <w:r w:rsidRPr="008B6174">
              <w:rPr>
                <w:rFonts w:ascii="Arial" w:hAnsi="Arial" w:cs="Arial"/>
                <w:sz w:val="24"/>
                <w:szCs w:val="24"/>
              </w:rPr>
              <w:t>Mitgliedschaft</w:t>
            </w:r>
          </w:p>
        </w:tc>
        <w:tc>
          <w:tcPr>
            <w:tcW w:w="2016" w:type="dxa"/>
          </w:tcPr>
          <w:p w:rsidR="007D2D08" w:rsidRPr="008B6174" w:rsidRDefault="007D2D08" w:rsidP="005E1A47">
            <w:pPr>
              <w:spacing w:line="360" w:lineRule="auto"/>
              <w:cnfStyle w:val="100000000000"/>
              <w:rPr>
                <w:rFonts w:ascii="Arial" w:hAnsi="Arial" w:cs="Arial"/>
                <w:sz w:val="24"/>
                <w:szCs w:val="24"/>
              </w:rPr>
            </w:pPr>
            <w:r w:rsidRPr="008B6174">
              <w:rPr>
                <w:rFonts w:ascii="Arial" w:hAnsi="Arial" w:cs="Arial"/>
                <w:sz w:val="24"/>
                <w:szCs w:val="24"/>
              </w:rPr>
              <w:t>Verwendbarkeit</w:t>
            </w:r>
          </w:p>
        </w:tc>
      </w:tr>
      <w:tr w:rsidR="007D2D08" w:rsidRPr="008B6174" w:rsidTr="007D2D08">
        <w:trPr>
          <w:cnfStyle w:val="000000100000"/>
        </w:trPr>
        <w:tc>
          <w:tcPr>
            <w:cnfStyle w:val="001000000000"/>
            <w:tcW w:w="2093" w:type="dxa"/>
          </w:tcPr>
          <w:p w:rsidR="007D2D08" w:rsidRPr="008B6174" w:rsidRDefault="007D2D08" w:rsidP="005E1A47">
            <w:pPr>
              <w:spacing w:line="360" w:lineRule="auto"/>
              <w:rPr>
                <w:rFonts w:ascii="Arial" w:hAnsi="Arial" w:cs="Arial"/>
                <w:sz w:val="24"/>
                <w:szCs w:val="24"/>
              </w:rPr>
            </w:pPr>
            <w:r w:rsidRPr="008B6174">
              <w:rPr>
                <w:rFonts w:ascii="Arial" w:hAnsi="Arial" w:cs="Arial"/>
                <w:sz w:val="24"/>
                <w:szCs w:val="24"/>
              </w:rPr>
              <w:lastRenderedPageBreak/>
              <w:t>Lokal (in Domäne)</w:t>
            </w:r>
          </w:p>
        </w:tc>
        <w:tc>
          <w:tcPr>
            <w:tcW w:w="5103" w:type="dxa"/>
          </w:tcPr>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 xml:space="preserve">Benutzer- und Computerkonten beliebiger Domänen, </w:t>
            </w:r>
          </w:p>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globale und universelle Gruppen beliebiger Domänen,</w:t>
            </w:r>
          </w:p>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lokale Gruppen derselben Domäne</w:t>
            </w:r>
          </w:p>
        </w:tc>
        <w:tc>
          <w:tcPr>
            <w:tcW w:w="2016" w:type="dxa"/>
          </w:tcPr>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Nur in derselben Domäne</w:t>
            </w:r>
          </w:p>
        </w:tc>
      </w:tr>
      <w:tr w:rsidR="007D2D08" w:rsidRPr="008B6174" w:rsidTr="007D2D08">
        <w:trPr>
          <w:cnfStyle w:val="000000010000"/>
        </w:trPr>
        <w:tc>
          <w:tcPr>
            <w:cnfStyle w:val="001000000000"/>
            <w:tcW w:w="2093" w:type="dxa"/>
          </w:tcPr>
          <w:p w:rsidR="007D2D08" w:rsidRPr="008B6174" w:rsidRDefault="007D2D08" w:rsidP="005E1A47">
            <w:pPr>
              <w:spacing w:line="360" w:lineRule="auto"/>
              <w:rPr>
                <w:rFonts w:ascii="Arial" w:hAnsi="Arial" w:cs="Arial"/>
                <w:sz w:val="24"/>
                <w:szCs w:val="24"/>
              </w:rPr>
            </w:pPr>
            <w:r w:rsidRPr="008B6174">
              <w:rPr>
                <w:rFonts w:ascii="Arial" w:hAnsi="Arial" w:cs="Arial"/>
                <w:sz w:val="24"/>
                <w:szCs w:val="24"/>
              </w:rPr>
              <w:t>Global</w:t>
            </w:r>
          </w:p>
        </w:tc>
        <w:tc>
          <w:tcPr>
            <w:tcW w:w="5103" w:type="dxa"/>
          </w:tcPr>
          <w:p w:rsidR="007D2D08" w:rsidRPr="008B6174" w:rsidRDefault="007D2D08" w:rsidP="005E1A47">
            <w:pPr>
              <w:spacing w:line="360" w:lineRule="auto"/>
              <w:cnfStyle w:val="000000010000"/>
              <w:rPr>
                <w:rFonts w:ascii="Arial" w:hAnsi="Arial" w:cs="Arial"/>
                <w:sz w:val="24"/>
                <w:szCs w:val="24"/>
              </w:rPr>
            </w:pPr>
            <w:r w:rsidRPr="008B6174">
              <w:rPr>
                <w:rFonts w:ascii="Arial" w:hAnsi="Arial" w:cs="Arial"/>
                <w:sz w:val="24"/>
                <w:szCs w:val="24"/>
              </w:rPr>
              <w:t>Benutzer- und Computerkonten derselben Domäne,</w:t>
            </w:r>
          </w:p>
          <w:p w:rsidR="007D2D08" w:rsidRPr="008B6174" w:rsidRDefault="007D2D08" w:rsidP="005E1A47">
            <w:pPr>
              <w:spacing w:line="360" w:lineRule="auto"/>
              <w:cnfStyle w:val="000000010000"/>
              <w:rPr>
                <w:rFonts w:ascii="Arial" w:hAnsi="Arial" w:cs="Arial"/>
                <w:sz w:val="24"/>
                <w:szCs w:val="24"/>
              </w:rPr>
            </w:pPr>
            <w:r w:rsidRPr="008B6174">
              <w:rPr>
                <w:rFonts w:ascii="Arial" w:hAnsi="Arial" w:cs="Arial"/>
                <w:sz w:val="24"/>
                <w:szCs w:val="24"/>
              </w:rPr>
              <w:t>globale Gruppen derselben Domäne</w:t>
            </w:r>
          </w:p>
        </w:tc>
        <w:tc>
          <w:tcPr>
            <w:tcW w:w="2016" w:type="dxa"/>
          </w:tcPr>
          <w:p w:rsidR="007D2D08" w:rsidRPr="008B6174" w:rsidRDefault="007D2D08" w:rsidP="005E1A47">
            <w:pPr>
              <w:spacing w:line="360" w:lineRule="auto"/>
              <w:cnfStyle w:val="000000010000"/>
              <w:rPr>
                <w:rFonts w:ascii="Arial" w:hAnsi="Arial" w:cs="Arial"/>
                <w:sz w:val="24"/>
                <w:szCs w:val="24"/>
              </w:rPr>
            </w:pPr>
            <w:r w:rsidRPr="008B6174">
              <w:rPr>
                <w:rFonts w:ascii="Arial" w:hAnsi="Arial" w:cs="Arial"/>
                <w:sz w:val="24"/>
                <w:szCs w:val="24"/>
              </w:rPr>
              <w:t>In beliebigen Domänen</w:t>
            </w:r>
          </w:p>
        </w:tc>
      </w:tr>
      <w:tr w:rsidR="007D2D08" w:rsidRPr="008B6174" w:rsidTr="007D2D08">
        <w:trPr>
          <w:cnfStyle w:val="000000100000"/>
        </w:trPr>
        <w:tc>
          <w:tcPr>
            <w:cnfStyle w:val="001000000000"/>
            <w:tcW w:w="2093" w:type="dxa"/>
          </w:tcPr>
          <w:p w:rsidR="007D2D08" w:rsidRPr="008B6174" w:rsidRDefault="007D2D08" w:rsidP="005E1A47">
            <w:pPr>
              <w:spacing w:line="360" w:lineRule="auto"/>
              <w:rPr>
                <w:rFonts w:ascii="Arial" w:hAnsi="Arial" w:cs="Arial"/>
                <w:sz w:val="24"/>
                <w:szCs w:val="24"/>
              </w:rPr>
            </w:pPr>
            <w:r w:rsidRPr="008B6174">
              <w:rPr>
                <w:rFonts w:ascii="Arial" w:hAnsi="Arial" w:cs="Arial"/>
                <w:sz w:val="24"/>
                <w:szCs w:val="24"/>
              </w:rPr>
              <w:t>Universal</w:t>
            </w:r>
          </w:p>
        </w:tc>
        <w:tc>
          <w:tcPr>
            <w:tcW w:w="5103" w:type="dxa"/>
          </w:tcPr>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Benutzer- und Computerkonten beliebiger Domänen,</w:t>
            </w:r>
          </w:p>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globale und universale Gruppen beliebiger Domänen</w:t>
            </w:r>
          </w:p>
        </w:tc>
        <w:tc>
          <w:tcPr>
            <w:tcW w:w="2016" w:type="dxa"/>
          </w:tcPr>
          <w:p w:rsidR="007D2D08" w:rsidRPr="008B6174" w:rsidRDefault="007D2D08" w:rsidP="005E1A47">
            <w:pPr>
              <w:spacing w:line="360" w:lineRule="auto"/>
              <w:cnfStyle w:val="000000100000"/>
              <w:rPr>
                <w:rFonts w:ascii="Arial" w:hAnsi="Arial" w:cs="Arial"/>
                <w:sz w:val="24"/>
                <w:szCs w:val="24"/>
              </w:rPr>
            </w:pPr>
            <w:r w:rsidRPr="008B6174">
              <w:rPr>
                <w:rFonts w:ascii="Arial" w:hAnsi="Arial" w:cs="Arial"/>
                <w:sz w:val="24"/>
                <w:szCs w:val="24"/>
              </w:rPr>
              <w:t>In beliebigen Domänen</w:t>
            </w:r>
          </w:p>
        </w:tc>
      </w:tr>
    </w:tbl>
    <w:p w:rsidR="007D2D08" w:rsidRPr="008B6174" w:rsidRDefault="007D2D08" w:rsidP="005E1A47">
      <w:pPr>
        <w:spacing w:line="360" w:lineRule="auto"/>
        <w:rPr>
          <w:rFonts w:ascii="Arial" w:hAnsi="Arial" w:cs="Arial"/>
          <w:sz w:val="24"/>
          <w:szCs w:val="24"/>
        </w:rPr>
      </w:pPr>
    </w:p>
    <w:p w:rsidR="007D2D08" w:rsidRPr="008B6174" w:rsidRDefault="00D14257" w:rsidP="005E1A47">
      <w:pPr>
        <w:spacing w:line="360" w:lineRule="auto"/>
        <w:rPr>
          <w:rFonts w:ascii="Arial" w:hAnsi="Arial" w:cs="Arial"/>
          <w:sz w:val="24"/>
          <w:szCs w:val="24"/>
        </w:rPr>
      </w:pPr>
      <w:r w:rsidRPr="008B6174">
        <w:rPr>
          <w:rFonts w:ascii="Arial" w:hAnsi="Arial" w:cs="Arial"/>
          <w:sz w:val="24"/>
          <w:szCs w:val="24"/>
        </w:rPr>
        <w:t>Die zwei</w:t>
      </w:r>
      <w:r w:rsidR="007D2D08" w:rsidRPr="008B6174">
        <w:rPr>
          <w:rFonts w:ascii="Arial" w:hAnsi="Arial" w:cs="Arial"/>
          <w:sz w:val="24"/>
          <w:szCs w:val="24"/>
        </w:rPr>
        <w:t xml:space="preserve"> Gruppentypen sind unterteilt in </w:t>
      </w:r>
      <w:r w:rsidR="007D2D08" w:rsidRPr="008B6174">
        <w:rPr>
          <w:rFonts w:ascii="Arial" w:hAnsi="Arial" w:cs="Arial"/>
          <w:b/>
          <w:sz w:val="24"/>
          <w:szCs w:val="24"/>
        </w:rPr>
        <w:t>Sicherheit</w:t>
      </w:r>
      <w:r w:rsidR="007D2D08" w:rsidRPr="008B6174">
        <w:rPr>
          <w:rFonts w:ascii="Arial" w:hAnsi="Arial" w:cs="Arial"/>
          <w:sz w:val="24"/>
          <w:szCs w:val="24"/>
        </w:rPr>
        <w:t xml:space="preserve"> und </w:t>
      </w:r>
      <w:r w:rsidR="007D2D08" w:rsidRPr="008B6174">
        <w:rPr>
          <w:rFonts w:ascii="Arial" w:hAnsi="Arial" w:cs="Arial"/>
          <w:b/>
          <w:sz w:val="24"/>
          <w:szCs w:val="24"/>
        </w:rPr>
        <w:t>Verteilung</w:t>
      </w:r>
      <w:r w:rsidR="007D2D08" w:rsidRPr="008B6174">
        <w:rPr>
          <w:rFonts w:ascii="Arial" w:hAnsi="Arial" w:cs="Arial"/>
          <w:sz w:val="24"/>
          <w:szCs w:val="24"/>
        </w:rPr>
        <w:t xml:space="preserve">. </w:t>
      </w:r>
      <w:r w:rsidR="007D2D08" w:rsidRPr="008B6174">
        <w:rPr>
          <w:rFonts w:ascii="Arial" w:hAnsi="Arial" w:cs="Arial"/>
          <w:b/>
          <w:sz w:val="24"/>
          <w:szCs w:val="24"/>
        </w:rPr>
        <w:t>Sicherheitsgruppen</w:t>
      </w:r>
      <w:r w:rsidR="007D2D08" w:rsidRPr="008B6174">
        <w:rPr>
          <w:rFonts w:ascii="Arial" w:hAnsi="Arial" w:cs="Arial"/>
          <w:sz w:val="24"/>
          <w:szCs w:val="24"/>
        </w:rPr>
        <w:t xml:space="preserve"> können Sicherheitsrichtlinien zugewiesen werden und können somit den Zugriff auf Ressourcen zulassen oder verweigern. Bei </w:t>
      </w:r>
      <w:r w:rsidR="007D2D08" w:rsidRPr="008B6174">
        <w:rPr>
          <w:rFonts w:ascii="Arial" w:hAnsi="Arial" w:cs="Arial"/>
          <w:b/>
          <w:sz w:val="24"/>
          <w:szCs w:val="24"/>
        </w:rPr>
        <w:t>Verteilungsgruppen</w:t>
      </w:r>
      <w:r w:rsidR="007D2D08" w:rsidRPr="008B6174">
        <w:rPr>
          <w:rFonts w:ascii="Arial" w:hAnsi="Arial" w:cs="Arial"/>
          <w:sz w:val="24"/>
          <w:szCs w:val="24"/>
        </w:rPr>
        <w:t xml:space="preserve"> wird der Nutzer, welcher Mitglied dieser Gruppe ist in einen Verteiler, beispielsweise Mailverteiler hinzugefügt. Verteilergruppen erhalten nach erstellen ebenfalls eine Email Adresse, an denen Benutzer beispielsweise eine Email schreiben könnten.</w:t>
      </w:r>
    </w:p>
    <w:p w:rsidR="00D81857" w:rsidRPr="008B6174" w:rsidRDefault="00D81857" w:rsidP="005E1A47">
      <w:pPr>
        <w:spacing w:line="360" w:lineRule="auto"/>
        <w:rPr>
          <w:rFonts w:ascii="Arial" w:hAnsi="Arial" w:cs="Arial"/>
          <w:sz w:val="24"/>
          <w:szCs w:val="24"/>
        </w:rPr>
      </w:pPr>
      <w:r w:rsidRPr="008B6174">
        <w:rPr>
          <w:rFonts w:ascii="Arial" w:hAnsi="Arial" w:cs="Arial"/>
          <w:sz w:val="24"/>
          <w:szCs w:val="24"/>
        </w:rPr>
        <w:t>Nachdem eine Sicherheitsgruppe erstellt wurde, kann sie nachträglich mit einem doppelklick auf dieser bearbeitet werden. Unter den Reitern Mitglieder, können Benutzer hinzugefügt werden. Dieser Änderungen werden bei Sicherheitsgruppen erst nach erneuter Anmeldung mit dem Benutzerkonto sichtbar.</w:t>
      </w:r>
    </w:p>
    <w:p w:rsidR="00D81857" w:rsidRPr="008B6174" w:rsidRDefault="00D81857" w:rsidP="005E1A47">
      <w:pPr>
        <w:spacing w:line="360" w:lineRule="auto"/>
        <w:rPr>
          <w:rFonts w:ascii="Arial" w:hAnsi="Arial" w:cs="Arial"/>
          <w:sz w:val="24"/>
          <w:szCs w:val="24"/>
        </w:rPr>
      </w:pPr>
      <w:r w:rsidRPr="008B6174">
        <w:rPr>
          <w:rFonts w:ascii="Arial" w:hAnsi="Arial" w:cs="Arial"/>
          <w:sz w:val="24"/>
          <w:szCs w:val="24"/>
        </w:rPr>
        <w:t xml:space="preserve">Bereits beim Anlegen der einzelnen Organisationseinheiten, hat das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automatisch Sicherheitsgruppen mit dem selbigen Namen angelegt. Alle Benutzer, die in den einzelnen Organisationseinheiten sind, sind automatisch Mitglied dieser Sicherheitsgruppe.</w:t>
      </w:r>
    </w:p>
    <w:p w:rsidR="00D81857" w:rsidRPr="008B6174" w:rsidRDefault="00D81857" w:rsidP="005E1A47">
      <w:pPr>
        <w:spacing w:line="360" w:lineRule="auto"/>
        <w:rPr>
          <w:rFonts w:ascii="Arial" w:hAnsi="Arial" w:cs="Arial"/>
          <w:sz w:val="24"/>
          <w:szCs w:val="24"/>
        </w:rPr>
      </w:pPr>
    </w:p>
    <w:p w:rsidR="006A5A2D" w:rsidRPr="008B6174" w:rsidRDefault="00026A34" w:rsidP="005E1A47">
      <w:pPr>
        <w:pStyle w:val="berschrift3"/>
        <w:spacing w:line="360" w:lineRule="auto"/>
        <w:rPr>
          <w:rFonts w:ascii="Arial" w:hAnsi="Arial" w:cs="Arial"/>
          <w:sz w:val="24"/>
          <w:szCs w:val="24"/>
        </w:rPr>
      </w:pPr>
      <w:bookmarkStart w:id="25" w:name="_Toc511147412"/>
      <w:r w:rsidRPr="008B6174">
        <w:rPr>
          <w:rFonts w:ascii="Arial" w:hAnsi="Arial" w:cs="Arial"/>
          <w:sz w:val="24"/>
          <w:szCs w:val="24"/>
        </w:rPr>
        <w:lastRenderedPageBreak/>
        <w:t>Computerkonten</w:t>
      </w:r>
      <w:r w:rsidR="006A5A2D" w:rsidRPr="008B6174">
        <w:rPr>
          <w:rFonts w:ascii="Arial" w:hAnsi="Arial" w:cs="Arial"/>
          <w:sz w:val="24"/>
          <w:szCs w:val="24"/>
        </w:rPr>
        <w:t xml:space="preserve"> erstellen</w:t>
      </w:r>
      <w:bookmarkEnd w:id="25"/>
    </w:p>
    <w:p w:rsidR="002F2820" w:rsidRPr="008B6174" w:rsidRDefault="005F56E3" w:rsidP="005E1A47">
      <w:pPr>
        <w:spacing w:line="360" w:lineRule="auto"/>
        <w:rPr>
          <w:rFonts w:ascii="Arial" w:hAnsi="Arial" w:cs="Arial"/>
          <w:sz w:val="24"/>
          <w:szCs w:val="24"/>
        </w:rPr>
      </w:pPr>
      <w:r w:rsidRPr="008B6174">
        <w:rPr>
          <w:rFonts w:ascii="Arial" w:hAnsi="Arial" w:cs="Arial"/>
          <w:sz w:val="24"/>
          <w:szCs w:val="24"/>
        </w:rPr>
        <w:t xml:space="preserve">Computerkonten können Analog wie auch die Benutzerkonten erstellt werden. Die Computerkonten, sollten auch hier unmittelbar direkt in der richtigen OU hinterlegt werden, damit Computerrichtlinien exakt angewandt werden können. </w:t>
      </w:r>
      <w:r w:rsidR="005714F4" w:rsidRPr="008B6174">
        <w:rPr>
          <w:rFonts w:ascii="Arial" w:hAnsi="Arial" w:cs="Arial"/>
          <w:sz w:val="24"/>
          <w:szCs w:val="24"/>
        </w:rPr>
        <w:t xml:space="preserve">Der Computername sollte ebenfalls wie auch der Benutzername eindeutig sein, damit hier innerhalb der Domäne keine Konflikte auftreten können. Zusätzlich zu dem Benutzernamen, muss definiert werden, welcher Nutzergruppe den Computer in die Domäne integrieren kann. Dies ist in der Regel nicht für alle Nutzer gestattet. Wichtig bei der Namensgebung ist auch die Konvention für den DNS Server, da unmittelbar nach Anlegen des Computers, dieser ebenfalls </w:t>
      </w:r>
      <w:r w:rsidR="0024675A" w:rsidRPr="008B6174">
        <w:rPr>
          <w:rFonts w:ascii="Arial" w:hAnsi="Arial" w:cs="Arial"/>
          <w:sz w:val="24"/>
          <w:szCs w:val="24"/>
        </w:rPr>
        <w:t>dem DNS bekannt wird. Sobald dieser sich im Netzwerk meldet, wird er über den DHCP Server in die Zone aufgenommen und hinterlegt.</w:t>
      </w:r>
    </w:p>
    <w:p w:rsidR="00D14257" w:rsidRPr="008B6174" w:rsidRDefault="00D14257" w:rsidP="005E1A47">
      <w:pPr>
        <w:spacing w:line="360" w:lineRule="auto"/>
        <w:rPr>
          <w:rFonts w:ascii="Arial" w:hAnsi="Arial" w:cs="Arial"/>
          <w:sz w:val="24"/>
          <w:szCs w:val="24"/>
        </w:rPr>
      </w:pPr>
    </w:p>
    <w:p w:rsidR="002F2820" w:rsidRPr="008B6174" w:rsidRDefault="00005C39" w:rsidP="005E1A47">
      <w:pPr>
        <w:pStyle w:val="berschrift3"/>
        <w:spacing w:line="360" w:lineRule="auto"/>
        <w:rPr>
          <w:rFonts w:ascii="Arial" w:hAnsi="Arial" w:cs="Arial"/>
          <w:sz w:val="24"/>
          <w:szCs w:val="24"/>
        </w:rPr>
      </w:pPr>
      <w:bookmarkStart w:id="26" w:name="_Toc511147413"/>
      <w:r w:rsidRPr="008B6174">
        <w:rPr>
          <w:rFonts w:ascii="Arial" w:hAnsi="Arial" w:cs="Arial"/>
          <w:sz w:val="24"/>
          <w:szCs w:val="24"/>
        </w:rPr>
        <w:t>Skript zum Anlegen von Nutzern, Computern</w:t>
      </w:r>
      <w:bookmarkEnd w:id="26"/>
    </w:p>
    <w:p w:rsidR="002F2820" w:rsidRPr="008B6174" w:rsidRDefault="00005C39" w:rsidP="005E1A47">
      <w:pPr>
        <w:spacing w:line="360" w:lineRule="auto"/>
        <w:rPr>
          <w:rFonts w:ascii="Arial" w:hAnsi="Arial" w:cs="Arial"/>
          <w:sz w:val="24"/>
          <w:szCs w:val="24"/>
        </w:rPr>
      </w:pPr>
      <w:r w:rsidRPr="008B6174">
        <w:rPr>
          <w:rFonts w:ascii="Arial" w:hAnsi="Arial" w:cs="Arial"/>
          <w:sz w:val="24"/>
          <w:szCs w:val="24"/>
        </w:rPr>
        <w:t>Anlegen von Nutzern oder Computern und Zuweisung für deren Richtlinie, kann entweder manuell durchgeführt werden oder aber mittels Script ausgeführt werden. Zusätzlich zu diesem Skript, gibt es ebenfalls noch das Anmeldeskript, worauf nachträglich im nächsten Kapitel eingegangen wird.</w:t>
      </w:r>
    </w:p>
    <w:p w:rsidR="00C352B8" w:rsidRPr="008B6174" w:rsidRDefault="00C352B8" w:rsidP="005E1A47">
      <w:pPr>
        <w:spacing w:line="360" w:lineRule="auto"/>
        <w:rPr>
          <w:rFonts w:ascii="Arial" w:hAnsi="Arial" w:cs="Arial"/>
          <w:sz w:val="24"/>
          <w:szCs w:val="24"/>
        </w:rPr>
      </w:pPr>
      <w:r w:rsidRPr="008B6174">
        <w:rPr>
          <w:rFonts w:ascii="Arial" w:hAnsi="Arial" w:cs="Arial"/>
          <w:sz w:val="24"/>
          <w:szCs w:val="24"/>
        </w:rPr>
        <w:t>$</w:t>
      </w:r>
      <w:proofErr w:type="spellStart"/>
      <w:r w:rsidRPr="008B6174">
        <w:rPr>
          <w:rFonts w:ascii="Arial" w:hAnsi="Arial" w:cs="Arial"/>
          <w:sz w:val="24"/>
          <w:szCs w:val="24"/>
        </w:rPr>
        <w:t>password</w:t>
      </w:r>
      <w:proofErr w:type="spellEnd"/>
      <w:r w:rsidRPr="008B6174">
        <w:rPr>
          <w:rFonts w:ascii="Arial" w:hAnsi="Arial" w:cs="Arial"/>
          <w:sz w:val="24"/>
          <w:szCs w:val="24"/>
        </w:rPr>
        <w:t xml:space="preserve"> = „XTi114!“ | </w:t>
      </w:r>
      <w:proofErr w:type="spellStart"/>
      <w:r w:rsidRPr="008B6174">
        <w:rPr>
          <w:rFonts w:ascii="Arial" w:hAnsi="Arial" w:cs="Arial"/>
          <w:sz w:val="24"/>
          <w:szCs w:val="24"/>
        </w:rPr>
        <w:t>ConvertTo-SecureString</w:t>
      </w:r>
      <w:proofErr w:type="spellEnd"/>
      <w:r w:rsidRPr="008B6174">
        <w:rPr>
          <w:rFonts w:ascii="Arial" w:hAnsi="Arial" w:cs="Arial"/>
          <w:sz w:val="24"/>
          <w:szCs w:val="24"/>
        </w:rPr>
        <w:t xml:space="preserve"> -</w:t>
      </w:r>
      <w:proofErr w:type="spellStart"/>
      <w:r w:rsidRPr="008B6174">
        <w:rPr>
          <w:rFonts w:ascii="Arial" w:hAnsi="Arial" w:cs="Arial"/>
          <w:sz w:val="24"/>
          <w:szCs w:val="24"/>
        </w:rPr>
        <w:t>AsPlainText</w:t>
      </w:r>
      <w:proofErr w:type="spellEnd"/>
      <w:r w:rsidRPr="008B6174">
        <w:rPr>
          <w:rFonts w:ascii="Arial" w:hAnsi="Arial" w:cs="Arial"/>
          <w:sz w:val="24"/>
          <w:szCs w:val="24"/>
        </w:rPr>
        <w:t xml:space="preserve"> -Force</w:t>
      </w:r>
    </w:p>
    <w:p w:rsidR="00C352B8" w:rsidRPr="008B6174" w:rsidRDefault="00C352B8" w:rsidP="005E1A47">
      <w:pPr>
        <w:spacing w:line="360" w:lineRule="auto"/>
        <w:rPr>
          <w:rFonts w:ascii="Arial" w:hAnsi="Arial" w:cs="Arial"/>
          <w:sz w:val="24"/>
          <w:szCs w:val="24"/>
        </w:rPr>
      </w:pPr>
      <w:r w:rsidRPr="008B6174">
        <w:rPr>
          <w:rFonts w:ascii="Arial" w:hAnsi="Arial" w:cs="Arial"/>
          <w:sz w:val="24"/>
          <w:szCs w:val="24"/>
        </w:rPr>
        <w:t>New-</w:t>
      </w:r>
      <w:proofErr w:type="spellStart"/>
      <w:r w:rsidRPr="008B6174">
        <w:rPr>
          <w:rFonts w:ascii="Arial" w:hAnsi="Arial" w:cs="Arial"/>
          <w:sz w:val="24"/>
          <w:szCs w:val="24"/>
        </w:rPr>
        <w:t>ADUser</w:t>
      </w:r>
      <w:proofErr w:type="spellEnd"/>
      <w:r w:rsidRPr="008B6174">
        <w:rPr>
          <w:rFonts w:ascii="Arial" w:hAnsi="Arial" w:cs="Arial"/>
          <w:sz w:val="24"/>
          <w:szCs w:val="24"/>
        </w:rPr>
        <w:t xml:space="preserve"> -Name 'Nikolai Luis' -</w:t>
      </w:r>
      <w:proofErr w:type="spellStart"/>
      <w:r w:rsidRPr="008B6174">
        <w:rPr>
          <w:rFonts w:ascii="Arial" w:hAnsi="Arial" w:cs="Arial"/>
          <w:sz w:val="24"/>
          <w:szCs w:val="24"/>
        </w:rPr>
        <w:t>SamAccountName</w:t>
      </w:r>
      <w:proofErr w:type="spellEnd"/>
      <w:r w:rsidRPr="008B6174">
        <w:rPr>
          <w:rFonts w:ascii="Arial" w:hAnsi="Arial" w:cs="Arial"/>
          <w:sz w:val="24"/>
          <w:szCs w:val="24"/>
        </w:rPr>
        <w:t xml:space="preserve"> 00003 -</w:t>
      </w:r>
      <w:proofErr w:type="spellStart"/>
      <w:r w:rsidRPr="008B6174">
        <w:rPr>
          <w:rFonts w:ascii="Arial" w:hAnsi="Arial" w:cs="Arial"/>
          <w:sz w:val="24"/>
          <w:szCs w:val="24"/>
        </w:rPr>
        <w:t>UserPrincipalName</w:t>
      </w:r>
      <w:proofErr w:type="spellEnd"/>
      <w:r w:rsidRPr="008B6174">
        <w:rPr>
          <w:rFonts w:ascii="Arial" w:hAnsi="Arial" w:cs="Arial"/>
          <w:sz w:val="24"/>
          <w:szCs w:val="24"/>
        </w:rPr>
        <w:t xml:space="preserve"> 00003 -DisplayName 'Nikolai Luis' -</w:t>
      </w:r>
      <w:proofErr w:type="spellStart"/>
      <w:r w:rsidRPr="008B6174">
        <w:rPr>
          <w:rFonts w:ascii="Arial" w:hAnsi="Arial" w:cs="Arial"/>
          <w:sz w:val="24"/>
          <w:szCs w:val="24"/>
        </w:rPr>
        <w:t>GivenName</w:t>
      </w:r>
      <w:proofErr w:type="spellEnd"/>
      <w:r w:rsidRPr="008B6174">
        <w:rPr>
          <w:rFonts w:ascii="Arial" w:hAnsi="Arial" w:cs="Arial"/>
          <w:sz w:val="24"/>
          <w:szCs w:val="24"/>
        </w:rPr>
        <w:t xml:space="preserve"> Nikolai -</w:t>
      </w:r>
      <w:proofErr w:type="spellStart"/>
      <w:r w:rsidRPr="008B6174">
        <w:rPr>
          <w:rFonts w:ascii="Arial" w:hAnsi="Arial" w:cs="Arial"/>
          <w:sz w:val="24"/>
          <w:szCs w:val="24"/>
        </w:rPr>
        <w:t>Surname</w:t>
      </w:r>
      <w:proofErr w:type="spellEnd"/>
      <w:r w:rsidRPr="008B6174">
        <w:rPr>
          <w:rFonts w:ascii="Arial" w:hAnsi="Arial" w:cs="Arial"/>
          <w:sz w:val="24"/>
          <w:szCs w:val="24"/>
        </w:rPr>
        <w:t xml:space="preserve"> Louis -Path „OU=</w:t>
      </w:r>
      <w:proofErr w:type="spellStart"/>
      <w:r w:rsidRPr="008B6174">
        <w:rPr>
          <w:rFonts w:ascii="Arial" w:hAnsi="Arial" w:cs="Arial"/>
          <w:sz w:val="24"/>
          <w:szCs w:val="24"/>
        </w:rPr>
        <w:t>Benutzer,OU</w:t>
      </w:r>
      <w:proofErr w:type="spellEnd"/>
      <w:r w:rsidRPr="008B6174">
        <w:rPr>
          <w:rFonts w:ascii="Arial" w:hAnsi="Arial" w:cs="Arial"/>
          <w:sz w:val="24"/>
          <w:szCs w:val="24"/>
        </w:rPr>
        <w:t>=</w:t>
      </w:r>
      <w:proofErr w:type="spellStart"/>
      <w:r w:rsidRPr="008B6174">
        <w:rPr>
          <w:rFonts w:ascii="Arial" w:hAnsi="Arial" w:cs="Arial"/>
          <w:sz w:val="24"/>
          <w:szCs w:val="24"/>
        </w:rPr>
        <w:t>Leitung,OU</w:t>
      </w:r>
      <w:proofErr w:type="spellEnd"/>
      <w:r w:rsidRPr="008B6174">
        <w:rPr>
          <w:rFonts w:ascii="Arial" w:hAnsi="Arial" w:cs="Arial"/>
          <w:sz w:val="24"/>
          <w:szCs w:val="24"/>
        </w:rPr>
        <w:t>=</w:t>
      </w:r>
      <w:proofErr w:type="spellStart"/>
      <w:r w:rsidRPr="008B6174">
        <w:rPr>
          <w:rFonts w:ascii="Arial" w:hAnsi="Arial" w:cs="Arial"/>
          <w:sz w:val="24"/>
          <w:szCs w:val="24"/>
        </w:rPr>
        <w:t>Mitarbeiter,DC</w:t>
      </w:r>
      <w:proofErr w:type="spellEnd"/>
      <w:r w:rsidRPr="008B6174">
        <w:rPr>
          <w:rFonts w:ascii="Arial" w:hAnsi="Arial" w:cs="Arial"/>
          <w:sz w:val="24"/>
          <w:szCs w:val="24"/>
        </w:rPr>
        <w:t>=</w:t>
      </w:r>
      <w:proofErr w:type="spellStart"/>
      <w:r w:rsidRPr="008B6174">
        <w:rPr>
          <w:rFonts w:ascii="Arial" w:hAnsi="Arial" w:cs="Arial"/>
          <w:sz w:val="24"/>
          <w:szCs w:val="24"/>
        </w:rPr>
        <w:t>Mikado,DC</w:t>
      </w:r>
      <w:proofErr w:type="spellEnd"/>
      <w:r w:rsidRPr="008B6174">
        <w:rPr>
          <w:rFonts w:ascii="Arial" w:hAnsi="Arial" w:cs="Arial"/>
          <w:sz w:val="24"/>
          <w:szCs w:val="24"/>
        </w:rPr>
        <w:t>=Spiel“ -</w:t>
      </w:r>
      <w:proofErr w:type="spellStart"/>
      <w:r w:rsidRPr="008B6174">
        <w:rPr>
          <w:rFonts w:ascii="Arial" w:hAnsi="Arial" w:cs="Arial"/>
          <w:sz w:val="24"/>
          <w:szCs w:val="24"/>
        </w:rPr>
        <w:t>AccountPassword</w:t>
      </w:r>
      <w:proofErr w:type="spellEnd"/>
      <w:r w:rsidRPr="008B6174">
        <w:rPr>
          <w:rFonts w:ascii="Arial" w:hAnsi="Arial" w:cs="Arial"/>
          <w:sz w:val="24"/>
          <w:szCs w:val="24"/>
        </w:rPr>
        <w:t xml:space="preserve"> $Password -</w:t>
      </w:r>
      <w:proofErr w:type="spellStart"/>
      <w:r w:rsidRPr="008B6174">
        <w:rPr>
          <w:rFonts w:ascii="Arial" w:hAnsi="Arial" w:cs="Arial"/>
          <w:sz w:val="24"/>
          <w:szCs w:val="24"/>
        </w:rPr>
        <w:t>ChangePasswordAtLogon</w:t>
      </w:r>
      <w:proofErr w:type="spellEnd"/>
      <w:r w:rsidRPr="008B6174">
        <w:rPr>
          <w:rFonts w:ascii="Arial" w:hAnsi="Arial" w:cs="Arial"/>
          <w:sz w:val="24"/>
          <w:szCs w:val="24"/>
        </w:rPr>
        <w:t xml:space="preserve"> $True -Enabled $True -</w:t>
      </w:r>
      <w:proofErr w:type="spellStart"/>
      <w:r w:rsidRPr="008B6174">
        <w:rPr>
          <w:rFonts w:ascii="Arial" w:hAnsi="Arial" w:cs="Arial"/>
          <w:sz w:val="24"/>
          <w:szCs w:val="24"/>
        </w:rPr>
        <w:t>ProfilePath</w:t>
      </w:r>
      <w:proofErr w:type="spellEnd"/>
      <w:r w:rsidRPr="008B6174">
        <w:rPr>
          <w:rFonts w:ascii="Arial" w:hAnsi="Arial" w:cs="Arial"/>
          <w:sz w:val="24"/>
          <w:szCs w:val="24"/>
        </w:rPr>
        <w:t xml:space="preserve"> \\w16dc01\profiles$\00003 -</w:t>
      </w:r>
      <w:proofErr w:type="spellStart"/>
      <w:r w:rsidRPr="008B6174">
        <w:rPr>
          <w:rFonts w:ascii="Arial" w:hAnsi="Arial" w:cs="Arial"/>
          <w:sz w:val="24"/>
          <w:szCs w:val="24"/>
        </w:rPr>
        <w:t>hmdir</w:t>
      </w:r>
      <w:proofErr w:type="spellEnd"/>
      <w:r w:rsidRPr="008B6174">
        <w:rPr>
          <w:rFonts w:ascii="Arial" w:hAnsi="Arial" w:cs="Arial"/>
          <w:sz w:val="24"/>
          <w:szCs w:val="24"/>
        </w:rPr>
        <w:t xml:space="preserve"> \\w16dc01\home$\00003</w:t>
      </w:r>
    </w:p>
    <w:p w:rsidR="00005C39" w:rsidRPr="008B6174" w:rsidRDefault="00005C39" w:rsidP="005E1A47">
      <w:pPr>
        <w:spacing w:line="360" w:lineRule="auto"/>
        <w:rPr>
          <w:rFonts w:ascii="Arial" w:hAnsi="Arial" w:cs="Arial"/>
          <w:sz w:val="24"/>
          <w:szCs w:val="24"/>
        </w:rPr>
      </w:pPr>
    </w:p>
    <w:p w:rsidR="00005C39" w:rsidRPr="008B6174" w:rsidRDefault="00005C39" w:rsidP="005E1A47">
      <w:pPr>
        <w:spacing w:line="360" w:lineRule="auto"/>
        <w:rPr>
          <w:rFonts w:ascii="Arial" w:hAnsi="Arial" w:cs="Arial"/>
          <w:sz w:val="24"/>
          <w:szCs w:val="24"/>
        </w:rPr>
      </w:pPr>
    </w:p>
    <w:p w:rsidR="002747EB" w:rsidRPr="008B6174" w:rsidRDefault="00005C39" w:rsidP="005E1A47">
      <w:pPr>
        <w:spacing w:line="360" w:lineRule="auto"/>
        <w:rPr>
          <w:rFonts w:ascii="Arial" w:hAnsi="Arial" w:cs="Arial"/>
          <w:sz w:val="24"/>
          <w:szCs w:val="24"/>
        </w:rPr>
      </w:pPr>
      <w:r w:rsidRPr="008B6174">
        <w:rPr>
          <w:rFonts w:ascii="Arial" w:hAnsi="Arial" w:cs="Arial"/>
          <w:sz w:val="24"/>
          <w:szCs w:val="24"/>
        </w:rPr>
        <w:t>Das oben stehende PowerShell S</w:t>
      </w:r>
      <w:r w:rsidR="002747EB" w:rsidRPr="008B6174">
        <w:rPr>
          <w:rFonts w:ascii="Arial" w:hAnsi="Arial" w:cs="Arial"/>
          <w:sz w:val="24"/>
          <w:szCs w:val="24"/>
        </w:rPr>
        <w:t>kript, fügt</w:t>
      </w:r>
      <w:r w:rsidR="00C352B8" w:rsidRPr="008B6174">
        <w:rPr>
          <w:rFonts w:ascii="Arial" w:hAnsi="Arial" w:cs="Arial"/>
          <w:sz w:val="24"/>
          <w:szCs w:val="24"/>
        </w:rPr>
        <w:t xml:space="preserve"> einen</w:t>
      </w:r>
      <w:r w:rsidR="002747EB" w:rsidRPr="008B6174">
        <w:rPr>
          <w:rFonts w:ascii="Arial" w:hAnsi="Arial" w:cs="Arial"/>
          <w:sz w:val="24"/>
          <w:szCs w:val="24"/>
        </w:rPr>
        <w:t xml:space="preserve"> </w:t>
      </w:r>
      <w:r w:rsidR="00C352B8" w:rsidRPr="008B6174">
        <w:rPr>
          <w:rFonts w:ascii="Arial" w:hAnsi="Arial" w:cs="Arial"/>
          <w:sz w:val="24"/>
          <w:szCs w:val="24"/>
        </w:rPr>
        <w:t>vordefinierten Benutzer an die angegebene OU</w:t>
      </w:r>
      <w:r w:rsidR="00591FC0" w:rsidRPr="008B6174">
        <w:rPr>
          <w:rFonts w:ascii="Arial" w:hAnsi="Arial" w:cs="Arial"/>
          <w:sz w:val="24"/>
          <w:szCs w:val="24"/>
        </w:rPr>
        <w:t xml:space="preserve"> und DC ein. Er erhält ein Passwort „XTi114!“ welches nach der Anmeldung direkt geändert werden muss. Bedingt dadurch das die PS Eingabe </w:t>
      </w:r>
      <w:r w:rsidR="00591FC0" w:rsidRPr="008B6174">
        <w:rPr>
          <w:rFonts w:ascii="Arial" w:hAnsi="Arial" w:cs="Arial"/>
          <w:sz w:val="24"/>
          <w:szCs w:val="24"/>
        </w:rPr>
        <w:lastRenderedPageBreak/>
        <w:t>keine Klartext Passwörter verwenden kann, muss dieses zuvor in einen Sicheren String umgewandelt werden.</w:t>
      </w:r>
    </w:p>
    <w:p w:rsidR="002747EB" w:rsidRPr="008B6174" w:rsidRDefault="002747EB" w:rsidP="005E1A47">
      <w:pPr>
        <w:spacing w:line="360" w:lineRule="auto"/>
        <w:rPr>
          <w:rFonts w:ascii="Arial" w:hAnsi="Arial" w:cs="Arial"/>
          <w:sz w:val="24"/>
          <w:szCs w:val="24"/>
        </w:rPr>
      </w:pPr>
    </w:p>
    <w:p w:rsidR="00005C39" w:rsidRPr="008B6174" w:rsidRDefault="00005C39" w:rsidP="005E1A47">
      <w:pPr>
        <w:pStyle w:val="berschrift3"/>
        <w:spacing w:line="360" w:lineRule="auto"/>
        <w:rPr>
          <w:rFonts w:ascii="Arial" w:hAnsi="Arial" w:cs="Arial"/>
          <w:sz w:val="24"/>
          <w:szCs w:val="24"/>
        </w:rPr>
      </w:pPr>
      <w:bookmarkStart w:id="27" w:name="_Toc511147414"/>
      <w:r w:rsidRPr="008B6174">
        <w:rPr>
          <w:rFonts w:ascii="Arial" w:hAnsi="Arial" w:cs="Arial"/>
          <w:sz w:val="24"/>
          <w:szCs w:val="24"/>
        </w:rPr>
        <w:t>Anmeldeskript</w:t>
      </w:r>
      <w:bookmarkEnd w:id="27"/>
    </w:p>
    <w:p w:rsidR="002747EB" w:rsidRPr="008B6174" w:rsidRDefault="002747EB" w:rsidP="005E1A47">
      <w:pPr>
        <w:spacing w:line="360" w:lineRule="auto"/>
        <w:rPr>
          <w:rFonts w:ascii="Arial" w:hAnsi="Arial" w:cs="Arial"/>
          <w:sz w:val="24"/>
          <w:szCs w:val="24"/>
        </w:rPr>
      </w:pPr>
      <w:r w:rsidRPr="008B6174">
        <w:rPr>
          <w:rFonts w:ascii="Arial" w:hAnsi="Arial" w:cs="Arial"/>
          <w:sz w:val="24"/>
          <w:szCs w:val="24"/>
        </w:rPr>
        <w:t xml:space="preserve">Ein AnmeldeSkript wird während der Anmeldung eines Nutzers geladen und angewendet. In einem solchen, können beispielsweise Netzlaufwerke, Drucker oder Freigaben eingefügt sein. Es gibt verschiedene Möglichkeiten, Benutzern ein Anmeldeskript zur Verfügung zu stellen. Der einfachste Weg, wäre über eine Gruppenrichtlinie das Anmeldeskript zur Verfügung zu stellen. Es kann jedoch auch unmittelbar direkt an das Benutzerprofil beigefügt oder an einen Computer zugewiesen werden. </w:t>
      </w:r>
    </w:p>
    <w:p w:rsidR="002747EB" w:rsidRPr="008B6174" w:rsidRDefault="002747EB" w:rsidP="005E1A47">
      <w:pPr>
        <w:spacing w:line="360" w:lineRule="auto"/>
        <w:rPr>
          <w:rFonts w:ascii="Arial" w:hAnsi="Arial" w:cs="Arial"/>
          <w:sz w:val="24"/>
          <w:szCs w:val="24"/>
        </w:rPr>
      </w:pPr>
      <w:r w:rsidRPr="008B6174">
        <w:rPr>
          <w:rFonts w:ascii="Arial" w:hAnsi="Arial" w:cs="Arial"/>
          <w:sz w:val="24"/>
          <w:szCs w:val="24"/>
        </w:rPr>
        <w:t>Das Anmeldeskript als solches ist immer in einem Freigegeben Ordner „</w:t>
      </w:r>
      <w:proofErr w:type="spellStart"/>
      <w:r w:rsidRPr="008B6174">
        <w:rPr>
          <w:rFonts w:ascii="Arial" w:hAnsi="Arial" w:cs="Arial"/>
          <w:sz w:val="24"/>
          <w:szCs w:val="24"/>
        </w:rPr>
        <w:t>Netlogon</w:t>
      </w:r>
      <w:proofErr w:type="spellEnd"/>
      <w:r w:rsidRPr="008B6174">
        <w:rPr>
          <w:rFonts w:ascii="Arial" w:hAnsi="Arial" w:cs="Arial"/>
          <w:sz w:val="24"/>
          <w:szCs w:val="24"/>
        </w:rPr>
        <w:t xml:space="preserve">“ auf einem DC gespeichert, wo der Nutzer hinterlegt ist.  Innerhalb des Benutzerprofil oder Gruppenrichtlinie, wird anschließend nur der Name des Skripts hinterlegt. Das </w:t>
      </w:r>
      <w:proofErr w:type="spellStart"/>
      <w:r w:rsidRPr="008B6174">
        <w:rPr>
          <w:rFonts w:ascii="Arial" w:hAnsi="Arial" w:cs="Arial"/>
          <w:sz w:val="24"/>
          <w:szCs w:val="24"/>
        </w:rPr>
        <w:t>ActiveDirectory</w:t>
      </w:r>
      <w:proofErr w:type="spellEnd"/>
      <w:r w:rsidRPr="008B6174">
        <w:rPr>
          <w:rFonts w:ascii="Arial" w:hAnsi="Arial" w:cs="Arial"/>
          <w:sz w:val="24"/>
          <w:szCs w:val="24"/>
        </w:rPr>
        <w:t xml:space="preserve"> ergänzt eigenständig den Pfad zu diesem Skript. </w:t>
      </w:r>
    </w:p>
    <w:p w:rsidR="00AD00C3" w:rsidRPr="008B6174" w:rsidRDefault="00342F6E" w:rsidP="005E1A47">
      <w:pPr>
        <w:spacing w:line="360" w:lineRule="auto"/>
        <w:rPr>
          <w:rFonts w:ascii="Arial" w:hAnsi="Arial" w:cs="Arial"/>
          <w:sz w:val="24"/>
          <w:szCs w:val="24"/>
        </w:rPr>
      </w:pPr>
      <w:r w:rsidRPr="008B6174">
        <w:rPr>
          <w:rFonts w:ascii="Arial" w:hAnsi="Arial" w:cs="Arial"/>
          <w:sz w:val="24"/>
          <w:szCs w:val="24"/>
        </w:rPr>
        <w:t xml:space="preserve">Zusätzlich zum Anmelden eines </w:t>
      </w:r>
      <w:r w:rsidR="00AD00C3" w:rsidRPr="008B6174">
        <w:rPr>
          <w:rFonts w:ascii="Arial" w:hAnsi="Arial" w:cs="Arial"/>
          <w:sz w:val="24"/>
          <w:szCs w:val="24"/>
        </w:rPr>
        <w:t>Benutzers, kann ein Skri</w:t>
      </w:r>
      <w:r w:rsidRPr="008B6174">
        <w:rPr>
          <w:rFonts w:ascii="Arial" w:hAnsi="Arial" w:cs="Arial"/>
          <w:sz w:val="24"/>
          <w:szCs w:val="24"/>
        </w:rPr>
        <w:t xml:space="preserve">pt auch beim Abmelden, starten oder Herunterfahren des Computers. </w:t>
      </w:r>
      <w:r w:rsidR="00411508" w:rsidRPr="008B6174">
        <w:rPr>
          <w:rFonts w:ascii="Arial" w:hAnsi="Arial" w:cs="Arial"/>
          <w:sz w:val="24"/>
          <w:szCs w:val="24"/>
        </w:rPr>
        <w:t>Es spielt keine Rolle, wie viele Anmeldeskripte einem Benutzer zugewiesen wurden. Windows arbeitet alle Skripte nacheinander ab.</w:t>
      </w:r>
    </w:p>
    <w:p w:rsidR="00342F6E" w:rsidRPr="008B6174" w:rsidRDefault="00342F6E" w:rsidP="005E1A47">
      <w:pPr>
        <w:spacing w:line="360" w:lineRule="auto"/>
        <w:rPr>
          <w:rFonts w:ascii="Arial" w:hAnsi="Arial" w:cs="Arial"/>
          <w:sz w:val="24"/>
          <w:szCs w:val="24"/>
        </w:rPr>
      </w:pPr>
      <w:r w:rsidRPr="008B6174">
        <w:rPr>
          <w:rFonts w:ascii="Arial" w:hAnsi="Arial" w:cs="Arial"/>
          <w:sz w:val="24"/>
          <w:szCs w:val="24"/>
        </w:rPr>
        <w:t xml:space="preserve">Die Anmeldeskripte, werden nach dem Hinterlegen im </w:t>
      </w:r>
      <w:proofErr w:type="spellStart"/>
      <w:r w:rsidRPr="008B6174">
        <w:rPr>
          <w:rFonts w:ascii="Arial" w:hAnsi="Arial" w:cs="Arial"/>
          <w:sz w:val="24"/>
          <w:szCs w:val="24"/>
        </w:rPr>
        <w:t>Netlogon</w:t>
      </w:r>
      <w:proofErr w:type="spellEnd"/>
      <w:r w:rsidRPr="008B6174">
        <w:rPr>
          <w:rFonts w:ascii="Arial" w:hAnsi="Arial" w:cs="Arial"/>
          <w:sz w:val="24"/>
          <w:szCs w:val="24"/>
        </w:rPr>
        <w:t xml:space="preserve"> Ordner auf die anderen DCs repliziert, sodass alle DCs die gleichen Skripte besitzen.</w:t>
      </w:r>
    </w:p>
    <w:p w:rsidR="00411508" w:rsidRPr="008B6174" w:rsidRDefault="00411508" w:rsidP="005E1A47">
      <w:pPr>
        <w:spacing w:line="360" w:lineRule="auto"/>
        <w:rPr>
          <w:rFonts w:ascii="Arial" w:hAnsi="Arial" w:cs="Arial"/>
          <w:sz w:val="24"/>
          <w:szCs w:val="24"/>
        </w:rPr>
      </w:pPr>
    </w:p>
    <w:p w:rsidR="002F2820" w:rsidRPr="008B6174" w:rsidRDefault="002F2820" w:rsidP="005E1A47">
      <w:pPr>
        <w:pStyle w:val="berschrift3"/>
        <w:spacing w:line="360" w:lineRule="auto"/>
        <w:rPr>
          <w:rFonts w:ascii="Arial" w:hAnsi="Arial" w:cs="Arial"/>
          <w:sz w:val="24"/>
          <w:szCs w:val="24"/>
        </w:rPr>
      </w:pPr>
      <w:bookmarkStart w:id="28" w:name="_Toc511147415"/>
      <w:r w:rsidRPr="008B6174">
        <w:rPr>
          <w:rFonts w:ascii="Arial" w:hAnsi="Arial" w:cs="Arial"/>
          <w:sz w:val="24"/>
          <w:szCs w:val="24"/>
        </w:rPr>
        <w:t>Server</w:t>
      </w:r>
      <w:r w:rsidR="0044091E" w:rsidRPr="008B6174">
        <w:rPr>
          <w:rFonts w:ascii="Arial" w:hAnsi="Arial" w:cs="Arial"/>
          <w:sz w:val="24"/>
          <w:szCs w:val="24"/>
        </w:rPr>
        <w:t>gespeicherte</w:t>
      </w:r>
      <w:r w:rsidRPr="008B6174">
        <w:rPr>
          <w:rFonts w:ascii="Arial" w:hAnsi="Arial" w:cs="Arial"/>
          <w:sz w:val="24"/>
          <w:szCs w:val="24"/>
        </w:rPr>
        <w:t xml:space="preserve"> Benutzerprofile</w:t>
      </w:r>
      <w:bookmarkEnd w:id="28"/>
    </w:p>
    <w:p w:rsidR="00BC7305" w:rsidRPr="008B6174" w:rsidRDefault="000A2EED" w:rsidP="005E1A47">
      <w:pPr>
        <w:spacing w:line="360" w:lineRule="auto"/>
        <w:rPr>
          <w:rFonts w:ascii="Arial" w:hAnsi="Arial" w:cs="Arial"/>
          <w:sz w:val="24"/>
          <w:szCs w:val="24"/>
        </w:rPr>
      </w:pPr>
      <w:r w:rsidRPr="008B6174">
        <w:rPr>
          <w:rFonts w:ascii="Arial" w:hAnsi="Arial" w:cs="Arial"/>
          <w:sz w:val="24"/>
          <w:szCs w:val="24"/>
        </w:rPr>
        <w:t xml:space="preserve">Servergespeicherte Benutzerprofile werden immer dann wichtig sein, wenn sich ein Benutzer an mehreren unterschiedlichen Rechnern anmeldet. Die Erzeugten und bearbeiteten Daten oder Dokumente, werden beim Abmelden auf den Server zurückgesichert. Meldet sich ein Benutzer an einem anderen Rechner wieder an, so werden die Daten bzw. das Profil vom Server heruntergeladen.  Es gibt insgesamt zwei Arten von Servergespeicherten Profilen. Einmal die Veränderbaren Benutzerprofile, dabei werden alle </w:t>
      </w:r>
      <w:r w:rsidRPr="008B6174">
        <w:rPr>
          <w:rFonts w:ascii="Arial" w:hAnsi="Arial" w:cs="Arial"/>
          <w:sz w:val="24"/>
          <w:szCs w:val="24"/>
        </w:rPr>
        <w:lastRenderedPageBreak/>
        <w:t xml:space="preserve">Änderungen innerhalb der Sitzung zum Server zurückgesichert beim Abmeldet. Die andere Art sind verbindliche Profile. Diese </w:t>
      </w:r>
      <w:r w:rsidR="00830484" w:rsidRPr="008B6174">
        <w:rPr>
          <w:rFonts w:ascii="Arial" w:hAnsi="Arial" w:cs="Arial"/>
          <w:sz w:val="24"/>
          <w:szCs w:val="24"/>
        </w:rPr>
        <w:t>aktualisieren ein bereits vorhandenes Profil mit den Neuerungen, welche auf dem Server vorhanden sind.</w:t>
      </w:r>
    </w:p>
    <w:p w:rsidR="00830484" w:rsidRPr="008B6174" w:rsidRDefault="00830484" w:rsidP="005E1A47">
      <w:pPr>
        <w:spacing w:line="360" w:lineRule="auto"/>
        <w:rPr>
          <w:rFonts w:ascii="Arial" w:hAnsi="Arial" w:cs="Arial"/>
          <w:sz w:val="24"/>
          <w:szCs w:val="24"/>
        </w:rPr>
      </w:pPr>
      <w:r w:rsidRPr="008B6174">
        <w:rPr>
          <w:rFonts w:ascii="Arial" w:hAnsi="Arial" w:cs="Arial"/>
          <w:sz w:val="24"/>
          <w:szCs w:val="24"/>
        </w:rPr>
        <w:t xml:space="preserve">Im Fall der Firma Mikado, werden Veränderbare Benutzerprofile verwendet, da im späteren Verlauf zusätzlich die Richtlinie angewandt wird, dass Benutzerprofile nach Abmelden vom Rechner entfernt werden. </w:t>
      </w:r>
    </w:p>
    <w:p w:rsidR="00830484" w:rsidRPr="008B6174" w:rsidRDefault="00455495" w:rsidP="005E1A47">
      <w:pPr>
        <w:spacing w:line="360" w:lineRule="auto"/>
        <w:rPr>
          <w:rFonts w:ascii="Arial" w:hAnsi="Arial" w:cs="Arial"/>
          <w:sz w:val="24"/>
          <w:szCs w:val="24"/>
        </w:rPr>
      </w:pPr>
      <w:r w:rsidRPr="008B6174">
        <w:rPr>
          <w:rFonts w:ascii="Arial" w:hAnsi="Arial" w:cs="Arial"/>
          <w:sz w:val="24"/>
          <w:szCs w:val="24"/>
        </w:rPr>
        <w:t xml:space="preserve">Um die Servergespeicherten Profile konfigurieren zu können, </w:t>
      </w:r>
      <w:r w:rsidR="00830484" w:rsidRPr="008B6174">
        <w:rPr>
          <w:rFonts w:ascii="Arial" w:hAnsi="Arial" w:cs="Arial"/>
          <w:sz w:val="24"/>
          <w:szCs w:val="24"/>
        </w:rPr>
        <w:t>muss unter der Verwaltungsko</w:t>
      </w:r>
      <w:r w:rsidR="00627CCB" w:rsidRPr="008B6174">
        <w:rPr>
          <w:rFonts w:ascii="Arial" w:hAnsi="Arial" w:cs="Arial"/>
          <w:sz w:val="24"/>
          <w:szCs w:val="24"/>
        </w:rPr>
        <w:t xml:space="preserve">nsole des </w:t>
      </w:r>
      <w:proofErr w:type="spellStart"/>
      <w:r w:rsidR="00627CCB" w:rsidRPr="008B6174">
        <w:rPr>
          <w:rFonts w:ascii="Arial" w:hAnsi="Arial" w:cs="Arial"/>
          <w:sz w:val="24"/>
          <w:szCs w:val="24"/>
        </w:rPr>
        <w:t>Active</w:t>
      </w:r>
      <w:proofErr w:type="spellEnd"/>
      <w:r w:rsidR="00627CCB" w:rsidRPr="008B6174">
        <w:rPr>
          <w:rFonts w:ascii="Arial" w:hAnsi="Arial" w:cs="Arial"/>
          <w:sz w:val="24"/>
          <w:szCs w:val="24"/>
        </w:rPr>
        <w:t xml:space="preserve"> Directorys, die</w:t>
      </w:r>
      <w:r w:rsidR="00830484" w:rsidRPr="008B6174">
        <w:rPr>
          <w:rFonts w:ascii="Arial" w:hAnsi="Arial" w:cs="Arial"/>
          <w:sz w:val="24"/>
          <w:szCs w:val="24"/>
        </w:rPr>
        <w:t xml:space="preserve"> Benutzer</w:t>
      </w:r>
      <w:r w:rsidR="00627CCB" w:rsidRPr="008B6174">
        <w:rPr>
          <w:rFonts w:ascii="Arial" w:hAnsi="Arial" w:cs="Arial"/>
          <w:sz w:val="24"/>
          <w:szCs w:val="24"/>
        </w:rPr>
        <w:t>eigenschaften</w:t>
      </w:r>
      <w:r w:rsidR="00830484" w:rsidRPr="008B6174">
        <w:rPr>
          <w:rFonts w:ascii="Arial" w:hAnsi="Arial" w:cs="Arial"/>
          <w:sz w:val="24"/>
          <w:szCs w:val="24"/>
        </w:rPr>
        <w:t xml:space="preserve"> aufgerufen werden.</w:t>
      </w:r>
      <w:r w:rsidR="00627CCB" w:rsidRPr="008B6174">
        <w:rPr>
          <w:rFonts w:ascii="Arial" w:hAnsi="Arial" w:cs="Arial"/>
          <w:sz w:val="24"/>
          <w:szCs w:val="24"/>
        </w:rPr>
        <w:t xml:space="preserve"> Diese Einstellungen können bereits während des Anlegens oder mittels </w:t>
      </w:r>
      <w:proofErr w:type="spellStart"/>
      <w:r w:rsidR="00627CCB" w:rsidRPr="008B6174">
        <w:rPr>
          <w:rFonts w:ascii="Arial" w:hAnsi="Arial" w:cs="Arial"/>
          <w:sz w:val="24"/>
          <w:szCs w:val="24"/>
        </w:rPr>
        <w:t>Anlegeskript</w:t>
      </w:r>
      <w:proofErr w:type="spellEnd"/>
      <w:r w:rsidR="00627CCB" w:rsidRPr="008B6174">
        <w:rPr>
          <w:rFonts w:ascii="Arial" w:hAnsi="Arial" w:cs="Arial"/>
          <w:sz w:val="24"/>
          <w:szCs w:val="24"/>
        </w:rPr>
        <w:t xml:space="preserve"> erzeugt werden. </w:t>
      </w:r>
    </w:p>
    <w:p w:rsidR="00627CCB" w:rsidRPr="008B6174" w:rsidRDefault="00627CCB" w:rsidP="005E1A47">
      <w:pPr>
        <w:spacing w:line="360" w:lineRule="auto"/>
        <w:rPr>
          <w:rFonts w:ascii="Arial" w:hAnsi="Arial" w:cs="Arial"/>
          <w:sz w:val="24"/>
          <w:szCs w:val="24"/>
        </w:rPr>
      </w:pPr>
    </w:p>
    <w:p w:rsidR="00627CCB" w:rsidRPr="008B6174" w:rsidRDefault="00627CCB" w:rsidP="005E1A47">
      <w:pPr>
        <w:spacing w:line="360" w:lineRule="auto"/>
        <w:rPr>
          <w:rFonts w:ascii="Arial" w:hAnsi="Arial" w:cs="Arial"/>
          <w:sz w:val="24"/>
          <w:szCs w:val="24"/>
        </w:rPr>
      </w:pPr>
      <w:r w:rsidRPr="008B6174">
        <w:rPr>
          <w:rFonts w:ascii="Arial" w:hAnsi="Arial" w:cs="Arial"/>
          <w:sz w:val="24"/>
          <w:szCs w:val="24"/>
        </w:rPr>
        <w:t>Unter dem Reiter „Profil“, kann unter Profilpfad der Pfad zu der Freigabe eingetragen werden. Wichtig ist hierbei die Variable %</w:t>
      </w:r>
      <w:proofErr w:type="spellStart"/>
      <w:r w:rsidRPr="008B6174">
        <w:rPr>
          <w:rFonts w:ascii="Arial" w:hAnsi="Arial" w:cs="Arial"/>
          <w:sz w:val="24"/>
          <w:szCs w:val="24"/>
        </w:rPr>
        <w:t>username</w:t>
      </w:r>
      <w:proofErr w:type="spellEnd"/>
      <w:r w:rsidRPr="008B6174">
        <w:rPr>
          <w:rFonts w:ascii="Arial" w:hAnsi="Arial" w:cs="Arial"/>
          <w:sz w:val="24"/>
          <w:szCs w:val="24"/>
        </w:rPr>
        <w:t xml:space="preserve">%. Damit weiß das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 das diese Stelle durch den Benutzernamen, in unserem Fall die Personalnummer ersetzt werden soll. </w:t>
      </w:r>
      <w:r w:rsidR="00455495" w:rsidRPr="008B6174">
        <w:rPr>
          <w:rFonts w:ascii="Arial" w:hAnsi="Arial" w:cs="Arial"/>
          <w:sz w:val="24"/>
          <w:szCs w:val="24"/>
        </w:rPr>
        <w:t xml:space="preserve">Sobald ein Benutzer sich nun mit seinem Benutzernamen an einem Domänenrechner anmeldet, wird für ihn ein entsprechendes Profil innerhalb des </w:t>
      </w:r>
      <w:proofErr w:type="spellStart"/>
      <w:r w:rsidR="00455495" w:rsidRPr="008B6174">
        <w:rPr>
          <w:rFonts w:ascii="Arial" w:hAnsi="Arial" w:cs="Arial"/>
          <w:sz w:val="24"/>
          <w:szCs w:val="24"/>
        </w:rPr>
        <w:t>Profiles</w:t>
      </w:r>
      <w:proofErr w:type="spellEnd"/>
      <w:r w:rsidR="00455495" w:rsidRPr="008B6174">
        <w:rPr>
          <w:rFonts w:ascii="Arial" w:hAnsi="Arial" w:cs="Arial"/>
          <w:sz w:val="24"/>
          <w:szCs w:val="24"/>
        </w:rPr>
        <w:t xml:space="preserve"> Ordner angelegt. </w:t>
      </w:r>
    </w:p>
    <w:p w:rsidR="00A759D8" w:rsidRPr="008B6174" w:rsidRDefault="00A759D8" w:rsidP="005E1A47">
      <w:pPr>
        <w:spacing w:line="360" w:lineRule="auto"/>
        <w:rPr>
          <w:rFonts w:ascii="Arial" w:hAnsi="Arial" w:cs="Arial"/>
          <w:sz w:val="24"/>
          <w:szCs w:val="24"/>
        </w:rPr>
      </w:pPr>
    </w:p>
    <w:p w:rsidR="00A759D8" w:rsidRPr="008B6174" w:rsidRDefault="00A759D8" w:rsidP="005E1A47">
      <w:pPr>
        <w:spacing w:line="360" w:lineRule="auto"/>
        <w:rPr>
          <w:rFonts w:ascii="Arial" w:hAnsi="Arial" w:cs="Arial"/>
          <w:sz w:val="24"/>
          <w:szCs w:val="24"/>
        </w:rPr>
      </w:pPr>
      <w:r w:rsidRPr="008B6174">
        <w:rPr>
          <w:rFonts w:ascii="Arial" w:hAnsi="Arial" w:cs="Arial"/>
          <w:sz w:val="24"/>
          <w:szCs w:val="24"/>
        </w:rPr>
        <w:t xml:space="preserve">Benutzerprofile sind immer Windows Version abhängig. Ein Nutzer, welcher mit seiner Benutzerkennung an einem Windows XP Client angemeldet war, kann sich mit diesem Profil nicht an einem Windows 7 Rechner anmelden, da hier die Struktur der Ordner unterschiedlich ist. </w:t>
      </w:r>
    </w:p>
    <w:p w:rsidR="00A270E8" w:rsidRPr="008B6174" w:rsidRDefault="00A270E8" w:rsidP="005E1A47">
      <w:pPr>
        <w:spacing w:line="360" w:lineRule="auto"/>
        <w:rPr>
          <w:rFonts w:ascii="Arial" w:hAnsi="Arial" w:cs="Arial"/>
          <w:sz w:val="24"/>
          <w:szCs w:val="24"/>
        </w:rPr>
      </w:pPr>
    </w:p>
    <w:p w:rsidR="002F2820" w:rsidRPr="008B6174" w:rsidRDefault="002F2820" w:rsidP="005E1A47">
      <w:pPr>
        <w:pStyle w:val="berschrift3"/>
        <w:spacing w:line="360" w:lineRule="auto"/>
        <w:rPr>
          <w:rFonts w:ascii="Arial" w:hAnsi="Arial" w:cs="Arial"/>
          <w:sz w:val="24"/>
          <w:szCs w:val="24"/>
        </w:rPr>
      </w:pPr>
      <w:bookmarkStart w:id="29" w:name="_Toc511147416"/>
      <w:r w:rsidRPr="008B6174">
        <w:rPr>
          <w:rFonts w:ascii="Arial" w:hAnsi="Arial" w:cs="Arial"/>
          <w:sz w:val="24"/>
          <w:szCs w:val="24"/>
        </w:rPr>
        <w:t>Heimatverzeichnisse</w:t>
      </w:r>
      <w:bookmarkEnd w:id="29"/>
    </w:p>
    <w:p w:rsidR="002F2820" w:rsidRPr="008B6174" w:rsidRDefault="0039476B" w:rsidP="005E1A47">
      <w:pPr>
        <w:spacing w:line="360" w:lineRule="auto"/>
        <w:rPr>
          <w:rFonts w:ascii="Arial" w:hAnsi="Arial" w:cs="Arial"/>
          <w:sz w:val="24"/>
          <w:szCs w:val="24"/>
        </w:rPr>
      </w:pPr>
      <w:r w:rsidRPr="008B6174">
        <w:rPr>
          <w:rFonts w:ascii="Arial" w:hAnsi="Arial" w:cs="Arial"/>
          <w:sz w:val="24"/>
          <w:szCs w:val="24"/>
        </w:rPr>
        <w:t xml:space="preserve">Zusätzlich zu Servergespeicherten Profilen, wird in der Regel auch eine Umleitung der Ordner Dokumente, Desktop etc. durchgeführt. Dies hat die Vorteile, dass eine An- und Abmeldung schneller durchgeführt werden kann, als wenn diese Ordner innerhalb des Profils gespeichert werden. Die entsprechenden Dokumente, sind für einen Benutzer anschließend über ein </w:t>
      </w:r>
      <w:r w:rsidRPr="008B6174">
        <w:rPr>
          <w:rFonts w:ascii="Arial" w:hAnsi="Arial" w:cs="Arial"/>
          <w:sz w:val="24"/>
          <w:szCs w:val="24"/>
        </w:rPr>
        <w:lastRenderedPageBreak/>
        <w:t>Netzlaufwerk zu erreichen, wo unter anderem auch das Benutzerprofil abgelegt ist. Wichtig ist dabei, da</w:t>
      </w:r>
      <w:r w:rsidR="000D72E2" w:rsidRPr="008B6174">
        <w:rPr>
          <w:rFonts w:ascii="Arial" w:hAnsi="Arial" w:cs="Arial"/>
          <w:sz w:val="24"/>
          <w:szCs w:val="24"/>
        </w:rPr>
        <w:t>s</w:t>
      </w:r>
      <w:r w:rsidRPr="008B6174">
        <w:rPr>
          <w:rFonts w:ascii="Arial" w:hAnsi="Arial" w:cs="Arial"/>
          <w:sz w:val="24"/>
          <w:szCs w:val="24"/>
        </w:rPr>
        <w:t>s diese Ablage von dem Profilserver separiert ist, da andernfalls ein Benutzer an diese Daten nicht drankommen könnte, falls der Profilserver nicht erreicht wäre.</w:t>
      </w:r>
      <w:r w:rsidR="000D72E2" w:rsidRPr="008B6174">
        <w:rPr>
          <w:rFonts w:ascii="Arial" w:hAnsi="Arial" w:cs="Arial"/>
          <w:sz w:val="24"/>
          <w:szCs w:val="24"/>
        </w:rPr>
        <w:t xml:space="preserve"> Heimatverzeichnisse, bzw. Ordnerumleitung werden nicht in dem Benutzer-</w:t>
      </w:r>
      <w:proofErr w:type="spellStart"/>
      <w:r w:rsidR="000D72E2" w:rsidRPr="008B6174">
        <w:rPr>
          <w:rFonts w:ascii="Arial" w:hAnsi="Arial" w:cs="Arial"/>
          <w:sz w:val="24"/>
          <w:szCs w:val="24"/>
        </w:rPr>
        <w:t>profil</w:t>
      </w:r>
      <w:proofErr w:type="spellEnd"/>
      <w:r w:rsidR="000D72E2" w:rsidRPr="008B6174">
        <w:rPr>
          <w:rFonts w:ascii="Arial" w:hAnsi="Arial" w:cs="Arial"/>
          <w:sz w:val="24"/>
          <w:szCs w:val="24"/>
        </w:rPr>
        <w:t>/-</w:t>
      </w:r>
      <w:proofErr w:type="spellStart"/>
      <w:r w:rsidR="000D72E2" w:rsidRPr="008B6174">
        <w:rPr>
          <w:rFonts w:ascii="Arial" w:hAnsi="Arial" w:cs="Arial"/>
          <w:sz w:val="24"/>
          <w:szCs w:val="24"/>
        </w:rPr>
        <w:t>eigenschaft</w:t>
      </w:r>
      <w:proofErr w:type="spellEnd"/>
      <w:r w:rsidR="000D72E2" w:rsidRPr="008B6174">
        <w:rPr>
          <w:rFonts w:ascii="Arial" w:hAnsi="Arial" w:cs="Arial"/>
          <w:sz w:val="24"/>
          <w:szCs w:val="24"/>
        </w:rPr>
        <w:t xml:space="preserve"> hinterlegt, sondern innerhalb einer Gruppenrichtlinie festgelegt. Diese kann anschließend entweder an einen Nutzer oder aber Computer zugewiesen sein. </w:t>
      </w:r>
    </w:p>
    <w:p w:rsidR="0085204E" w:rsidRPr="008B6174" w:rsidRDefault="00372B7E" w:rsidP="005E1A47">
      <w:pPr>
        <w:spacing w:line="360" w:lineRule="auto"/>
        <w:rPr>
          <w:rFonts w:ascii="Arial" w:hAnsi="Arial" w:cs="Arial"/>
          <w:sz w:val="24"/>
          <w:szCs w:val="24"/>
        </w:rPr>
      </w:pPr>
      <w:r w:rsidRPr="008B6174">
        <w:rPr>
          <w:rFonts w:ascii="Arial" w:hAnsi="Arial" w:cs="Arial"/>
          <w:sz w:val="24"/>
          <w:szCs w:val="24"/>
        </w:rPr>
        <w:t xml:space="preserve">Um die Umleitung der Ordner zu aktivieren, muss zunächst die Default Domain </w:t>
      </w:r>
      <w:proofErr w:type="spellStart"/>
      <w:r w:rsidRPr="008B6174">
        <w:rPr>
          <w:rFonts w:ascii="Arial" w:hAnsi="Arial" w:cs="Arial"/>
          <w:sz w:val="24"/>
          <w:szCs w:val="24"/>
        </w:rPr>
        <w:t>Policy</w:t>
      </w:r>
      <w:proofErr w:type="spellEnd"/>
      <w:r w:rsidRPr="008B6174">
        <w:rPr>
          <w:rFonts w:ascii="Arial" w:hAnsi="Arial" w:cs="Arial"/>
          <w:sz w:val="24"/>
          <w:szCs w:val="24"/>
        </w:rPr>
        <w:t xml:space="preserve"> angepasst werden. Hierzu wird unter Tools die Gruppenrichtlinienverwaltung geöffnet</w:t>
      </w:r>
      <w:r w:rsidR="00B314B3" w:rsidRPr="008B6174">
        <w:rPr>
          <w:rFonts w:ascii="Arial" w:hAnsi="Arial" w:cs="Arial"/>
          <w:sz w:val="24"/>
          <w:szCs w:val="24"/>
        </w:rPr>
        <w:t>.</w:t>
      </w:r>
    </w:p>
    <w:p w:rsidR="00B6770D" w:rsidRPr="008B6174" w:rsidRDefault="00B314B3"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2790825" cy="3057525"/>
            <wp:effectExtent l="19050" t="0" r="9525"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790825" cy="3057525"/>
                    </a:xfrm>
                    <a:prstGeom prst="rect">
                      <a:avLst/>
                    </a:prstGeom>
                    <a:noFill/>
                    <a:ln w="9525">
                      <a:noFill/>
                      <a:miter lim="800000"/>
                      <a:headEnd/>
                      <a:tailEnd/>
                    </a:ln>
                  </pic:spPr>
                </pic:pic>
              </a:graphicData>
            </a:graphic>
          </wp:inline>
        </w:drawing>
      </w:r>
    </w:p>
    <w:p w:rsidR="00B314B3" w:rsidRPr="008B6174" w:rsidRDefault="00B314B3" w:rsidP="005E1A47">
      <w:pPr>
        <w:spacing w:line="360" w:lineRule="auto"/>
        <w:rPr>
          <w:rFonts w:ascii="Arial" w:hAnsi="Arial" w:cs="Arial"/>
          <w:sz w:val="24"/>
          <w:szCs w:val="24"/>
        </w:rPr>
      </w:pPr>
      <w:r w:rsidRPr="008B6174">
        <w:rPr>
          <w:rFonts w:ascii="Arial" w:hAnsi="Arial" w:cs="Arial"/>
          <w:sz w:val="24"/>
          <w:szCs w:val="24"/>
        </w:rPr>
        <w:t xml:space="preserve">Mit Rechtsklick auf Default Domain </w:t>
      </w:r>
      <w:proofErr w:type="spellStart"/>
      <w:r w:rsidRPr="008B6174">
        <w:rPr>
          <w:rFonts w:ascii="Arial" w:hAnsi="Arial" w:cs="Arial"/>
          <w:sz w:val="24"/>
          <w:szCs w:val="24"/>
        </w:rPr>
        <w:t>Policy</w:t>
      </w:r>
      <w:proofErr w:type="spellEnd"/>
      <w:r w:rsidRPr="008B6174">
        <w:rPr>
          <w:rFonts w:ascii="Arial" w:hAnsi="Arial" w:cs="Arial"/>
          <w:sz w:val="24"/>
          <w:szCs w:val="24"/>
        </w:rPr>
        <w:t>, kann diese bearbeitet und angepasst werden. Es empfiehlt sich hier gegebenenfalls ein zusätzliches Gruppenrichtlinienobjekt anzulegen. Innerhalb diesem muss um die Ordnerumleitung verwalten zu können unter Benutzerkonfiguration &gt; Windows-Einstellungen navigiert werden. Unter dem Punkt Ordnerumleitung, werden alle Benutzerordner angezeigt:</w:t>
      </w:r>
    </w:p>
    <w:p w:rsidR="00B314B3" w:rsidRPr="008B6174" w:rsidRDefault="00B314B3"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1809750" cy="2409825"/>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1809750" cy="2409825"/>
                    </a:xfrm>
                    <a:prstGeom prst="rect">
                      <a:avLst/>
                    </a:prstGeom>
                    <a:noFill/>
                    <a:ln w="9525">
                      <a:noFill/>
                      <a:miter lim="800000"/>
                      <a:headEnd/>
                      <a:tailEnd/>
                    </a:ln>
                  </pic:spPr>
                </pic:pic>
              </a:graphicData>
            </a:graphic>
          </wp:inline>
        </w:drawing>
      </w:r>
    </w:p>
    <w:p w:rsidR="00B314B3" w:rsidRPr="008B6174" w:rsidRDefault="00B314B3" w:rsidP="005E1A47">
      <w:pPr>
        <w:spacing w:line="360" w:lineRule="auto"/>
        <w:rPr>
          <w:rFonts w:ascii="Arial" w:hAnsi="Arial" w:cs="Arial"/>
          <w:sz w:val="24"/>
          <w:szCs w:val="24"/>
        </w:rPr>
      </w:pPr>
      <w:r w:rsidRPr="008B6174">
        <w:rPr>
          <w:rFonts w:ascii="Arial" w:hAnsi="Arial" w:cs="Arial"/>
          <w:sz w:val="24"/>
          <w:szCs w:val="24"/>
        </w:rPr>
        <w:t xml:space="preserve">Wichtig hierbei ist, dass die größten Ordner umgeleitet werden, wie beispielsweise </w:t>
      </w:r>
      <w:proofErr w:type="spellStart"/>
      <w:r w:rsidRPr="008B6174">
        <w:rPr>
          <w:rFonts w:ascii="Arial" w:hAnsi="Arial" w:cs="Arial"/>
          <w:sz w:val="24"/>
          <w:szCs w:val="24"/>
        </w:rPr>
        <w:t>AppData</w:t>
      </w:r>
      <w:proofErr w:type="spellEnd"/>
      <w:r w:rsidRPr="008B6174">
        <w:rPr>
          <w:rFonts w:ascii="Arial" w:hAnsi="Arial" w:cs="Arial"/>
          <w:sz w:val="24"/>
          <w:szCs w:val="24"/>
        </w:rPr>
        <w:t>, Desktop, Dokumente, Bilder, Musik etc. Um die Umleitung zu aktivieren, muss ein Ordner ausgewählt werden und anschließend über Rechtsklick Eigenschaften bearbeitet werden.</w:t>
      </w:r>
    </w:p>
    <w:p w:rsidR="0079650C" w:rsidRPr="008B6174" w:rsidRDefault="00B314B3" w:rsidP="005E1A47">
      <w:pPr>
        <w:spacing w:line="360" w:lineRule="auto"/>
        <w:rPr>
          <w:rFonts w:ascii="Arial" w:hAnsi="Arial" w:cs="Arial"/>
          <w:sz w:val="24"/>
          <w:szCs w:val="24"/>
        </w:rPr>
      </w:pPr>
      <w:r w:rsidRPr="008B6174">
        <w:rPr>
          <w:rFonts w:ascii="Arial" w:hAnsi="Arial" w:cs="Arial"/>
          <w:sz w:val="24"/>
          <w:szCs w:val="24"/>
        </w:rPr>
        <w:t>Unter den Eigenschaften, kann nun das Ziel sowie Einstellungen vorgenommen werden. Unter dem Punkt Ziel muss zunächst</w:t>
      </w:r>
      <w:r w:rsidR="0079650C" w:rsidRPr="008B6174">
        <w:rPr>
          <w:rFonts w:ascii="Arial" w:hAnsi="Arial" w:cs="Arial"/>
          <w:sz w:val="24"/>
          <w:szCs w:val="24"/>
        </w:rPr>
        <w:t xml:space="preserve"> als Zielordner: “Einen Ordner für jeden Benutzer im Stammpfad erstellen“ ausgewählt sein. Anschließend wird das Stammverzeichnis unter Angabe des UNC-Pfads festgelegt. Unmittelbar nach Eingabe des UNC-Pfads, zeigt das Fenster bereits eine Vorschau des Pfades zu diesem Nutzer an:</w:t>
      </w:r>
    </w:p>
    <w:p w:rsidR="0079650C" w:rsidRPr="008B6174" w:rsidRDefault="00944EA7"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3790950" cy="4314825"/>
            <wp:effectExtent l="19050" t="0" r="0" b="0"/>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cstate="print"/>
                    <a:srcRect/>
                    <a:stretch>
                      <a:fillRect/>
                    </a:stretch>
                  </pic:blipFill>
                  <pic:spPr bwMode="auto">
                    <a:xfrm>
                      <a:off x="0" y="0"/>
                      <a:ext cx="3790950" cy="4314825"/>
                    </a:xfrm>
                    <a:prstGeom prst="rect">
                      <a:avLst/>
                    </a:prstGeom>
                    <a:noFill/>
                    <a:ln w="9525">
                      <a:noFill/>
                      <a:miter lim="800000"/>
                      <a:headEnd/>
                      <a:tailEnd/>
                    </a:ln>
                  </pic:spPr>
                </pic:pic>
              </a:graphicData>
            </a:graphic>
          </wp:inline>
        </w:drawing>
      </w:r>
    </w:p>
    <w:p w:rsidR="0079650C" w:rsidRPr="008B6174" w:rsidRDefault="000B0212" w:rsidP="005E1A47">
      <w:pPr>
        <w:spacing w:line="360" w:lineRule="auto"/>
        <w:rPr>
          <w:rFonts w:ascii="Arial" w:hAnsi="Arial" w:cs="Arial"/>
          <w:sz w:val="24"/>
          <w:szCs w:val="24"/>
        </w:rPr>
      </w:pPr>
      <w:r w:rsidRPr="008B6174">
        <w:rPr>
          <w:rFonts w:ascii="Arial" w:hAnsi="Arial" w:cs="Arial"/>
          <w:sz w:val="24"/>
          <w:szCs w:val="24"/>
        </w:rPr>
        <w:t xml:space="preserve">Exemplarisch wurde dies </w:t>
      </w:r>
      <w:r w:rsidR="0079650C" w:rsidRPr="008B6174">
        <w:rPr>
          <w:rFonts w:ascii="Arial" w:hAnsi="Arial" w:cs="Arial"/>
          <w:sz w:val="24"/>
          <w:szCs w:val="24"/>
        </w:rPr>
        <w:t xml:space="preserve">für die </w:t>
      </w:r>
      <w:proofErr w:type="spellStart"/>
      <w:r w:rsidR="0079650C" w:rsidRPr="008B6174">
        <w:rPr>
          <w:rFonts w:ascii="Arial" w:hAnsi="Arial" w:cs="Arial"/>
          <w:sz w:val="24"/>
          <w:szCs w:val="24"/>
        </w:rPr>
        <w:t>AppDaten</w:t>
      </w:r>
      <w:proofErr w:type="spellEnd"/>
      <w:r w:rsidR="0079650C" w:rsidRPr="008B6174">
        <w:rPr>
          <w:rFonts w:ascii="Arial" w:hAnsi="Arial" w:cs="Arial"/>
          <w:sz w:val="24"/>
          <w:szCs w:val="24"/>
        </w:rPr>
        <w:t xml:space="preserve"> des Anwenders durchgeführt. </w:t>
      </w:r>
      <w:r w:rsidRPr="008B6174">
        <w:rPr>
          <w:rFonts w:ascii="Arial" w:hAnsi="Arial" w:cs="Arial"/>
          <w:sz w:val="24"/>
          <w:szCs w:val="24"/>
        </w:rPr>
        <w:t xml:space="preserve">Zusätzlich zu diesen Einstellungen, kann festgelegt werden, ob dem Nutzer exklusive Zugriffsrechte für Dokumente erteilt werden. Dies kann ein Nachteil für den Administrator sein, da dieser im Falle einer Problemlösung innerhalb des Profils den Besitz übernehmen muss und anschließend wieder zurückschreiben muss. Sollten dabei Fehler unterlaufen, so könnte der Benutzer nicht mehr auf diese Daten zugreifen. Die Einstellung „Den Inhalt von &lt;Ordnername&gt; an den neuen Speicherort verschieben“ sollte aktiviert werden, da durch diesen der Ordner auf dem Rechner gelöscht und an den zuvor definierten Speicherort verschoben wird. Sollte diese Option nicht aktiviert sein, so verbleibt eine Kopie des Ordners auf dem Rechner. Im letzten Abschnitt kann festgelegt werden, was passieren sollen, falls die Richtlinie entfernt wird. </w:t>
      </w:r>
    </w:p>
    <w:p w:rsidR="000F7877" w:rsidRPr="008B6174" w:rsidRDefault="000F7877" w:rsidP="005E1A47">
      <w:pPr>
        <w:spacing w:line="360" w:lineRule="auto"/>
        <w:rPr>
          <w:rFonts w:ascii="Arial" w:hAnsi="Arial" w:cs="Arial"/>
          <w:sz w:val="24"/>
          <w:szCs w:val="24"/>
        </w:rPr>
      </w:pPr>
      <w:r w:rsidRPr="008B6174">
        <w:rPr>
          <w:rFonts w:ascii="Arial" w:hAnsi="Arial" w:cs="Arial"/>
          <w:sz w:val="24"/>
          <w:szCs w:val="24"/>
        </w:rPr>
        <w:t>Zum Abschluss sollten die Einstellungen wie folgt aussehen:</w:t>
      </w:r>
    </w:p>
    <w:p w:rsidR="00B314B3" w:rsidRPr="008B6174" w:rsidRDefault="00095B8B"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3705225" cy="3171825"/>
            <wp:effectExtent l="19050" t="0" r="9525" b="0"/>
            <wp:docPr id="6"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705225" cy="3171825"/>
                    </a:xfrm>
                    <a:prstGeom prst="rect">
                      <a:avLst/>
                    </a:prstGeom>
                    <a:noFill/>
                    <a:ln w="9525">
                      <a:noFill/>
                      <a:miter lim="800000"/>
                      <a:headEnd/>
                      <a:tailEnd/>
                    </a:ln>
                  </pic:spPr>
                </pic:pic>
              </a:graphicData>
            </a:graphic>
          </wp:inline>
        </w:drawing>
      </w:r>
      <w:r w:rsidR="00B314B3" w:rsidRPr="008B6174">
        <w:rPr>
          <w:rFonts w:ascii="Arial" w:hAnsi="Arial" w:cs="Arial"/>
          <w:sz w:val="24"/>
          <w:szCs w:val="24"/>
        </w:rPr>
        <w:t xml:space="preserve"> </w:t>
      </w:r>
    </w:p>
    <w:p w:rsidR="000F7877" w:rsidRPr="008B6174" w:rsidRDefault="000F7877" w:rsidP="005E1A47">
      <w:pPr>
        <w:spacing w:line="360" w:lineRule="auto"/>
        <w:rPr>
          <w:rFonts w:ascii="Arial" w:hAnsi="Arial" w:cs="Arial"/>
          <w:sz w:val="24"/>
          <w:szCs w:val="24"/>
        </w:rPr>
      </w:pPr>
      <w:r w:rsidRPr="008B6174">
        <w:rPr>
          <w:rFonts w:ascii="Arial" w:hAnsi="Arial" w:cs="Arial"/>
          <w:sz w:val="24"/>
          <w:szCs w:val="24"/>
        </w:rPr>
        <w:t>Nach Klicken auf „ok“ wird eine Fehlermeldung ausgegeben, die für ältere Betriebssysteme entscheiden ist. Diese kann jedoch bei Verwendung von Windows 7 oder neuer ignoriert und mit „Ja“ bestätigt werden. Die zuvor eingestellten Anpassungen, müssen nun für die restlichen Ordner ebenfalls durchgeführt werden, damit die Ordnerumleitung auch auf die restlichen Aktiviert wird.</w:t>
      </w:r>
    </w:p>
    <w:p w:rsidR="000F7877" w:rsidRPr="008B6174" w:rsidRDefault="000F7877" w:rsidP="005E1A47">
      <w:pPr>
        <w:spacing w:line="360" w:lineRule="auto"/>
        <w:rPr>
          <w:rFonts w:ascii="Arial" w:hAnsi="Arial" w:cs="Arial"/>
          <w:sz w:val="24"/>
          <w:szCs w:val="24"/>
        </w:rPr>
      </w:pPr>
      <w:r w:rsidRPr="008B6174">
        <w:rPr>
          <w:rFonts w:ascii="Arial" w:hAnsi="Arial" w:cs="Arial"/>
          <w:sz w:val="24"/>
          <w:szCs w:val="24"/>
        </w:rPr>
        <w:t>Die Ordner Bilder, Musik und Videos, können dem Ordner Dokumente folgen, so muss für diese nicht zusätzlich ein Pfad mit angeben werden.</w:t>
      </w:r>
    </w:p>
    <w:p w:rsidR="00D35AB5" w:rsidRPr="008B6174" w:rsidRDefault="00D35AB5" w:rsidP="005E1A47">
      <w:pPr>
        <w:spacing w:line="360" w:lineRule="auto"/>
        <w:rPr>
          <w:rFonts w:ascii="Arial" w:hAnsi="Arial" w:cs="Arial"/>
          <w:sz w:val="24"/>
          <w:szCs w:val="24"/>
        </w:rPr>
      </w:pPr>
      <w:r w:rsidRPr="008B6174">
        <w:rPr>
          <w:rFonts w:ascii="Arial" w:hAnsi="Arial" w:cs="Arial"/>
          <w:sz w:val="24"/>
          <w:szCs w:val="24"/>
        </w:rPr>
        <w:t>Die Benutzerkonfiguration</w:t>
      </w:r>
      <w:r w:rsidR="000F7877" w:rsidRPr="008B6174">
        <w:rPr>
          <w:rFonts w:ascii="Arial" w:hAnsi="Arial" w:cs="Arial"/>
          <w:sz w:val="24"/>
          <w:szCs w:val="24"/>
        </w:rPr>
        <w:t xml:space="preserve"> für die Ordnerumleitung </w:t>
      </w:r>
      <w:r w:rsidRPr="008B6174">
        <w:rPr>
          <w:rFonts w:ascii="Arial" w:hAnsi="Arial" w:cs="Arial"/>
          <w:sz w:val="24"/>
          <w:szCs w:val="24"/>
        </w:rPr>
        <w:t>ist</w:t>
      </w:r>
      <w:r w:rsidR="000F7877" w:rsidRPr="008B6174">
        <w:rPr>
          <w:rFonts w:ascii="Arial" w:hAnsi="Arial" w:cs="Arial"/>
          <w:sz w:val="24"/>
          <w:szCs w:val="24"/>
        </w:rPr>
        <w:t xml:space="preserve"> nun abgeschlossen. Nachträglich müssen noch weitere C</w:t>
      </w:r>
      <w:r w:rsidRPr="008B6174">
        <w:rPr>
          <w:rFonts w:ascii="Arial" w:hAnsi="Arial" w:cs="Arial"/>
          <w:sz w:val="24"/>
          <w:szCs w:val="24"/>
        </w:rPr>
        <w:t xml:space="preserve">omputerkonfigurationen vorgenommen werden, damit auch der Computer für Servergespeicherte Profile konfiguriert ist. So müssen beispielsweise Einstellungen vorgenommen werden, das der Computer auf das Netzwerk wartet, oder aber </w:t>
      </w:r>
      <w:proofErr w:type="spellStart"/>
      <w:r w:rsidRPr="008B6174">
        <w:rPr>
          <w:rFonts w:ascii="Arial" w:hAnsi="Arial" w:cs="Arial"/>
          <w:sz w:val="24"/>
          <w:szCs w:val="24"/>
        </w:rPr>
        <w:t>das</w:t>
      </w:r>
      <w:proofErr w:type="spellEnd"/>
      <w:r w:rsidRPr="008B6174">
        <w:rPr>
          <w:rFonts w:ascii="Arial" w:hAnsi="Arial" w:cs="Arial"/>
          <w:sz w:val="24"/>
          <w:szCs w:val="24"/>
        </w:rPr>
        <w:t xml:space="preserve"> die Sicherheitsgruppe „Administrator“ dem Servergespeichertem Profil hinzugefügt wird, damit hier bei einer Problemlösung am Benutzerprofil der Profilbesitzer nicht gewechselt werden muss.</w:t>
      </w:r>
    </w:p>
    <w:p w:rsidR="00D35AB5" w:rsidRPr="008B6174" w:rsidRDefault="00D35AB5" w:rsidP="005E1A47">
      <w:pPr>
        <w:spacing w:line="360" w:lineRule="auto"/>
        <w:rPr>
          <w:rFonts w:ascii="Arial" w:hAnsi="Arial" w:cs="Arial"/>
          <w:sz w:val="24"/>
          <w:szCs w:val="24"/>
        </w:rPr>
      </w:pPr>
      <w:r w:rsidRPr="008B6174">
        <w:rPr>
          <w:rFonts w:ascii="Arial" w:hAnsi="Arial" w:cs="Arial"/>
          <w:sz w:val="24"/>
          <w:szCs w:val="24"/>
        </w:rPr>
        <w:t xml:space="preserve">Diese Einstellungen, müssen ebenfalls in der Default Domain </w:t>
      </w:r>
      <w:proofErr w:type="spellStart"/>
      <w:r w:rsidRPr="008B6174">
        <w:rPr>
          <w:rFonts w:ascii="Arial" w:hAnsi="Arial" w:cs="Arial"/>
          <w:sz w:val="24"/>
          <w:szCs w:val="24"/>
        </w:rPr>
        <w:t>Policy</w:t>
      </w:r>
      <w:proofErr w:type="spellEnd"/>
      <w:r w:rsidRPr="008B6174">
        <w:rPr>
          <w:rFonts w:ascii="Arial" w:hAnsi="Arial" w:cs="Arial"/>
          <w:sz w:val="24"/>
          <w:szCs w:val="24"/>
        </w:rPr>
        <w:t xml:space="preserve">, oder aber in der zuvor erstellten </w:t>
      </w:r>
      <w:proofErr w:type="spellStart"/>
      <w:r w:rsidRPr="008B6174">
        <w:rPr>
          <w:rFonts w:ascii="Arial" w:hAnsi="Arial" w:cs="Arial"/>
          <w:sz w:val="24"/>
          <w:szCs w:val="24"/>
        </w:rPr>
        <w:t>Policy</w:t>
      </w:r>
      <w:proofErr w:type="spellEnd"/>
      <w:r w:rsidRPr="008B6174">
        <w:rPr>
          <w:rFonts w:ascii="Arial" w:hAnsi="Arial" w:cs="Arial"/>
          <w:sz w:val="24"/>
          <w:szCs w:val="24"/>
        </w:rPr>
        <w:t xml:space="preserve"> unter dem Punkt Computerkonfiguration &gt; Richtlinien &gt; Administrative Vorlagen angepasst werden.</w:t>
      </w:r>
    </w:p>
    <w:p w:rsidR="00D35AB5" w:rsidRPr="008B6174" w:rsidRDefault="00D35AB5" w:rsidP="005E1A47">
      <w:pPr>
        <w:spacing w:line="360" w:lineRule="auto"/>
        <w:rPr>
          <w:rFonts w:ascii="Arial" w:hAnsi="Arial" w:cs="Arial"/>
          <w:sz w:val="24"/>
          <w:szCs w:val="24"/>
        </w:rPr>
      </w:pPr>
      <w:r w:rsidRPr="008B6174">
        <w:rPr>
          <w:rFonts w:ascii="Arial" w:hAnsi="Arial" w:cs="Arial"/>
          <w:sz w:val="24"/>
          <w:szCs w:val="24"/>
        </w:rPr>
        <w:lastRenderedPageBreak/>
        <w:t xml:space="preserve">Folgende Punkte </w:t>
      </w:r>
      <w:r w:rsidR="00EF0B8A" w:rsidRPr="008B6174">
        <w:rPr>
          <w:rFonts w:ascii="Arial" w:hAnsi="Arial" w:cs="Arial"/>
          <w:sz w:val="24"/>
          <w:szCs w:val="24"/>
        </w:rPr>
        <w:t>müssen hier für eine erfolgreiche Umleitung der Ordner eingerichtet werden:</w:t>
      </w:r>
    </w:p>
    <w:tbl>
      <w:tblPr>
        <w:tblStyle w:val="Tabellengitternetz"/>
        <w:tblW w:w="0" w:type="auto"/>
        <w:tblLook w:val="04A0"/>
      </w:tblPr>
      <w:tblGrid>
        <w:gridCol w:w="8720"/>
      </w:tblGrid>
      <w:tr w:rsidR="00095B8B" w:rsidRPr="008B6174" w:rsidTr="00095B8B">
        <w:tc>
          <w:tcPr>
            <w:tcW w:w="9212" w:type="dxa"/>
          </w:tcPr>
          <w:p w:rsidR="00095B8B" w:rsidRPr="008B6174" w:rsidRDefault="00095B8B" w:rsidP="005E1A47">
            <w:pPr>
              <w:spacing w:line="360" w:lineRule="auto"/>
              <w:rPr>
                <w:rFonts w:ascii="Arial" w:hAnsi="Arial" w:cs="Arial"/>
                <w:sz w:val="24"/>
                <w:szCs w:val="24"/>
              </w:rPr>
            </w:pPr>
            <w:r w:rsidRPr="008B6174">
              <w:rPr>
                <w:rFonts w:ascii="Arial" w:hAnsi="Arial" w:cs="Arial"/>
                <w:sz w:val="24"/>
                <w:szCs w:val="24"/>
              </w:rPr>
              <w:t>System &gt; Benutzerprofile &gt; Sicherheitsgruppe „Administrator“ zu servergespeicherten Profilen hinzufügen</w:t>
            </w:r>
            <w:r w:rsidRPr="008B6174">
              <w:rPr>
                <w:rFonts w:ascii="Arial" w:hAnsi="Arial" w:cs="Arial"/>
                <w:sz w:val="24"/>
                <w:szCs w:val="24"/>
              </w:rPr>
              <w:br/>
              <w:t>System &gt; Benutzerprofile &gt; Zeitlimit für langsame Netzwerkverbindung für Benutzerprofile steuern</w:t>
            </w:r>
            <w:r w:rsidRPr="008B6174">
              <w:rPr>
                <w:rFonts w:ascii="Arial" w:hAnsi="Arial" w:cs="Arial"/>
                <w:sz w:val="24"/>
                <w:szCs w:val="24"/>
              </w:rPr>
              <w:br/>
              <w:t>System &gt; Anmelden &gt; Beim Neustart des Computers und bei der Anmeldung immer auf das Netzwerk warten</w:t>
            </w:r>
            <w:r w:rsidRPr="008B6174">
              <w:rPr>
                <w:rFonts w:ascii="Arial" w:hAnsi="Arial" w:cs="Arial"/>
                <w:sz w:val="24"/>
                <w:szCs w:val="24"/>
              </w:rPr>
              <w:br/>
              <w:t xml:space="preserve">Netzwerk &gt; Offlinedateien &gt; Alle Offlinedateien vor der Abmeldung synchronisieren </w:t>
            </w:r>
            <w:r w:rsidRPr="008B6174">
              <w:rPr>
                <w:rFonts w:ascii="Arial" w:hAnsi="Arial" w:cs="Arial"/>
                <w:sz w:val="24"/>
                <w:szCs w:val="24"/>
              </w:rPr>
              <w:br/>
              <w:t>Netzwerk &gt;Offlinedateien &gt; Untergeordnete Ordner immer offline verfügbar machen</w:t>
            </w:r>
          </w:p>
        </w:tc>
      </w:tr>
    </w:tbl>
    <w:p w:rsidR="00095B8B" w:rsidRPr="008B6174" w:rsidRDefault="00095B8B" w:rsidP="005E1A47">
      <w:pPr>
        <w:spacing w:line="360" w:lineRule="auto"/>
        <w:rPr>
          <w:rFonts w:ascii="Arial" w:hAnsi="Arial" w:cs="Arial"/>
          <w:sz w:val="24"/>
          <w:szCs w:val="24"/>
        </w:rPr>
      </w:pPr>
    </w:p>
    <w:p w:rsidR="000F7877" w:rsidRPr="008B6174" w:rsidRDefault="00E21D58" w:rsidP="005E1A47">
      <w:pPr>
        <w:spacing w:line="360" w:lineRule="auto"/>
        <w:rPr>
          <w:rFonts w:ascii="Arial" w:hAnsi="Arial" w:cs="Arial"/>
          <w:sz w:val="24"/>
          <w:szCs w:val="24"/>
        </w:rPr>
      </w:pPr>
      <w:r w:rsidRPr="008B6174">
        <w:rPr>
          <w:rFonts w:ascii="Arial" w:hAnsi="Arial" w:cs="Arial"/>
          <w:sz w:val="24"/>
          <w:szCs w:val="24"/>
        </w:rPr>
        <w:t xml:space="preserve">Nachdem diese Einstellungen innerhalb der Computerkonfiguration aktiviert wurden, ist die Ordnerumleitung aktiviert und kann verwendet werden. Sollte hierbei eine Benutzerdefinierte Domain </w:t>
      </w:r>
      <w:proofErr w:type="spellStart"/>
      <w:r w:rsidRPr="008B6174">
        <w:rPr>
          <w:rFonts w:ascii="Arial" w:hAnsi="Arial" w:cs="Arial"/>
          <w:sz w:val="24"/>
          <w:szCs w:val="24"/>
        </w:rPr>
        <w:t>Policy</w:t>
      </w:r>
      <w:proofErr w:type="spellEnd"/>
      <w:r w:rsidRPr="008B6174">
        <w:rPr>
          <w:rFonts w:ascii="Arial" w:hAnsi="Arial" w:cs="Arial"/>
          <w:sz w:val="24"/>
          <w:szCs w:val="24"/>
        </w:rPr>
        <w:t xml:space="preserve"> verwendet worden sein, so muss diese zusätzlich noch für die einzelne Domäne hinterlegt werden.</w:t>
      </w:r>
    </w:p>
    <w:p w:rsidR="007608A8" w:rsidRPr="008B6174" w:rsidRDefault="007608A8" w:rsidP="005E1A47">
      <w:pPr>
        <w:spacing w:line="360" w:lineRule="auto"/>
        <w:rPr>
          <w:rFonts w:ascii="Arial" w:hAnsi="Arial" w:cs="Arial"/>
          <w:sz w:val="24"/>
          <w:szCs w:val="24"/>
        </w:rPr>
      </w:pPr>
      <w:r w:rsidRPr="008B6174">
        <w:rPr>
          <w:rFonts w:ascii="Arial" w:hAnsi="Arial" w:cs="Arial"/>
          <w:sz w:val="24"/>
          <w:szCs w:val="24"/>
        </w:rPr>
        <w:t>Ein Heimatverzeichnis muss nicht mittels Anmeldeskript angebunden werden. Diese</w:t>
      </w:r>
      <w:r w:rsidR="00591FC0" w:rsidRPr="008B6174">
        <w:rPr>
          <w:rFonts w:ascii="Arial" w:hAnsi="Arial" w:cs="Arial"/>
          <w:sz w:val="24"/>
          <w:szCs w:val="24"/>
        </w:rPr>
        <w:t>s</w:t>
      </w:r>
      <w:r w:rsidRPr="008B6174">
        <w:rPr>
          <w:rFonts w:ascii="Arial" w:hAnsi="Arial" w:cs="Arial"/>
          <w:sz w:val="24"/>
          <w:szCs w:val="24"/>
        </w:rPr>
        <w:t xml:space="preserve"> kann ebenfalls über eine Gruppenrichtlinie</w:t>
      </w:r>
      <w:r w:rsidR="00591FC0" w:rsidRPr="008B6174">
        <w:rPr>
          <w:rFonts w:ascii="Arial" w:hAnsi="Arial" w:cs="Arial"/>
          <w:sz w:val="24"/>
          <w:szCs w:val="24"/>
        </w:rPr>
        <w:t xml:space="preserve"> oder innerhalb des Nutzerprofiles unter Eigenschaften &gt; Profil &gt; Basisordner verlinkt werden.</w:t>
      </w:r>
    </w:p>
    <w:p w:rsidR="00A270E8" w:rsidRPr="008B6174" w:rsidRDefault="00A270E8" w:rsidP="005E1A47">
      <w:pPr>
        <w:spacing w:line="360" w:lineRule="auto"/>
        <w:rPr>
          <w:rFonts w:ascii="Arial" w:hAnsi="Arial" w:cs="Arial"/>
          <w:sz w:val="24"/>
          <w:szCs w:val="24"/>
        </w:rPr>
      </w:pPr>
    </w:p>
    <w:p w:rsidR="002F2820" w:rsidRPr="008B6174" w:rsidRDefault="002F2820" w:rsidP="005E1A47">
      <w:pPr>
        <w:pStyle w:val="berschrift3"/>
        <w:spacing w:line="360" w:lineRule="auto"/>
        <w:rPr>
          <w:rFonts w:ascii="Arial" w:hAnsi="Arial" w:cs="Arial"/>
          <w:sz w:val="24"/>
          <w:szCs w:val="24"/>
        </w:rPr>
      </w:pPr>
      <w:bookmarkStart w:id="30" w:name="_Toc511147417"/>
      <w:r w:rsidRPr="008B6174">
        <w:rPr>
          <w:rFonts w:ascii="Arial" w:hAnsi="Arial" w:cs="Arial"/>
          <w:sz w:val="24"/>
          <w:szCs w:val="24"/>
        </w:rPr>
        <w:t>Speichervolumen</w:t>
      </w:r>
      <w:r w:rsidR="0078638A" w:rsidRPr="008B6174">
        <w:rPr>
          <w:rFonts w:ascii="Arial" w:hAnsi="Arial" w:cs="Arial"/>
          <w:sz w:val="24"/>
          <w:szCs w:val="24"/>
        </w:rPr>
        <w:t xml:space="preserve"> Begrenzung</w:t>
      </w:r>
      <w:bookmarkEnd w:id="30"/>
    </w:p>
    <w:p w:rsidR="00AE3C3F" w:rsidRPr="008B6174" w:rsidRDefault="00AE3C3F" w:rsidP="005E1A47">
      <w:pPr>
        <w:spacing w:line="360" w:lineRule="auto"/>
        <w:rPr>
          <w:rFonts w:ascii="Arial" w:hAnsi="Arial" w:cs="Arial"/>
          <w:sz w:val="24"/>
          <w:szCs w:val="24"/>
        </w:rPr>
      </w:pPr>
      <w:r w:rsidRPr="008B6174">
        <w:rPr>
          <w:rFonts w:ascii="Arial" w:hAnsi="Arial" w:cs="Arial"/>
          <w:sz w:val="24"/>
          <w:szCs w:val="24"/>
        </w:rPr>
        <w:t>Wie bereits in Kapitel Dateidienst/Freigaben einrichten erläutert, gibt es verschiedene Möglichkeiten, das Dateilimit innerhalb eines Ordners zu limitieren. Die Anforderung der Firma Mikado besteht darin, dass ein Angestellter ein maximales Speichervolumen von 200MB besitzt. Um diese Kontingentgrenze definieren zu können, muss zunächst innerhalb des Ressourcen Managers für Dateiserver, ein neues Kontingent angelegt werden. Hierzu kann eine bestehende Kontingentgrenze als Vorlage verwendet werden. Anschließend muss der Kontingentpfad angeben werden. In diesem Fall:</w:t>
      </w:r>
      <w:r w:rsidRPr="008B6174">
        <w:rPr>
          <w:rFonts w:ascii="Arial" w:hAnsi="Arial" w:cs="Arial"/>
          <w:sz w:val="24"/>
          <w:szCs w:val="24"/>
        </w:rPr>
        <w:br/>
        <w:t>C:\Shares\profiles</w:t>
      </w:r>
      <w:r w:rsidRPr="008B6174">
        <w:rPr>
          <w:rFonts w:ascii="Arial" w:hAnsi="Arial" w:cs="Arial"/>
          <w:sz w:val="24"/>
          <w:szCs w:val="24"/>
        </w:rPr>
        <w:br/>
        <w:t>C:\Shares\home</w:t>
      </w:r>
    </w:p>
    <w:p w:rsidR="00916EBC" w:rsidRPr="008B6174" w:rsidRDefault="007842DC"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3829050" cy="4657725"/>
            <wp:effectExtent l="19050" t="0" r="0" b="0"/>
            <wp:docPr id="67" name="Bild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3829050" cy="4657725"/>
                    </a:xfrm>
                    <a:prstGeom prst="rect">
                      <a:avLst/>
                    </a:prstGeom>
                    <a:noFill/>
                    <a:ln w="9525">
                      <a:noFill/>
                      <a:miter lim="800000"/>
                      <a:headEnd/>
                      <a:tailEnd/>
                    </a:ln>
                  </pic:spPr>
                </pic:pic>
              </a:graphicData>
            </a:graphic>
          </wp:inline>
        </w:drawing>
      </w:r>
    </w:p>
    <w:p w:rsidR="00AE3C3F" w:rsidRPr="008B6174" w:rsidRDefault="00AE3C3F" w:rsidP="005E1A47">
      <w:pPr>
        <w:spacing w:line="360" w:lineRule="auto"/>
        <w:rPr>
          <w:rFonts w:ascii="Arial" w:hAnsi="Arial" w:cs="Arial"/>
          <w:sz w:val="24"/>
          <w:szCs w:val="24"/>
        </w:rPr>
      </w:pPr>
      <w:r w:rsidRPr="008B6174">
        <w:rPr>
          <w:rFonts w:ascii="Arial" w:hAnsi="Arial" w:cs="Arial"/>
          <w:sz w:val="24"/>
          <w:szCs w:val="24"/>
        </w:rPr>
        <w:t>Nachdem der Pfad zu dem Kontingent angelegt wurde, muss die Vorlage autom</w:t>
      </w:r>
      <w:r w:rsidR="0077622C" w:rsidRPr="008B6174">
        <w:rPr>
          <w:rFonts w:ascii="Arial" w:hAnsi="Arial" w:cs="Arial"/>
          <w:sz w:val="24"/>
          <w:szCs w:val="24"/>
        </w:rPr>
        <w:t>atisch</w:t>
      </w:r>
      <w:r w:rsidRPr="008B6174">
        <w:rPr>
          <w:rFonts w:ascii="Arial" w:hAnsi="Arial" w:cs="Arial"/>
          <w:sz w:val="24"/>
          <w:szCs w:val="24"/>
        </w:rPr>
        <w:t xml:space="preserve"> Anwenden. Kontingente in Unterordern erstellen</w:t>
      </w:r>
      <w:r w:rsidR="0077622C" w:rsidRPr="008B6174">
        <w:rPr>
          <w:rFonts w:ascii="Arial" w:hAnsi="Arial" w:cs="Arial"/>
          <w:sz w:val="24"/>
          <w:szCs w:val="24"/>
        </w:rPr>
        <w:t xml:space="preserve"> ausgewählt werden</w:t>
      </w:r>
      <w:r w:rsidRPr="008B6174">
        <w:rPr>
          <w:rFonts w:ascii="Arial" w:hAnsi="Arial" w:cs="Arial"/>
          <w:sz w:val="24"/>
          <w:szCs w:val="24"/>
        </w:rPr>
        <w:t>.</w:t>
      </w:r>
      <w:r w:rsidR="0077622C" w:rsidRPr="008B6174">
        <w:rPr>
          <w:rFonts w:ascii="Arial" w:hAnsi="Arial" w:cs="Arial"/>
          <w:sz w:val="24"/>
          <w:szCs w:val="24"/>
        </w:rPr>
        <w:t xml:space="preserve"> Dies bedeutet, dass das Kontingentlimit nur auf die Unterordner bezogen </w:t>
      </w:r>
      <w:r w:rsidR="00916EBC" w:rsidRPr="008B6174">
        <w:rPr>
          <w:rFonts w:ascii="Arial" w:hAnsi="Arial" w:cs="Arial"/>
          <w:sz w:val="24"/>
          <w:szCs w:val="24"/>
        </w:rPr>
        <w:t>wird</w:t>
      </w:r>
      <w:r w:rsidR="0077622C" w:rsidRPr="008B6174">
        <w:rPr>
          <w:rFonts w:ascii="Arial" w:hAnsi="Arial" w:cs="Arial"/>
          <w:sz w:val="24"/>
          <w:szCs w:val="24"/>
        </w:rPr>
        <w:t xml:space="preserve">, welche innerhalb dieses Ordners angelegt werden, jedoch nicht auf den gesamten Ordner. </w:t>
      </w:r>
      <w:r w:rsidR="00916EBC" w:rsidRPr="008B6174">
        <w:rPr>
          <w:rFonts w:ascii="Arial" w:hAnsi="Arial" w:cs="Arial"/>
          <w:sz w:val="24"/>
          <w:szCs w:val="24"/>
        </w:rPr>
        <w:t>Dies hat den Vorteil, dass jeder Benutzer ein eigenes Kontingent von 200MB besitzt.</w:t>
      </w:r>
    </w:p>
    <w:p w:rsidR="00916EBC" w:rsidRPr="008B6174" w:rsidRDefault="00916EBC" w:rsidP="005E1A47">
      <w:pPr>
        <w:spacing w:line="360" w:lineRule="auto"/>
        <w:rPr>
          <w:rFonts w:ascii="Arial" w:hAnsi="Arial" w:cs="Arial"/>
          <w:sz w:val="24"/>
          <w:szCs w:val="24"/>
        </w:rPr>
      </w:pPr>
      <w:r w:rsidRPr="008B6174">
        <w:rPr>
          <w:rFonts w:ascii="Arial" w:hAnsi="Arial" w:cs="Arial"/>
          <w:sz w:val="24"/>
          <w:szCs w:val="24"/>
        </w:rPr>
        <w:t>Als Kontingenttyp wird hier hart ausgewählt. Der Unterschied zwischen harter Kontingent und weicher Kontingent ist der folgende:</w:t>
      </w:r>
    </w:p>
    <w:p w:rsidR="00916EBC" w:rsidRPr="008B6174" w:rsidRDefault="00916EBC" w:rsidP="005E1A47">
      <w:pPr>
        <w:spacing w:line="360" w:lineRule="auto"/>
        <w:rPr>
          <w:rFonts w:ascii="Arial" w:hAnsi="Arial" w:cs="Arial"/>
          <w:sz w:val="24"/>
          <w:szCs w:val="24"/>
        </w:rPr>
      </w:pPr>
      <w:r w:rsidRPr="008B6174">
        <w:rPr>
          <w:rFonts w:ascii="Arial" w:hAnsi="Arial" w:cs="Arial"/>
          <w:sz w:val="24"/>
          <w:szCs w:val="24"/>
        </w:rPr>
        <w:t>W</w:t>
      </w:r>
      <w:r w:rsidR="00637B50" w:rsidRPr="008B6174">
        <w:rPr>
          <w:rFonts w:ascii="Arial" w:hAnsi="Arial" w:cs="Arial"/>
          <w:sz w:val="24"/>
          <w:szCs w:val="24"/>
        </w:rPr>
        <w:t>eiche Kontingentgrenze</w:t>
      </w:r>
      <w:r w:rsidRPr="008B6174">
        <w:rPr>
          <w:rFonts w:ascii="Arial" w:hAnsi="Arial" w:cs="Arial"/>
          <w:sz w:val="24"/>
          <w:szCs w:val="24"/>
        </w:rPr>
        <w:t>:</w:t>
      </w:r>
    </w:p>
    <w:p w:rsidR="00916EBC" w:rsidRPr="008B6174" w:rsidRDefault="00916EBC" w:rsidP="005E1A47">
      <w:pPr>
        <w:pStyle w:val="Listenabsatz"/>
        <w:numPr>
          <w:ilvl w:val="0"/>
          <w:numId w:val="12"/>
        </w:numPr>
        <w:spacing w:line="360" w:lineRule="auto"/>
        <w:rPr>
          <w:rFonts w:ascii="Arial" w:hAnsi="Arial" w:cs="Arial"/>
          <w:sz w:val="24"/>
          <w:szCs w:val="24"/>
        </w:rPr>
      </w:pPr>
      <w:r w:rsidRPr="008B6174">
        <w:rPr>
          <w:rFonts w:ascii="Arial" w:hAnsi="Arial" w:cs="Arial"/>
          <w:sz w:val="24"/>
          <w:szCs w:val="24"/>
        </w:rPr>
        <w:t>Die Speichergrenze kann überschritten werden, eine Aktion, wie beispielsweise Email Versand, Fehler oder Befehl wird ausgeführt. Speichererweiterung um 50MB möglich.</w:t>
      </w:r>
    </w:p>
    <w:p w:rsidR="00916EBC" w:rsidRPr="008B6174" w:rsidRDefault="00916EBC" w:rsidP="005E1A47">
      <w:pPr>
        <w:pStyle w:val="Listenabsatz"/>
        <w:numPr>
          <w:ilvl w:val="0"/>
          <w:numId w:val="12"/>
        </w:numPr>
        <w:spacing w:line="360" w:lineRule="auto"/>
        <w:rPr>
          <w:rFonts w:ascii="Arial" w:hAnsi="Arial" w:cs="Arial"/>
          <w:sz w:val="24"/>
          <w:szCs w:val="24"/>
        </w:rPr>
      </w:pPr>
      <w:r w:rsidRPr="008B6174">
        <w:rPr>
          <w:rFonts w:ascii="Arial" w:hAnsi="Arial" w:cs="Arial"/>
          <w:sz w:val="24"/>
          <w:szCs w:val="24"/>
        </w:rPr>
        <w:t>Dient nur der Überwachung</w:t>
      </w:r>
    </w:p>
    <w:p w:rsidR="00916EBC" w:rsidRPr="008B6174" w:rsidRDefault="00916EBC" w:rsidP="005E1A47">
      <w:pPr>
        <w:spacing w:line="360" w:lineRule="auto"/>
        <w:rPr>
          <w:rFonts w:ascii="Arial" w:hAnsi="Arial" w:cs="Arial"/>
          <w:sz w:val="24"/>
          <w:szCs w:val="24"/>
        </w:rPr>
      </w:pPr>
      <w:r w:rsidRPr="008B6174">
        <w:rPr>
          <w:rFonts w:ascii="Arial" w:hAnsi="Arial" w:cs="Arial"/>
          <w:sz w:val="24"/>
          <w:szCs w:val="24"/>
        </w:rPr>
        <w:t>Harte</w:t>
      </w:r>
      <w:r w:rsidR="00637B50" w:rsidRPr="008B6174">
        <w:rPr>
          <w:rFonts w:ascii="Arial" w:hAnsi="Arial" w:cs="Arial"/>
          <w:sz w:val="24"/>
          <w:szCs w:val="24"/>
        </w:rPr>
        <w:t xml:space="preserve"> Kontingentgrenze</w:t>
      </w:r>
      <w:r w:rsidRPr="008B6174">
        <w:rPr>
          <w:rFonts w:ascii="Arial" w:hAnsi="Arial" w:cs="Arial"/>
          <w:sz w:val="24"/>
          <w:szCs w:val="24"/>
        </w:rPr>
        <w:t>:</w:t>
      </w:r>
    </w:p>
    <w:p w:rsidR="00916EBC" w:rsidRPr="008B6174" w:rsidRDefault="00916EBC" w:rsidP="005E1A47">
      <w:pPr>
        <w:pStyle w:val="Listenabsatz"/>
        <w:numPr>
          <w:ilvl w:val="0"/>
          <w:numId w:val="12"/>
        </w:numPr>
        <w:spacing w:line="360" w:lineRule="auto"/>
        <w:rPr>
          <w:rFonts w:ascii="Arial" w:hAnsi="Arial" w:cs="Arial"/>
          <w:sz w:val="24"/>
          <w:szCs w:val="24"/>
        </w:rPr>
      </w:pPr>
      <w:r w:rsidRPr="008B6174">
        <w:rPr>
          <w:rFonts w:ascii="Arial" w:hAnsi="Arial" w:cs="Arial"/>
          <w:sz w:val="24"/>
          <w:szCs w:val="24"/>
        </w:rPr>
        <w:lastRenderedPageBreak/>
        <w:t>Die Speichergrenze kann nicht überschritten werden</w:t>
      </w:r>
    </w:p>
    <w:p w:rsidR="00916EBC" w:rsidRPr="008B6174" w:rsidRDefault="00637B50" w:rsidP="005E1A47">
      <w:pPr>
        <w:pStyle w:val="Listenabsatz"/>
        <w:numPr>
          <w:ilvl w:val="0"/>
          <w:numId w:val="12"/>
        </w:numPr>
        <w:spacing w:line="360" w:lineRule="auto"/>
        <w:rPr>
          <w:rFonts w:ascii="Arial" w:hAnsi="Arial" w:cs="Arial"/>
          <w:sz w:val="24"/>
          <w:szCs w:val="24"/>
        </w:rPr>
      </w:pPr>
      <w:r w:rsidRPr="008B6174">
        <w:rPr>
          <w:rFonts w:ascii="Arial" w:hAnsi="Arial" w:cs="Arial"/>
          <w:sz w:val="24"/>
          <w:szCs w:val="24"/>
        </w:rPr>
        <w:t>Limitierung des Speicherplatzes</w:t>
      </w:r>
    </w:p>
    <w:p w:rsidR="00637B50" w:rsidRPr="008B6174" w:rsidRDefault="00FE59E8" w:rsidP="005E1A47">
      <w:pPr>
        <w:spacing w:line="360" w:lineRule="auto"/>
        <w:rPr>
          <w:rFonts w:ascii="Arial" w:hAnsi="Arial" w:cs="Arial"/>
          <w:sz w:val="24"/>
          <w:szCs w:val="24"/>
        </w:rPr>
      </w:pPr>
      <w:r w:rsidRPr="008B6174">
        <w:rPr>
          <w:rFonts w:ascii="Arial" w:hAnsi="Arial" w:cs="Arial"/>
          <w:sz w:val="24"/>
          <w:szCs w:val="24"/>
        </w:rPr>
        <w:t>Abschließend sehen die Kontingenteinträge wie folgt aus:</w:t>
      </w:r>
    </w:p>
    <w:p w:rsidR="00FE59E8" w:rsidRPr="008B6174" w:rsidRDefault="007842DC"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4714875" cy="514350"/>
            <wp:effectExtent l="19050" t="0" r="9525" b="0"/>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4714875" cy="514350"/>
                    </a:xfrm>
                    <a:prstGeom prst="rect">
                      <a:avLst/>
                    </a:prstGeom>
                    <a:noFill/>
                    <a:ln w="9525">
                      <a:noFill/>
                      <a:miter lim="800000"/>
                      <a:headEnd/>
                      <a:tailEnd/>
                    </a:ln>
                  </pic:spPr>
                </pic:pic>
              </a:graphicData>
            </a:graphic>
          </wp:inline>
        </w:drawing>
      </w:r>
    </w:p>
    <w:p w:rsidR="00FE59E8" w:rsidRPr="008B6174" w:rsidRDefault="00FE59E8" w:rsidP="005E1A47">
      <w:pPr>
        <w:spacing w:line="360" w:lineRule="auto"/>
        <w:rPr>
          <w:rFonts w:ascii="Arial" w:hAnsi="Arial" w:cs="Arial"/>
          <w:sz w:val="24"/>
          <w:szCs w:val="24"/>
        </w:rPr>
      </w:pPr>
    </w:p>
    <w:p w:rsidR="00FE59E8" w:rsidRPr="008B6174" w:rsidRDefault="00FE59E8" w:rsidP="005E1A47">
      <w:pPr>
        <w:spacing w:line="360" w:lineRule="auto"/>
        <w:rPr>
          <w:rFonts w:ascii="Arial" w:hAnsi="Arial" w:cs="Arial"/>
          <w:sz w:val="24"/>
          <w:szCs w:val="24"/>
        </w:rPr>
      </w:pPr>
      <w:r w:rsidRPr="008B6174">
        <w:rPr>
          <w:rFonts w:ascii="Arial" w:hAnsi="Arial" w:cs="Arial"/>
          <w:sz w:val="24"/>
          <w:szCs w:val="24"/>
        </w:rPr>
        <w:t xml:space="preserve">Um eine Weiche Kontingentgrenze zu definieren, muss entsprechend in der Abbildung </w:t>
      </w:r>
      <w:proofErr w:type="spellStart"/>
      <w:r w:rsidRPr="008B6174">
        <w:rPr>
          <w:rFonts w:ascii="Arial" w:hAnsi="Arial" w:cs="Arial"/>
          <w:sz w:val="24"/>
          <w:szCs w:val="24"/>
        </w:rPr>
        <w:t>xy</w:t>
      </w:r>
      <w:proofErr w:type="spellEnd"/>
      <w:r w:rsidRPr="008B6174">
        <w:rPr>
          <w:rFonts w:ascii="Arial" w:hAnsi="Arial" w:cs="Arial"/>
          <w:sz w:val="24"/>
          <w:szCs w:val="24"/>
        </w:rPr>
        <w:t xml:space="preserve"> die Eigenschaft </w:t>
      </w:r>
      <w:r w:rsidR="007A2A07" w:rsidRPr="008B6174">
        <w:rPr>
          <w:rFonts w:ascii="Arial" w:hAnsi="Arial" w:cs="Arial"/>
          <w:sz w:val="24"/>
          <w:szCs w:val="24"/>
        </w:rPr>
        <w:t>„Benutzerdefinierte Kontingentgrenze definieren“ ausgewählt sein. Sobald auf Benutzerdefinierte Eigenschaft geklickt wird, öffnet sich ein neue</w:t>
      </w:r>
      <w:r w:rsidR="00F76ADA" w:rsidRPr="008B6174">
        <w:rPr>
          <w:rFonts w:ascii="Arial" w:hAnsi="Arial" w:cs="Arial"/>
          <w:sz w:val="24"/>
          <w:szCs w:val="24"/>
        </w:rPr>
        <w:t xml:space="preserve">s Fenster, wo die </w:t>
      </w:r>
      <w:r w:rsidR="007A2A07" w:rsidRPr="008B6174">
        <w:rPr>
          <w:rFonts w:ascii="Arial" w:hAnsi="Arial" w:cs="Arial"/>
          <w:sz w:val="24"/>
          <w:szCs w:val="24"/>
        </w:rPr>
        <w:t xml:space="preserve"> Grenzen, wie weich</w:t>
      </w:r>
      <w:r w:rsidR="00F76ADA" w:rsidRPr="008B6174">
        <w:rPr>
          <w:rFonts w:ascii="Arial" w:hAnsi="Arial" w:cs="Arial"/>
          <w:sz w:val="24"/>
          <w:szCs w:val="24"/>
        </w:rPr>
        <w:t>e-</w:t>
      </w:r>
      <w:r w:rsidR="007A2A07" w:rsidRPr="008B6174">
        <w:rPr>
          <w:rFonts w:ascii="Arial" w:hAnsi="Arial" w:cs="Arial"/>
          <w:sz w:val="24"/>
          <w:szCs w:val="24"/>
        </w:rPr>
        <w:t xml:space="preserve"> oder harte Kontingentgrenze, sowie deren Aktion ausgew</w:t>
      </w:r>
      <w:r w:rsidR="00F76ADA" w:rsidRPr="008B6174">
        <w:rPr>
          <w:rFonts w:ascii="Arial" w:hAnsi="Arial" w:cs="Arial"/>
          <w:sz w:val="24"/>
          <w:szCs w:val="24"/>
        </w:rPr>
        <w:t>ählt und definiert werden kann</w:t>
      </w:r>
      <w:r w:rsidR="007A2A07" w:rsidRPr="008B6174">
        <w:rPr>
          <w:rFonts w:ascii="Arial" w:hAnsi="Arial" w:cs="Arial"/>
          <w:sz w:val="24"/>
          <w:szCs w:val="24"/>
        </w:rPr>
        <w:t>.</w:t>
      </w:r>
    </w:p>
    <w:p w:rsidR="00CF5D5C" w:rsidRPr="008B6174" w:rsidRDefault="00CF5D5C" w:rsidP="005E1A47">
      <w:pPr>
        <w:spacing w:line="360" w:lineRule="auto"/>
        <w:rPr>
          <w:rFonts w:ascii="Arial" w:hAnsi="Arial" w:cs="Arial"/>
          <w:sz w:val="24"/>
          <w:szCs w:val="24"/>
        </w:rPr>
      </w:pPr>
    </w:p>
    <w:p w:rsidR="00F975E6" w:rsidRPr="008B6174" w:rsidRDefault="00F975E6" w:rsidP="005E1A47">
      <w:pPr>
        <w:pStyle w:val="berschrift2"/>
        <w:spacing w:line="360" w:lineRule="auto"/>
        <w:rPr>
          <w:rFonts w:ascii="Arial" w:hAnsi="Arial" w:cs="Arial"/>
          <w:sz w:val="24"/>
          <w:szCs w:val="24"/>
        </w:rPr>
      </w:pPr>
      <w:bookmarkStart w:id="31" w:name="_Toc511147418"/>
      <w:r w:rsidRPr="008B6174">
        <w:rPr>
          <w:rFonts w:ascii="Arial" w:hAnsi="Arial" w:cs="Arial"/>
          <w:sz w:val="24"/>
          <w:szCs w:val="24"/>
        </w:rPr>
        <w:t>Einrichten von Druckern</w:t>
      </w:r>
      <w:bookmarkEnd w:id="31"/>
    </w:p>
    <w:p w:rsidR="00944EA7" w:rsidRPr="008B6174" w:rsidRDefault="00B16A77" w:rsidP="005E1A47">
      <w:pPr>
        <w:spacing w:line="360" w:lineRule="auto"/>
        <w:rPr>
          <w:rFonts w:ascii="Arial" w:hAnsi="Arial" w:cs="Arial"/>
          <w:sz w:val="24"/>
          <w:szCs w:val="24"/>
        </w:rPr>
      </w:pPr>
      <w:r w:rsidRPr="008B6174">
        <w:rPr>
          <w:rFonts w:ascii="Arial" w:hAnsi="Arial" w:cs="Arial"/>
          <w:sz w:val="24"/>
          <w:szCs w:val="24"/>
        </w:rPr>
        <w:t>Innerhalb einer Domäne kann es einen Druck – und Dokumentenserver geben. Dieser stellt den Clients Drucker oder Dokumente zur Verfügung. Hierbei handelt es sich um eine Rolle, welche innerhalb des Server-Managers hinzugefügt werden muss.</w:t>
      </w:r>
    </w:p>
    <w:p w:rsidR="00B16A77" w:rsidRPr="008B6174" w:rsidRDefault="00B16A77"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4848225" cy="3219450"/>
            <wp:effectExtent l="19050" t="0" r="9525"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srcRect/>
                    <a:stretch>
                      <a:fillRect/>
                    </a:stretch>
                  </pic:blipFill>
                  <pic:spPr bwMode="auto">
                    <a:xfrm>
                      <a:off x="0" y="0"/>
                      <a:ext cx="4848225" cy="3219450"/>
                    </a:xfrm>
                    <a:prstGeom prst="rect">
                      <a:avLst/>
                    </a:prstGeom>
                    <a:noFill/>
                    <a:ln w="9525">
                      <a:noFill/>
                      <a:miter lim="800000"/>
                      <a:headEnd/>
                      <a:tailEnd/>
                    </a:ln>
                  </pic:spPr>
                </pic:pic>
              </a:graphicData>
            </a:graphic>
          </wp:inline>
        </w:drawing>
      </w:r>
    </w:p>
    <w:p w:rsidR="00B16A77" w:rsidRPr="008B6174" w:rsidRDefault="00B16A77" w:rsidP="005E1A47">
      <w:pPr>
        <w:spacing w:line="360" w:lineRule="auto"/>
        <w:rPr>
          <w:rFonts w:ascii="Arial" w:hAnsi="Arial" w:cs="Arial"/>
          <w:sz w:val="24"/>
          <w:szCs w:val="24"/>
        </w:rPr>
      </w:pPr>
      <w:r w:rsidRPr="008B6174">
        <w:rPr>
          <w:rFonts w:ascii="Arial" w:hAnsi="Arial" w:cs="Arial"/>
          <w:sz w:val="24"/>
          <w:szCs w:val="24"/>
        </w:rPr>
        <w:lastRenderedPageBreak/>
        <w:t xml:space="preserve">Sollte es innerhalb der Domäne Unix Systeme, wie </w:t>
      </w:r>
      <w:proofErr w:type="spellStart"/>
      <w:r w:rsidRPr="008B6174">
        <w:rPr>
          <w:rFonts w:ascii="Arial" w:hAnsi="Arial" w:cs="Arial"/>
          <w:sz w:val="24"/>
          <w:szCs w:val="24"/>
        </w:rPr>
        <w:t>Ubuntu</w:t>
      </w:r>
      <w:proofErr w:type="spellEnd"/>
      <w:r w:rsidRPr="008B6174">
        <w:rPr>
          <w:rFonts w:ascii="Arial" w:hAnsi="Arial" w:cs="Arial"/>
          <w:sz w:val="24"/>
          <w:szCs w:val="24"/>
        </w:rPr>
        <w:t xml:space="preserve"> oder </w:t>
      </w:r>
      <w:proofErr w:type="spellStart"/>
      <w:r w:rsidRPr="008B6174">
        <w:rPr>
          <w:rFonts w:ascii="Arial" w:hAnsi="Arial" w:cs="Arial"/>
          <w:sz w:val="24"/>
          <w:szCs w:val="24"/>
        </w:rPr>
        <w:t>ArchLinux</w:t>
      </w:r>
      <w:proofErr w:type="spellEnd"/>
      <w:r w:rsidRPr="008B6174">
        <w:rPr>
          <w:rFonts w:ascii="Arial" w:hAnsi="Arial" w:cs="Arial"/>
          <w:sz w:val="24"/>
          <w:szCs w:val="24"/>
        </w:rPr>
        <w:t xml:space="preserve"> geben, so sollte hier der Punkt LPD-Dienst aktiviert werden.</w:t>
      </w:r>
    </w:p>
    <w:p w:rsidR="00B16A77" w:rsidRPr="008B6174" w:rsidRDefault="00B16A77" w:rsidP="005E1A47">
      <w:pPr>
        <w:spacing w:line="360" w:lineRule="auto"/>
        <w:rPr>
          <w:rFonts w:ascii="Arial" w:hAnsi="Arial" w:cs="Arial"/>
          <w:sz w:val="24"/>
          <w:szCs w:val="24"/>
        </w:rPr>
      </w:pPr>
      <w:r w:rsidRPr="008B6174">
        <w:rPr>
          <w:rFonts w:ascii="Arial" w:hAnsi="Arial" w:cs="Arial"/>
          <w:sz w:val="24"/>
          <w:szCs w:val="24"/>
        </w:rPr>
        <w:t>Nachdem die Rolle hinzugefügt wurde, kann diese über die Druckverwaltung administriert werden.</w:t>
      </w:r>
    </w:p>
    <w:p w:rsidR="00B16A77" w:rsidRPr="008B6174" w:rsidRDefault="00B16A77" w:rsidP="005E1A47">
      <w:pPr>
        <w:spacing w:line="360" w:lineRule="auto"/>
        <w:rPr>
          <w:rFonts w:ascii="Arial" w:hAnsi="Arial" w:cs="Arial"/>
          <w:sz w:val="24"/>
          <w:szCs w:val="24"/>
        </w:rPr>
      </w:pPr>
      <w:r w:rsidRPr="008B6174">
        <w:rPr>
          <w:rFonts w:ascii="Arial" w:hAnsi="Arial" w:cs="Arial"/>
          <w:sz w:val="24"/>
          <w:szCs w:val="24"/>
        </w:rPr>
        <w:t>Ein Druckerserver bietet die Möglichkeit, Netzwerkdrucker und deren Treiber zur Verfügung zu stellen</w:t>
      </w:r>
      <w:r w:rsidR="00566CE2" w:rsidRPr="008B6174">
        <w:rPr>
          <w:rFonts w:ascii="Arial" w:hAnsi="Arial" w:cs="Arial"/>
          <w:sz w:val="24"/>
          <w:szCs w:val="24"/>
        </w:rPr>
        <w:t>, so muss ein Client, welcher den Drucker über ein Anmeldeskript zugewiesen bekommt die Installation nicht manuell anstoßen und Windows muss nicht die Windows Updates für die Druckertreiber durchsuchen. Druckertreiberaktualisierungen können so Zentral gesteuert werden</w:t>
      </w:r>
      <w:r w:rsidRPr="008B6174">
        <w:rPr>
          <w:rFonts w:ascii="Arial" w:hAnsi="Arial" w:cs="Arial"/>
          <w:sz w:val="24"/>
          <w:szCs w:val="24"/>
        </w:rPr>
        <w:t xml:space="preserve">. </w:t>
      </w:r>
    </w:p>
    <w:p w:rsidR="00B16A77" w:rsidRPr="008B6174" w:rsidRDefault="00B16A77"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1866900" cy="1600200"/>
            <wp:effectExtent l="19050" t="0" r="0"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srcRect/>
                    <a:stretch>
                      <a:fillRect/>
                    </a:stretch>
                  </pic:blipFill>
                  <pic:spPr bwMode="auto">
                    <a:xfrm>
                      <a:off x="0" y="0"/>
                      <a:ext cx="1866900" cy="1600200"/>
                    </a:xfrm>
                    <a:prstGeom prst="rect">
                      <a:avLst/>
                    </a:prstGeom>
                    <a:noFill/>
                    <a:ln w="9525">
                      <a:noFill/>
                      <a:miter lim="800000"/>
                      <a:headEnd/>
                      <a:tailEnd/>
                    </a:ln>
                  </pic:spPr>
                </pic:pic>
              </a:graphicData>
            </a:graphic>
          </wp:inline>
        </w:drawing>
      </w:r>
    </w:p>
    <w:p w:rsidR="00B16A77" w:rsidRPr="008B6174" w:rsidRDefault="00566CE2" w:rsidP="005E1A47">
      <w:pPr>
        <w:spacing w:line="360" w:lineRule="auto"/>
        <w:rPr>
          <w:rFonts w:ascii="Arial" w:hAnsi="Arial" w:cs="Arial"/>
          <w:sz w:val="24"/>
          <w:szCs w:val="24"/>
        </w:rPr>
      </w:pPr>
      <w:r w:rsidRPr="008B6174">
        <w:rPr>
          <w:rFonts w:ascii="Arial" w:hAnsi="Arial" w:cs="Arial"/>
          <w:sz w:val="24"/>
          <w:szCs w:val="24"/>
        </w:rPr>
        <w:t xml:space="preserve">Über Rechtsklick, können </w:t>
      </w:r>
      <w:r w:rsidR="00B16A77" w:rsidRPr="008B6174">
        <w:rPr>
          <w:rFonts w:ascii="Arial" w:hAnsi="Arial" w:cs="Arial"/>
          <w:sz w:val="24"/>
          <w:szCs w:val="24"/>
        </w:rPr>
        <w:t xml:space="preserve">unter </w:t>
      </w:r>
      <w:r w:rsidRPr="008B6174">
        <w:rPr>
          <w:rFonts w:ascii="Arial" w:hAnsi="Arial" w:cs="Arial"/>
          <w:sz w:val="24"/>
          <w:szCs w:val="24"/>
        </w:rPr>
        <w:t>„</w:t>
      </w:r>
      <w:r w:rsidR="00B16A77" w:rsidRPr="008B6174">
        <w:rPr>
          <w:rFonts w:ascii="Arial" w:hAnsi="Arial" w:cs="Arial"/>
          <w:sz w:val="24"/>
          <w:szCs w:val="24"/>
        </w:rPr>
        <w:t>Drucker hinzufügen</w:t>
      </w:r>
      <w:r w:rsidRPr="008B6174">
        <w:rPr>
          <w:rFonts w:ascii="Arial" w:hAnsi="Arial" w:cs="Arial"/>
          <w:sz w:val="24"/>
          <w:szCs w:val="24"/>
        </w:rPr>
        <w:t>“</w:t>
      </w:r>
      <w:r w:rsidR="00B16A77" w:rsidRPr="008B6174">
        <w:rPr>
          <w:rFonts w:ascii="Arial" w:hAnsi="Arial" w:cs="Arial"/>
          <w:sz w:val="24"/>
          <w:szCs w:val="24"/>
        </w:rPr>
        <w:t xml:space="preserve"> weitere Drucker hinzugefügt werden. Diese können anschließend über die GPO</w:t>
      </w:r>
      <w:r w:rsidR="006642EC" w:rsidRPr="008B6174">
        <w:rPr>
          <w:rFonts w:ascii="Arial" w:hAnsi="Arial" w:cs="Arial"/>
          <w:sz w:val="24"/>
          <w:szCs w:val="24"/>
        </w:rPr>
        <w:t xml:space="preserve"> dem Benutzer</w:t>
      </w:r>
      <w:r w:rsidR="00B16A77" w:rsidRPr="008B6174">
        <w:rPr>
          <w:rFonts w:ascii="Arial" w:hAnsi="Arial" w:cs="Arial"/>
          <w:sz w:val="24"/>
          <w:szCs w:val="24"/>
        </w:rPr>
        <w:t xml:space="preserve"> zur Verfügung gestellt werden.</w:t>
      </w:r>
      <w:r w:rsidR="006A5FCE" w:rsidRPr="008B6174">
        <w:rPr>
          <w:rFonts w:ascii="Arial" w:hAnsi="Arial" w:cs="Arial"/>
          <w:sz w:val="24"/>
          <w:szCs w:val="24"/>
        </w:rPr>
        <w:t xml:space="preserve"> Der Netzwerkdruckerassistent durchsucht eigenständig das Netzwerk, nach dem angegeben Druckern.</w:t>
      </w:r>
    </w:p>
    <w:p w:rsidR="006A5FCE" w:rsidRPr="008B6174" w:rsidRDefault="006A5FCE"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4429125" cy="666750"/>
            <wp:effectExtent l="19050" t="0" r="9525" b="0"/>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rcRect/>
                    <a:stretch>
                      <a:fillRect/>
                    </a:stretch>
                  </pic:blipFill>
                  <pic:spPr bwMode="auto">
                    <a:xfrm>
                      <a:off x="0" y="0"/>
                      <a:ext cx="4429125" cy="666750"/>
                    </a:xfrm>
                    <a:prstGeom prst="rect">
                      <a:avLst/>
                    </a:prstGeom>
                    <a:noFill/>
                    <a:ln w="9525">
                      <a:noFill/>
                      <a:miter lim="800000"/>
                      <a:headEnd/>
                      <a:tailEnd/>
                    </a:ln>
                  </pic:spPr>
                </pic:pic>
              </a:graphicData>
            </a:graphic>
          </wp:inline>
        </w:drawing>
      </w:r>
    </w:p>
    <w:p w:rsidR="00A31191" w:rsidRPr="008B6174" w:rsidRDefault="00A31191" w:rsidP="005E1A47">
      <w:pPr>
        <w:spacing w:line="360" w:lineRule="auto"/>
        <w:rPr>
          <w:rFonts w:ascii="Arial" w:hAnsi="Arial" w:cs="Arial"/>
          <w:sz w:val="24"/>
          <w:szCs w:val="24"/>
        </w:rPr>
      </w:pPr>
    </w:p>
    <w:p w:rsidR="00A31191" w:rsidRPr="008B6174" w:rsidRDefault="00F975E6" w:rsidP="005E1A47">
      <w:pPr>
        <w:pStyle w:val="berschrift2"/>
        <w:spacing w:line="360" w:lineRule="auto"/>
        <w:rPr>
          <w:rFonts w:ascii="Arial" w:hAnsi="Arial" w:cs="Arial"/>
          <w:sz w:val="24"/>
          <w:szCs w:val="24"/>
        </w:rPr>
      </w:pPr>
      <w:bookmarkStart w:id="32" w:name="_Toc511147419"/>
      <w:r w:rsidRPr="008B6174">
        <w:rPr>
          <w:rFonts w:ascii="Arial" w:hAnsi="Arial" w:cs="Arial"/>
          <w:sz w:val="24"/>
          <w:szCs w:val="24"/>
        </w:rPr>
        <w:t>Gruppenrichtlinien</w:t>
      </w:r>
      <w:bookmarkEnd w:id="32"/>
    </w:p>
    <w:p w:rsidR="00A31191" w:rsidRPr="008B6174" w:rsidRDefault="000D696A" w:rsidP="005E1A47">
      <w:pPr>
        <w:spacing w:line="360" w:lineRule="auto"/>
        <w:rPr>
          <w:rFonts w:ascii="Arial" w:hAnsi="Arial" w:cs="Arial"/>
          <w:sz w:val="24"/>
          <w:szCs w:val="24"/>
        </w:rPr>
      </w:pPr>
      <w:r w:rsidRPr="008B6174">
        <w:rPr>
          <w:rFonts w:ascii="Arial" w:hAnsi="Arial" w:cs="Arial"/>
          <w:sz w:val="24"/>
          <w:szCs w:val="24"/>
        </w:rPr>
        <w:t xml:space="preserve">Gruppenrichtlinien bestehen aus zwei Teilen und sind ein mächtiges </w:t>
      </w:r>
      <w:proofErr w:type="spellStart"/>
      <w:r w:rsidRPr="008B6174">
        <w:rPr>
          <w:rFonts w:ascii="Arial" w:hAnsi="Arial" w:cs="Arial"/>
          <w:sz w:val="24"/>
          <w:szCs w:val="24"/>
        </w:rPr>
        <w:t>Verwaltungs</w:t>
      </w:r>
      <w:proofErr w:type="spellEnd"/>
      <w:r w:rsidRPr="008B6174">
        <w:rPr>
          <w:rFonts w:ascii="Arial" w:hAnsi="Arial" w:cs="Arial"/>
          <w:sz w:val="24"/>
          <w:szCs w:val="24"/>
        </w:rPr>
        <w:t>. Der erste Teil, besteht aus der Computerkonfiguration. Diese zieht immer auf einem Computer, egal welcher Nutzer angemeldet ist. Der zweite Teil besteht aus der Benutzerkonfiguration, welche spezifisch für die Nutzer definiert werden können. Ein kleines Beispiel soll dies verdeutlichen:</w:t>
      </w:r>
    </w:p>
    <w:p w:rsidR="000D696A" w:rsidRPr="008B6174" w:rsidRDefault="000D696A" w:rsidP="005E1A47">
      <w:pPr>
        <w:spacing w:line="360" w:lineRule="auto"/>
        <w:rPr>
          <w:rFonts w:ascii="Arial" w:hAnsi="Arial" w:cs="Arial"/>
          <w:sz w:val="24"/>
          <w:szCs w:val="24"/>
        </w:rPr>
      </w:pPr>
      <w:r w:rsidRPr="008B6174">
        <w:rPr>
          <w:rFonts w:ascii="Arial" w:hAnsi="Arial" w:cs="Arial"/>
          <w:sz w:val="24"/>
          <w:szCs w:val="24"/>
        </w:rPr>
        <w:lastRenderedPageBreak/>
        <w:t>Die Kennwortrichtlinie ist innerhalb der BenutzerKonfiguration so eingestellt, dass eine Komplexität von 8 Zeichen benötigt wird. Sobald ein Nutzer versucht das Kennwort auf dem Rechner anzupassen, kann dieser jedoch ein Kennwort mit nur einer Länge vergeben, da die Computerkonfiguration keine Richtlinie für das Kennwort vorgibt.</w:t>
      </w:r>
    </w:p>
    <w:p w:rsidR="000D696A" w:rsidRPr="008B6174" w:rsidRDefault="000D696A" w:rsidP="005E1A47">
      <w:pPr>
        <w:spacing w:line="360" w:lineRule="auto"/>
        <w:rPr>
          <w:rFonts w:ascii="Arial" w:hAnsi="Arial" w:cs="Arial"/>
          <w:sz w:val="24"/>
          <w:szCs w:val="24"/>
        </w:rPr>
      </w:pPr>
      <w:r w:rsidRPr="008B6174">
        <w:rPr>
          <w:rFonts w:ascii="Arial" w:hAnsi="Arial" w:cs="Arial"/>
          <w:sz w:val="24"/>
          <w:szCs w:val="24"/>
        </w:rPr>
        <w:t xml:space="preserve">Gruppenrichtlinien, werden immer an eine Sicherheitsgruppe gebunden, </w:t>
      </w:r>
      <w:r w:rsidR="004836FB" w:rsidRPr="008B6174">
        <w:rPr>
          <w:rFonts w:ascii="Arial" w:hAnsi="Arial" w:cs="Arial"/>
          <w:sz w:val="24"/>
          <w:szCs w:val="24"/>
        </w:rPr>
        <w:t>welche anschließend einem Benutzer</w:t>
      </w:r>
      <w:r w:rsidRPr="008B6174">
        <w:rPr>
          <w:rFonts w:ascii="Arial" w:hAnsi="Arial" w:cs="Arial"/>
          <w:sz w:val="24"/>
          <w:szCs w:val="24"/>
        </w:rPr>
        <w:t xml:space="preserve"> zugewiesen werden kann. </w:t>
      </w:r>
      <w:r w:rsidR="004836FB" w:rsidRPr="008B6174">
        <w:rPr>
          <w:rFonts w:ascii="Arial" w:hAnsi="Arial" w:cs="Arial"/>
          <w:sz w:val="24"/>
          <w:szCs w:val="24"/>
        </w:rPr>
        <w:t xml:space="preserve"> Standardmäßig sind keine Richtlinien oder Einschränkungen festgelegt. Innerhalb einer Sicherheitsgruppe, können mehrere Gruppenrichtlinien zugewiesen sein. Wichtig ist hierbei die Verknüpfungsreihenfolge der einzelnen GPOs. Sollte in der ersten Gruppenrichtlinie etwas deaktiviert sein, jedoch in der zweiten aktiviert, so greift hier die Gruppenrichtlinie, welche an erster Stelle steht.</w:t>
      </w:r>
    </w:p>
    <w:p w:rsidR="004836FB" w:rsidRPr="008B6174" w:rsidRDefault="004836FB" w:rsidP="005E1A47">
      <w:pPr>
        <w:spacing w:line="360" w:lineRule="auto"/>
        <w:rPr>
          <w:rFonts w:ascii="Arial" w:hAnsi="Arial" w:cs="Arial"/>
          <w:sz w:val="24"/>
          <w:szCs w:val="24"/>
        </w:rPr>
      </w:pPr>
      <w:r w:rsidRPr="008B6174">
        <w:rPr>
          <w:rFonts w:ascii="Arial" w:hAnsi="Arial" w:cs="Arial"/>
          <w:sz w:val="24"/>
          <w:szCs w:val="24"/>
        </w:rPr>
        <w:t>Unterschieden wird auch ob eine GPO erzwungen ist. Sollte eine GPO erzwungen werden, so greift stets die GPO wo diese Einstellung festgelegt wurde.</w:t>
      </w:r>
    </w:p>
    <w:p w:rsidR="00A270E8" w:rsidRPr="008B6174" w:rsidRDefault="00A270E8" w:rsidP="005E1A47">
      <w:pPr>
        <w:spacing w:line="360" w:lineRule="auto"/>
        <w:rPr>
          <w:rFonts w:ascii="Arial" w:hAnsi="Arial" w:cs="Arial"/>
          <w:sz w:val="24"/>
          <w:szCs w:val="24"/>
        </w:rPr>
      </w:pPr>
    </w:p>
    <w:p w:rsidR="00F975E6" w:rsidRPr="008B6174" w:rsidRDefault="00F975E6" w:rsidP="005E1A47">
      <w:pPr>
        <w:pStyle w:val="berschrift2"/>
        <w:spacing w:line="360" w:lineRule="auto"/>
        <w:rPr>
          <w:rFonts w:ascii="Arial" w:hAnsi="Arial" w:cs="Arial"/>
          <w:sz w:val="24"/>
          <w:szCs w:val="24"/>
        </w:rPr>
      </w:pPr>
      <w:bookmarkStart w:id="33" w:name="_Toc511147420"/>
      <w:r w:rsidRPr="008B6174">
        <w:rPr>
          <w:rFonts w:ascii="Arial" w:hAnsi="Arial" w:cs="Arial"/>
          <w:sz w:val="24"/>
          <w:szCs w:val="24"/>
        </w:rPr>
        <w:t>Kontorichtlinien</w:t>
      </w:r>
      <w:bookmarkEnd w:id="33"/>
    </w:p>
    <w:p w:rsidR="001C0320" w:rsidRPr="008B6174" w:rsidRDefault="001C0320" w:rsidP="005E1A47">
      <w:pPr>
        <w:spacing w:line="360" w:lineRule="auto"/>
        <w:rPr>
          <w:rFonts w:ascii="Arial" w:hAnsi="Arial" w:cs="Arial"/>
          <w:sz w:val="24"/>
          <w:szCs w:val="24"/>
        </w:rPr>
      </w:pPr>
      <w:r w:rsidRPr="008B6174">
        <w:rPr>
          <w:rFonts w:ascii="Arial" w:hAnsi="Arial" w:cs="Arial"/>
          <w:sz w:val="24"/>
          <w:szCs w:val="24"/>
        </w:rPr>
        <w:t>Kontorichtlinien, sind Vorgaben die ein Benutzer erfüllen muss. Sie können beispielsweise die Länge eines Kennworts sein oder andere ähnliche Einstellungen.</w:t>
      </w:r>
    </w:p>
    <w:p w:rsidR="00A270E8" w:rsidRPr="008B6174" w:rsidRDefault="00A270E8" w:rsidP="005E1A47">
      <w:pPr>
        <w:spacing w:line="360" w:lineRule="auto"/>
        <w:rPr>
          <w:rFonts w:ascii="Arial" w:hAnsi="Arial" w:cs="Arial"/>
          <w:sz w:val="24"/>
          <w:szCs w:val="24"/>
        </w:rPr>
      </w:pPr>
    </w:p>
    <w:p w:rsidR="00A31191" w:rsidRPr="008B6174" w:rsidRDefault="00A31191" w:rsidP="005E1A47">
      <w:pPr>
        <w:pStyle w:val="berschrift3"/>
        <w:spacing w:line="360" w:lineRule="auto"/>
        <w:rPr>
          <w:rFonts w:ascii="Arial" w:hAnsi="Arial" w:cs="Arial"/>
          <w:sz w:val="24"/>
          <w:szCs w:val="24"/>
        </w:rPr>
      </w:pPr>
      <w:bookmarkStart w:id="34" w:name="_Toc511147421"/>
      <w:r w:rsidRPr="008B6174">
        <w:rPr>
          <w:rFonts w:ascii="Arial" w:hAnsi="Arial" w:cs="Arial"/>
          <w:sz w:val="24"/>
          <w:szCs w:val="24"/>
        </w:rPr>
        <w:t>Kennwortrichtlinien</w:t>
      </w:r>
      <w:bookmarkEnd w:id="34"/>
    </w:p>
    <w:p w:rsidR="007842DC" w:rsidRPr="008B6174" w:rsidRDefault="007F0225" w:rsidP="005E1A47">
      <w:pPr>
        <w:spacing w:line="360" w:lineRule="auto"/>
        <w:rPr>
          <w:rFonts w:ascii="Arial" w:hAnsi="Arial" w:cs="Arial"/>
          <w:sz w:val="24"/>
          <w:szCs w:val="24"/>
        </w:rPr>
      </w:pPr>
      <w:r w:rsidRPr="008B6174">
        <w:rPr>
          <w:rFonts w:ascii="Arial" w:hAnsi="Arial" w:cs="Arial"/>
          <w:sz w:val="24"/>
          <w:szCs w:val="24"/>
        </w:rPr>
        <w:t xml:space="preserve">Für die </w:t>
      </w:r>
      <w:proofErr w:type="spellStart"/>
      <w:r w:rsidRPr="008B6174">
        <w:rPr>
          <w:rFonts w:ascii="Arial" w:hAnsi="Arial" w:cs="Arial"/>
          <w:sz w:val="24"/>
          <w:szCs w:val="24"/>
        </w:rPr>
        <w:t>Mikado.Spiel</w:t>
      </w:r>
      <w:proofErr w:type="spellEnd"/>
      <w:r w:rsidRPr="008B6174">
        <w:rPr>
          <w:rFonts w:ascii="Arial" w:hAnsi="Arial" w:cs="Arial"/>
          <w:sz w:val="24"/>
          <w:szCs w:val="24"/>
        </w:rPr>
        <w:t xml:space="preserve"> Domäne als Testumgebung sind folgende Kennwortrichtlinien definiert worden:</w:t>
      </w:r>
    </w:p>
    <w:tbl>
      <w:tblPr>
        <w:tblStyle w:val="HellesRaster-Akzent11"/>
        <w:tblW w:w="0" w:type="auto"/>
        <w:tblLook w:val="04A0"/>
      </w:tblPr>
      <w:tblGrid>
        <w:gridCol w:w="4386"/>
        <w:gridCol w:w="4334"/>
      </w:tblGrid>
      <w:tr w:rsidR="007F0225" w:rsidRPr="008B6174" w:rsidTr="007F0225">
        <w:trPr>
          <w:cnfStyle w:val="100000000000"/>
        </w:trPr>
        <w:tc>
          <w:tcPr>
            <w:cnfStyle w:val="001000000000"/>
            <w:tcW w:w="4606" w:type="dxa"/>
          </w:tcPr>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t>Eigenschaft</w:t>
            </w:r>
          </w:p>
        </w:tc>
        <w:tc>
          <w:tcPr>
            <w:tcW w:w="4606" w:type="dxa"/>
          </w:tcPr>
          <w:p w:rsidR="007F0225" w:rsidRPr="008B6174" w:rsidRDefault="007F0225" w:rsidP="005E1A47">
            <w:pPr>
              <w:spacing w:line="360" w:lineRule="auto"/>
              <w:cnfStyle w:val="100000000000"/>
              <w:rPr>
                <w:rFonts w:ascii="Arial" w:hAnsi="Arial" w:cs="Arial"/>
                <w:sz w:val="24"/>
                <w:szCs w:val="24"/>
              </w:rPr>
            </w:pPr>
            <w:r w:rsidRPr="008B6174">
              <w:rPr>
                <w:rFonts w:ascii="Arial" w:hAnsi="Arial" w:cs="Arial"/>
                <w:sz w:val="24"/>
                <w:szCs w:val="24"/>
              </w:rPr>
              <w:t>Vorgabe</w:t>
            </w:r>
          </w:p>
        </w:tc>
      </w:tr>
      <w:tr w:rsidR="007F0225" w:rsidRPr="008B6174" w:rsidTr="007F0225">
        <w:trPr>
          <w:cnfStyle w:val="000000100000"/>
        </w:trPr>
        <w:tc>
          <w:tcPr>
            <w:cnfStyle w:val="001000000000"/>
            <w:tcW w:w="4606" w:type="dxa"/>
          </w:tcPr>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t>Kennwort erforderlich</w:t>
            </w:r>
          </w:p>
        </w:tc>
        <w:tc>
          <w:tcPr>
            <w:tcW w:w="4606" w:type="dxa"/>
          </w:tcPr>
          <w:p w:rsidR="007F0225" w:rsidRPr="008B6174" w:rsidRDefault="007F0225" w:rsidP="005E1A47">
            <w:pPr>
              <w:spacing w:line="360" w:lineRule="auto"/>
              <w:cnfStyle w:val="000000100000"/>
              <w:rPr>
                <w:rFonts w:ascii="Arial" w:hAnsi="Arial" w:cs="Arial"/>
                <w:sz w:val="24"/>
                <w:szCs w:val="24"/>
              </w:rPr>
            </w:pPr>
            <w:r w:rsidRPr="008B6174">
              <w:rPr>
                <w:rFonts w:ascii="Arial" w:hAnsi="Arial" w:cs="Arial"/>
                <w:sz w:val="24"/>
                <w:szCs w:val="24"/>
              </w:rPr>
              <w:t>Ja</w:t>
            </w:r>
          </w:p>
        </w:tc>
      </w:tr>
      <w:tr w:rsidR="007F0225" w:rsidRPr="008B6174" w:rsidTr="007F0225">
        <w:trPr>
          <w:cnfStyle w:val="000000010000"/>
        </w:trPr>
        <w:tc>
          <w:tcPr>
            <w:cnfStyle w:val="001000000000"/>
            <w:tcW w:w="4606" w:type="dxa"/>
          </w:tcPr>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t>Länge</w:t>
            </w:r>
          </w:p>
        </w:tc>
        <w:tc>
          <w:tcPr>
            <w:tcW w:w="4606" w:type="dxa"/>
          </w:tcPr>
          <w:p w:rsidR="007F0225" w:rsidRPr="008B6174" w:rsidRDefault="007F0225" w:rsidP="005E1A47">
            <w:pPr>
              <w:spacing w:line="360" w:lineRule="auto"/>
              <w:cnfStyle w:val="000000010000"/>
              <w:rPr>
                <w:rFonts w:ascii="Arial" w:hAnsi="Arial" w:cs="Arial"/>
                <w:sz w:val="24"/>
                <w:szCs w:val="24"/>
              </w:rPr>
            </w:pPr>
            <w:r w:rsidRPr="008B6174">
              <w:rPr>
                <w:rFonts w:ascii="Arial" w:hAnsi="Arial" w:cs="Arial"/>
                <w:sz w:val="24"/>
                <w:szCs w:val="24"/>
              </w:rPr>
              <w:t>8 Zeichen</w:t>
            </w:r>
          </w:p>
        </w:tc>
      </w:tr>
      <w:tr w:rsidR="007F0225" w:rsidRPr="008B6174" w:rsidTr="007F0225">
        <w:trPr>
          <w:cnfStyle w:val="000000100000"/>
        </w:trPr>
        <w:tc>
          <w:tcPr>
            <w:cnfStyle w:val="001000000000"/>
            <w:tcW w:w="4606" w:type="dxa"/>
          </w:tcPr>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t>Alter</w:t>
            </w:r>
          </w:p>
        </w:tc>
        <w:tc>
          <w:tcPr>
            <w:tcW w:w="4606" w:type="dxa"/>
          </w:tcPr>
          <w:p w:rsidR="007F0225" w:rsidRPr="008B6174" w:rsidRDefault="007F0225" w:rsidP="005E1A47">
            <w:pPr>
              <w:spacing w:line="360" w:lineRule="auto"/>
              <w:cnfStyle w:val="000000100000"/>
              <w:rPr>
                <w:rFonts w:ascii="Arial" w:hAnsi="Arial" w:cs="Arial"/>
                <w:sz w:val="24"/>
                <w:szCs w:val="24"/>
              </w:rPr>
            </w:pPr>
            <w:r w:rsidRPr="008B6174">
              <w:rPr>
                <w:rFonts w:ascii="Arial" w:hAnsi="Arial" w:cs="Arial"/>
                <w:sz w:val="24"/>
                <w:szCs w:val="24"/>
              </w:rPr>
              <w:t>50 Tage</w:t>
            </w:r>
          </w:p>
        </w:tc>
      </w:tr>
      <w:tr w:rsidR="007F0225" w:rsidRPr="008B6174" w:rsidTr="007F0225">
        <w:trPr>
          <w:cnfStyle w:val="000000010000"/>
        </w:trPr>
        <w:tc>
          <w:tcPr>
            <w:cnfStyle w:val="001000000000"/>
            <w:tcW w:w="4606" w:type="dxa"/>
          </w:tcPr>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t>Wiederbenutzbar</w:t>
            </w:r>
          </w:p>
        </w:tc>
        <w:tc>
          <w:tcPr>
            <w:tcW w:w="4606" w:type="dxa"/>
          </w:tcPr>
          <w:p w:rsidR="007F0225" w:rsidRPr="008B6174" w:rsidRDefault="007F0225" w:rsidP="005E1A47">
            <w:pPr>
              <w:spacing w:line="360" w:lineRule="auto"/>
              <w:cnfStyle w:val="000000010000"/>
              <w:rPr>
                <w:rFonts w:ascii="Arial" w:hAnsi="Arial" w:cs="Arial"/>
                <w:sz w:val="24"/>
                <w:szCs w:val="24"/>
              </w:rPr>
            </w:pPr>
            <w:r w:rsidRPr="008B6174">
              <w:rPr>
                <w:rFonts w:ascii="Arial" w:hAnsi="Arial" w:cs="Arial"/>
                <w:sz w:val="24"/>
                <w:szCs w:val="24"/>
              </w:rPr>
              <w:t>Nach 12 Kennwörtern</w:t>
            </w:r>
          </w:p>
        </w:tc>
      </w:tr>
    </w:tbl>
    <w:p w:rsidR="007F0225" w:rsidRPr="008B6174" w:rsidRDefault="007F0225" w:rsidP="005E1A47">
      <w:pPr>
        <w:spacing w:line="360" w:lineRule="auto"/>
        <w:rPr>
          <w:rFonts w:ascii="Arial" w:hAnsi="Arial" w:cs="Arial"/>
          <w:sz w:val="24"/>
          <w:szCs w:val="24"/>
        </w:rPr>
      </w:pPr>
    </w:p>
    <w:p w:rsidR="007F0225" w:rsidRPr="008B6174" w:rsidRDefault="007F0225" w:rsidP="005E1A47">
      <w:pPr>
        <w:spacing w:line="360" w:lineRule="auto"/>
        <w:rPr>
          <w:rFonts w:ascii="Arial" w:hAnsi="Arial" w:cs="Arial"/>
          <w:sz w:val="24"/>
          <w:szCs w:val="24"/>
        </w:rPr>
      </w:pPr>
      <w:r w:rsidRPr="008B6174">
        <w:rPr>
          <w:rFonts w:ascii="Arial" w:hAnsi="Arial" w:cs="Arial"/>
          <w:sz w:val="24"/>
          <w:szCs w:val="24"/>
        </w:rPr>
        <w:lastRenderedPageBreak/>
        <w:t xml:space="preserve">Um diese Kennwortrichtlinie festlegen zu können, muss </w:t>
      </w:r>
      <w:r w:rsidR="006851CC" w:rsidRPr="008B6174">
        <w:rPr>
          <w:rFonts w:ascii="Arial" w:hAnsi="Arial" w:cs="Arial"/>
          <w:sz w:val="24"/>
          <w:szCs w:val="24"/>
        </w:rPr>
        <w:t xml:space="preserve">entweder innerhalb der Standard Gruppenrichtlinie(Default Global </w:t>
      </w:r>
      <w:proofErr w:type="spellStart"/>
      <w:r w:rsidR="006851CC" w:rsidRPr="008B6174">
        <w:rPr>
          <w:rFonts w:ascii="Arial" w:hAnsi="Arial" w:cs="Arial"/>
          <w:sz w:val="24"/>
          <w:szCs w:val="24"/>
        </w:rPr>
        <w:t>Policy</w:t>
      </w:r>
      <w:proofErr w:type="spellEnd"/>
      <w:r w:rsidR="006851CC" w:rsidRPr="008B6174">
        <w:rPr>
          <w:rFonts w:ascii="Arial" w:hAnsi="Arial" w:cs="Arial"/>
          <w:sz w:val="24"/>
          <w:szCs w:val="24"/>
        </w:rPr>
        <w:t>) oder in einer neuen zuvor definierten Gruppenrichtlinie folgende Werte unter Computerkonfiguration &gt; Windows-Einstellungen &gt; Sicherheitseinstellungen &gt; Kontorichtlinien geändert werden:</w:t>
      </w:r>
      <w:r w:rsidR="006851CC" w:rsidRPr="008B6174">
        <w:rPr>
          <w:rFonts w:ascii="Arial" w:hAnsi="Arial" w:cs="Arial"/>
          <w:sz w:val="24"/>
          <w:szCs w:val="24"/>
        </w:rPr>
        <w:br/>
      </w:r>
      <w:r w:rsidR="006851CC" w:rsidRPr="008B6174">
        <w:rPr>
          <w:rFonts w:ascii="Arial" w:hAnsi="Arial" w:cs="Arial"/>
          <w:noProof/>
          <w:sz w:val="24"/>
          <w:szCs w:val="24"/>
          <w:lang w:eastAsia="de-DE"/>
        </w:rPr>
        <w:drawing>
          <wp:inline distT="0" distB="0" distL="0" distR="0">
            <wp:extent cx="4924425" cy="1400175"/>
            <wp:effectExtent l="19050" t="0" r="9525" b="0"/>
            <wp:docPr id="88"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cstate="print"/>
                    <a:srcRect/>
                    <a:stretch>
                      <a:fillRect/>
                    </a:stretch>
                  </pic:blipFill>
                  <pic:spPr bwMode="auto">
                    <a:xfrm>
                      <a:off x="0" y="0"/>
                      <a:ext cx="4924425" cy="1400175"/>
                    </a:xfrm>
                    <a:prstGeom prst="rect">
                      <a:avLst/>
                    </a:prstGeom>
                    <a:noFill/>
                    <a:ln w="9525">
                      <a:noFill/>
                      <a:miter lim="800000"/>
                      <a:headEnd/>
                      <a:tailEnd/>
                    </a:ln>
                  </pic:spPr>
                </pic:pic>
              </a:graphicData>
            </a:graphic>
          </wp:inline>
        </w:drawing>
      </w:r>
    </w:p>
    <w:p w:rsidR="007F0225" w:rsidRPr="008B6174" w:rsidRDefault="007F0225" w:rsidP="005E1A47">
      <w:pPr>
        <w:spacing w:line="360" w:lineRule="auto"/>
        <w:rPr>
          <w:rFonts w:ascii="Arial" w:hAnsi="Arial" w:cs="Arial"/>
          <w:sz w:val="24"/>
          <w:szCs w:val="24"/>
        </w:rPr>
      </w:pPr>
    </w:p>
    <w:p w:rsidR="006851CC" w:rsidRPr="008B6174" w:rsidRDefault="006851CC" w:rsidP="005E1A47">
      <w:pPr>
        <w:spacing w:line="360" w:lineRule="auto"/>
        <w:rPr>
          <w:rFonts w:ascii="Arial" w:hAnsi="Arial" w:cs="Arial"/>
          <w:sz w:val="24"/>
          <w:szCs w:val="24"/>
        </w:rPr>
      </w:pPr>
      <w:r w:rsidRPr="008B6174">
        <w:rPr>
          <w:rFonts w:ascii="Arial" w:hAnsi="Arial" w:cs="Arial"/>
          <w:sz w:val="24"/>
          <w:szCs w:val="24"/>
        </w:rPr>
        <w:t>Nun ist die Kontorichtlinie für die Sicherheitsgruppe aktiv, für die diese Richtlinie zugewiesen ist.</w:t>
      </w:r>
    </w:p>
    <w:p w:rsidR="00A270E8" w:rsidRPr="008B6174" w:rsidRDefault="00A270E8" w:rsidP="005E1A47">
      <w:pPr>
        <w:spacing w:line="360" w:lineRule="auto"/>
        <w:rPr>
          <w:rFonts w:ascii="Arial" w:hAnsi="Arial" w:cs="Arial"/>
          <w:sz w:val="24"/>
          <w:szCs w:val="24"/>
        </w:rPr>
      </w:pPr>
    </w:p>
    <w:p w:rsidR="00A31191" w:rsidRPr="008B6174" w:rsidRDefault="00A31191" w:rsidP="005E1A47">
      <w:pPr>
        <w:pStyle w:val="berschrift3"/>
        <w:spacing w:line="360" w:lineRule="auto"/>
        <w:rPr>
          <w:rFonts w:ascii="Arial" w:hAnsi="Arial" w:cs="Arial"/>
          <w:sz w:val="24"/>
          <w:szCs w:val="24"/>
        </w:rPr>
      </w:pPr>
      <w:bookmarkStart w:id="35" w:name="_Toc511147422"/>
      <w:r w:rsidRPr="008B6174">
        <w:rPr>
          <w:rFonts w:ascii="Arial" w:hAnsi="Arial" w:cs="Arial"/>
          <w:sz w:val="24"/>
          <w:szCs w:val="24"/>
        </w:rPr>
        <w:t>Anmelderichtlinien</w:t>
      </w:r>
      <w:bookmarkEnd w:id="35"/>
    </w:p>
    <w:p w:rsidR="00A31191" w:rsidRPr="008B6174" w:rsidRDefault="006851CC" w:rsidP="005E1A47">
      <w:pPr>
        <w:spacing w:line="360" w:lineRule="auto"/>
        <w:rPr>
          <w:rFonts w:ascii="Arial" w:hAnsi="Arial" w:cs="Arial"/>
          <w:sz w:val="24"/>
          <w:szCs w:val="24"/>
        </w:rPr>
      </w:pPr>
      <w:r w:rsidRPr="008B6174">
        <w:rPr>
          <w:rFonts w:ascii="Arial" w:hAnsi="Arial" w:cs="Arial"/>
          <w:sz w:val="24"/>
          <w:szCs w:val="24"/>
        </w:rPr>
        <w:t xml:space="preserve">Zusätzlich zu Kennwortrichtlinien, hat die Firma Mikado die Richtlinie, das sich die Mitarbeiter nur während der Arbeitszeit  von Montag  bis Freitag zwischen 08:00Uhr bis 18:00 Uhr im Netzwerk anmelden dürfen. Hierzu ist seitens des Domaincontroller zu Limitieren, das eine Anmeldung auch außerhalb dieser Zeiten durchgeführt werden kann.  Diese Einstellung, wird nicht in einer Gruppenrichtlinie definiert, sondern für jeden Benutzer innerhalb der </w:t>
      </w:r>
      <w:proofErr w:type="spellStart"/>
      <w:r w:rsidRPr="008B6174">
        <w:rPr>
          <w:rFonts w:ascii="Arial" w:hAnsi="Arial" w:cs="Arial"/>
          <w:sz w:val="24"/>
          <w:szCs w:val="24"/>
        </w:rPr>
        <w:t>Active</w:t>
      </w:r>
      <w:proofErr w:type="spellEnd"/>
      <w:r w:rsidRPr="008B6174">
        <w:rPr>
          <w:rFonts w:ascii="Arial" w:hAnsi="Arial" w:cs="Arial"/>
          <w:sz w:val="24"/>
          <w:szCs w:val="24"/>
        </w:rPr>
        <w:t xml:space="preserve"> Directory-Benutzer und Computer verwaltungsoberfläche festgelegt.</w:t>
      </w:r>
    </w:p>
    <w:p w:rsidR="006851CC" w:rsidRPr="008B6174" w:rsidRDefault="006851CC" w:rsidP="005E1A47">
      <w:pPr>
        <w:spacing w:line="360" w:lineRule="auto"/>
        <w:rPr>
          <w:rFonts w:ascii="Arial" w:hAnsi="Arial" w:cs="Arial"/>
          <w:sz w:val="24"/>
          <w:szCs w:val="24"/>
        </w:rPr>
      </w:pPr>
      <w:r w:rsidRPr="008B6174">
        <w:rPr>
          <w:rFonts w:ascii="Arial" w:hAnsi="Arial" w:cs="Arial"/>
          <w:sz w:val="24"/>
          <w:szCs w:val="24"/>
        </w:rPr>
        <w:t>Unter dem Reiter Konto &gt; Anmeldezeiten, können die Anmeldezeiten durch auswählen festgelegt werden.</w:t>
      </w:r>
    </w:p>
    <w:p w:rsidR="006851CC" w:rsidRPr="008B6174" w:rsidRDefault="001C0320"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4800600" cy="301942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800600" cy="3019425"/>
                    </a:xfrm>
                    <a:prstGeom prst="rect">
                      <a:avLst/>
                    </a:prstGeom>
                    <a:noFill/>
                    <a:ln w="9525">
                      <a:noFill/>
                      <a:miter lim="800000"/>
                      <a:headEnd/>
                      <a:tailEnd/>
                    </a:ln>
                  </pic:spPr>
                </pic:pic>
              </a:graphicData>
            </a:graphic>
          </wp:inline>
        </w:drawing>
      </w:r>
    </w:p>
    <w:p w:rsidR="006851CC" w:rsidRPr="008B6174" w:rsidRDefault="006851CC" w:rsidP="005E1A47">
      <w:pPr>
        <w:spacing w:line="360" w:lineRule="auto"/>
        <w:rPr>
          <w:rFonts w:ascii="Arial" w:hAnsi="Arial" w:cs="Arial"/>
          <w:sz w:val="24"/>
          <w:szCs w:val="24"/>
        </w:rPr>
      </w:pPr>
      <w:r w:rsidRPr="008B6174">
        <w:rPr>
          <w:rFonts w:ascii="Arial" w:hAnsi="Arial" w:cs="Arial"/>
          <w:sz w:val="24"/>
          <w:szCs w:val="24"/>
        </w:rPr>
        <w:t>Sollte ein Benutzer versuchen außerhalb dieser Zeiten eine Anmeldung durchzuführen, so erhält er folgende Meldung:</w:t>
      </w:r>
    </w:p>
    <w:p w:rsidR="006851CC" w:rsidRPr="008B6174" w:rsidRDefault="006851CC" w:rsidP="005E1A47">
      <w:pPr>
        <w:spacing w:line="360" w:lineRule="auto"/>
        <w:rPr>
          <w:rFonts w:ascii="Arial" w:hAnsi="Arial" w:cs="Arial"/>
          <w:sz w:val="24"/>
          <w:szCs w:val="24"/>
        </w:rPr>
      </w:pPr>
      <w:r w:rsidRPr="008B6174">
        <w:rPr>
          <w:rFonts w:ascii="Arial" w:hAnsi="Arial" w:cs="Arial"/>
          <w:sz w:val="24"/>
          <w:szCs w:val="24"/>
        </w:rPr>
        <w:t>Das Konto sieht es nicht vor, dass Sie sic</w:t>
      </w:r>
      <w:r w:rsidR="006632DD" w:rsidRPr="008B6174">
        <w:rPr>
          <w:rFonts w:ascii="Arial" w:hAnsi="Arial" w:cs="Arial"/>
          <w:sz w:val="24"/>
          <w:szCs w:val="24"/>
        </w:rPr>
        <w:t>h zu dieser Zeit anmelden. Wiederholen Sie diesen Vorgang später.</w:t>
      </w:r>
    </w:p>
    <w:p w:rsidR="00A270E8" w:rsidRPr="008B6174" w:rsidRDefault="00A270E8" w:rsidP="005E1A47">
      <w:pPr>
        <w:spacing w:line="360" w:lineRule="auto"/>
        <w:rPr>
          <w:rFonts w:ascii="Arial" w:hAnsi="Arial" w:cs="Arial"/>
          <w:sz w:val="24"/>
          <w:szCs w:val="24"/>
        </w:rPr>
      </w:pPr>
    </w:p>
    <w:p w:rsidR="003A4A6B" w:rsidRPr="008B6174" w:rsidRDefault="003A4A6B" w:rsidP="005E1A47">
      <w:pPr>
        <w:pStyle w:val="berschrift3"/>
        <w:spacing w:line="360" w:lineRule="auto"/>
        <w:rPr>
          <w:rFonts w:ascii="Arial" w:hAnsi="Arial" w:cs="Arial"/>
          <w:sz w:val="24"/>
          <w:szCs w:val="24"/>
        </w:rPr>
      </w:pPr>
      <w:bookmarkStart w:id="36" w:name="_Toc511147423"/>
      <w:r w:rsidRPr="008B6174">
        <w:rPr>
          <w:rFonts w:ascii="Arial" w:hAnsi="Arial" w:cs="Arial"/>
          <w:sz w:val="24"/>
          <w:szCs w:val="24"/>
        </w:rPr>
        <w:t xml:space="preserve">Administrator </w:t>
      </w:r>
      <w:proofErr w:type="spellStart"/>
      <w:r w:rsidRPr="008B6174">
        <w:rPr>
          <w:rFonts w:ascii="Arial" w:hAnsi="Arial" w:cs="Arial"/>
          <w:sz w:val="24"/>
          <w:szCs w:val="24"/>
        </w:rPr>
        <w:t>Account</w:t>
      </w:r>
      <w:proofErr w:type="spellEnd"/>
      <w:r w:rsidRPr="008B6174">
        <w:rPr>
          <w:rFonts w:ascii="Arial" w:hAnsi="Arial" w:cs="Arial"/>
          <w:sz w:val="24"/>
          <w:szCs w:val="24"/>
        </w:rPr>
        <w:t xml:space="preserve"> umbenennen</w:t>
      </w:r>
      <w:bookmarkEnd w:id="36"/>
    </w:p>
    <w:p w:rsidR="003A4A6B" w:rsidRPr="008B6174" w:rsidRDefault="003A4A6B" w:rsidP="005E1A47">
      <w:pPr>
        <w:spacing w:line="360" w:lineRule="auto"/>
        <w:rPr>
          <w:rFonts w:ascii="Arial" w:hAnsi="Arial" w:cs="Arial"/>
          <w:sz w:val="24"/>
          <w:szCs w:val="24"/>
        </w:rPr>
      </w:pPr>
      <w:r w:rsidRPr="008B6174">
        <w:rPr>
          <w:rFonts w:ascii="Arial" w:hAnsi="Arial" w:cs="Arial"/>
          <w:sz w:val="24"/>
          <w:szCs w:val="24"/>
        </w:rPr>
        <w:t>Die Anpassung des Lokalen Administrator eines Clients, kann ebenfalls über eine Gruppenrichtlinie festgehalten und verändert werden. Hierzu muss unter Benutzerkonfiguration &gt; Einstellungen &gt; Systemsteuerungseinstellungen &gt; Lokale Benutzer und Gruppe zunächst mit Rechtsklick Neu &gt; Lokaler Benutzer hinzugefügt werden. Unter dem Drop Down Menü „Benutzername“ kann der Administrator (integriert) ausgewählt werden und wie unten stehend umbenannt werden.</w:t>
      </w:r>
    </w:p>
    <w:p w:rsidR="003A4A6B" w:rsidRPr="008B6174" w:rsidRDefault="003A4A6B"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5760720" cy="2946524"/>
            <wp:effectExtent l="19050" t="0" r="0" b="0"/>
            <wp:docPr id="8"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60720" cy="2946524"/>
                    </a:xfrm>
                    <a:prstGeom prst="rect">
                      <a:avLst/>
                    </a:prstGeom>
                    <a:noFill/>
                    <a:ln w="9525">
                      <a:noFill/>
                      <a:miter lim="800000"/>
                      <a:headEnd/>
                      <a:tailEnd/>
                    </a:ln>
                  </pic:spPr>
                </pic:pic>
              </a:graphicData>
            </a:graphic>
          </wp:inline>
        </w:drawing>
      </w:r>
    </w:p>
    <w:p w:rsidR="006632DD" w:rsidRPr="008B6174" w:rsidRDefault="003A4A6B" w:rsidP="005E1A47">
      <w:pPr>
        <w:spacing w:line="360" w:lineRule="auto"/>
        <w:rPr>
          <w:rFonts w:ascii="Arial" w:hAnsi="Arial" w:cs="Arial"/>
          <w:sz w:val="24"/>
          <w:szCs w:val="24"/>
        </w:rPr>
      </w:pPr>
      <w:r w:rsidRPr="008B6174">
        <w:rPr>
          <w:rFonts w:ascii="Arial" w:hAnsi="Arial" w:cs="Arial"/>
          <w:sz w:val="24"/>
          <w:szCs w:val="24"/>
        </w:rPr>
        <w:t>Die Umbenennung soll helfen, damit Nutzer oder Schadsoftware das Administrator Konto schlechter finden können.</w:t>
      </w:r>
    </w:p>
    <w:p w:rsidR="00A270E8" w:rsidRPr="008B6174" w:rsidRDefault="00A270E8" w:rsidP="005E1A47">
      <w:pPr>
        <w:spacing w:line="360" w:lineRule="auto"/>
        <w:rPr>
          <w:rFonts w:ascii="Arial" w:hAnsi="Arial" w:cs="Arial"/>
          <w:sz w:val="24"/>
          <w:szCs w:val="24"/>
        </w:rPr>
      </w:pPr>
    </w:p>
    <w:p w:rsidR="00A31191" w:rsidRPr="008B6174" w:rsidRDefault="002F2820" w:rsidP="005E1A47">
      <w:pPr>
        <w:pStyle w:val="berschrift2"/>
        <w:spacing w:line="360" w:lineRule="auto"/>
        <w:rPr>
          <w:rFonts w:ascii="Arial" w:hAnsi="Arial" w:cs="Arial"/>
          <w:sz w:val="24"/>
          <w:szCs w:val="24"/>
        </w:rPr>
      </w:pPr>
      <w:bookmarkStart w:id="37" w:name="_Toc511147424"/>
      <w:r w:rsidRPr="008B6174">
        <w:rPr>
          <w:rFonts w:ascii="Arial" w:hAnsi="Arial" w:cs="Arial"/>
          <w:sz w:val="24"/>
          <w:szCs w:val="24"/>
        </w:rPr>
        <w:t>Zugriffsrechte</w:t>
      </w:r>
      <w:bookmarkEnd w:id="37"/>
    </w:p>
    <w:p w:rsidR="001C0320" w:rsidRPr="008B6174" w:rsidRDefault="001C0320" w:rsidP="005E1A47">
      <w:pPr>
        <w:spacing w:line="360" w:lineRule="auto"/>
        <w:rPr>
          <w:rFonts w:ascii="Arial" w:hAnsi="Arial" w:cs="Arial"/>
          <w:sz w:val="24"/>
          <w:szCs w:val="24"/>
        </w:rPr>
      </w:pPr>
      <w:r w:rsidRPr="008B6174">
        <w:rPr>
          <w:rFonts w:ascii="Arial" w:hAnsi="Arial" w:cs="Arial"/>
          <w:sz w:val="24"/>
          <w:szCs w:val="24"/>
        </w:rPr>
        <w:t>Zugriffsrechte dienen in erster Linie, das System vor ungewollten Zugriff zu schützen. Sie schützen jedoch nicht nur den Computer, sondern auch das Netzwerk vor Schadsoftware, welche beispielsweise durch USB Massenspeichern auf den Rechner übertragen werden können.</w:t>
      </w:r>
    </w:p>
    <w:p w:rsidR="00A270E8" w:rsidRPr="008B6174" w:rsidRDefault="00A270E8" w:rsidP="005E1A47">
      <w:pPr>
        <w:spacing w:line="360" w:lineRule="auto"/>
        <w:rPr>
          <w:rFonts w:ascii="Arial" w:hAnsi="Arial" w:cs="Arial"/>
          <w:sz w:val="24"/>
          <w:szCs w:val="24"/>
        </w:rPr>
      </w:pPr>
    </w:p>
    <w:p w:rsidR="007F0225" w:rsidRPr="008B6174" w:rsidRDefault="007F0225" w:rsidP="005E1A47">
      <w:pPr>
        <w:pStyle w:val="berschrift3"/>
        <w:spacing w:line="360" w:lineRule="auto"/>
        <w:rPr>
          <w:rFonts w:ascii="Arial" w:hAnsi="Arial" w:cs="Arial"/>
          <w:sz w:val="24"/>
          <w:szCs w:val="24"/>
        </w:rPr>
      </w:pPr>
      <w:bookmarkStart w:id="38" w:name="_Toc511147425"/>
      <w:r w:rsidRPr="008B6174">
        <w:rPr>
          <w:rFonts w:ascii="Arial" w:hAnsi="Arial" w:cs="Arial"/>
          <w:sz w:val="24"/>
          <w:szCs w:val="24"/>
        </w:rPr>
        <w:t>Zugriff auf Lokale Laufwerke</w:t>
      </w:r>
      <w:bookmarkEnd w:id="38"/>
    </w:p>
    <w:p w:rsidR="007F0225" w:rsidRPr="008B6174" w:rsidRDefault="00BF13D8" w:rsidP="005E1A47">
      <w:pPr>
        <w:spacing w:line="360" w:lineRule="auto"/>
        <w:rPr>
          <w:rFonts w:ascii="Arial" w:hAnsi="Arial" w:cs="Arial"/>
          <w:sz w:val="24"/>
          <w:szCs w:val="24"/>
        </w:rPr>
      </w:pPr>
      <w:r w:rsidRPr="008B6174">
        <w:rPr>
          <w:rFonts w:ascii="Arial" w:hAnsi="Arial" w:cs="Arial"/>
          <w:sz w:val="24"/>
          <w:szCs w:val="24"/>
        </w:rPr>
        <w:t>Damit Benutzer am Rechner keine Viren in das Netzwerk einschleusen können, sollen Laufwerke, wie auch USB Massenspeicher am Rechner Deaktiviert werden</w:t>
      </w:r>
      <w:r w:rsidR="00584B50" w:rsidRPr="008B6174">
        <w:rPr>
          <w:rFonts w:ascii="Arial" w:hAnsi="Arial" w:cs="Arial"/>
          <w:sz w:val="24"/>
          <w:szCs w:val="24"/>
        </w:rPr>
        <w:t xml:space="preserve">. </w:t>
      </w:r>
      <w:r w:rsidR="00367AC6" w:rsidRPr="008B6174">
        <w:rPr>
          <w:rFonts w:ascii="Arial" w:hAnsi="Arial" w:cs="Arial"/>
          <w:sz w:val="24"/>
          <w:szCs w:val="24"/>
        </w:rPr>
        <w:t>Diese Einstellung wird innerhalb der Gruppenrichtline festgelegt. Damit beispielsweise nicht alle Nutzer von diesen Anpassungen betroffen sind, kann eine neue Gruppenrichtline hierfür definiert werden, welche nur an bestimmte Sicherheitsgruppen zugewiesen werden. Ausgenommen werden hier beispielsweise Administratoren oder die Führungsebene.</w:t>
      </w:r>
    </w:p>
    <w:p w:rsidR="00367AC6" w:rsidRPr="008B6174" w:rsidRDefault="00367AC6" w:rsidP="005E1A47">
      <w:pPr>
        <w:spacing w:line="360" w:lineRule="auto"/>
        <w:rPr>
          <w:rFonts w:ascii="Arial" w:hAnsi="Arial" w:cs="Arial"/>
          <w:sz w:val="24"/>
          <w:szCs w:val="24"/>
        </w:rPr>
      </w:pPr>
      <w:r w:rsidRPr="008B6174">
        <w:rPr>
          <w:rFonts w:ascii="Arial" w:hAnsi="Arial" w:cs="Arial"/>
          <w:sz w:val="24"/>
          <w:szCs w:val="24"/>
        </w:rPr>
        <w:t>Um diese Einschränkung festlegen zu können, muss unter Benutzerkonfiguration &gt; Richtlinie &gt; Administrative Vorlage &gt; System &gt; Wechselmedienzugriff folgende Richtlinie aktiviert werden:</w:t>
      </w:r>
    </w:p>
    <w:p w:rsidR="00367AC6" w:rsidRPr="008B6174" w:rsidRDefault="00367AC6"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5760720" cy="204412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0720" cy="2044126"/>
                    </a:xfrm>
                    <a:prstGeom prst="rect">
                      <a:avLst/>
                    </a:prstGeom>
                    <a:noFill/>
                    <a:ln w="9525">
                      <a:noFill/>
                      <a:miter lim="800000"/>
                      <a:headEnd/>
                      <a:tailEnd/>
                    </a:ln>
                  </pic:spPr>
                </pic:pic>
              </a:graphicData>
            </a:graphic>
          </wp:inline>
        </w:drawing>
      </w:r>
    </w:p>
    <w:p w:rsidR="00B33724" w:rsidRPr="008B6174" w:rsidRDefault="00B33724" w:rsidP="005E1A47">
      <w:pPr>
        <w:spacing w:line="360" w:lineRule="auto"/>
        <w:rPr>
          <w:rFonts w:ascii="Arial" w:hAnsi="Arial" w:cs="Arial"/>
          <w:sz w:val="24"/>
          <w:szCs w:val="24"/>
        </w:rPr>
      </w:pPr>
      <w:r w:rsidRPr="008B6174">
        <w:rPr>
          <w:rFonts w:ascii="Arial" w:hAnsi="Arial" w:cs="Arial"/>
          <w:sz w:val="24"/>
          <w:szCs w:val="24"/>
        </w:rPr>
        <w:t>Sollte diese Regel aktiviert werden, so sind alle Wechseldatenträger an diesem Rechner, wo der Benutzer angemeldet ist deaktiviert. Diese Regel greift, bevor andere Regeln für spezifische Wechseldatenträger definiert wurden.</w:t>
      </w:r>
    </w:p>
    <w:p w:rsidR="00A270E8" w:rsidRPr="008B6174" w:rsidRDefault="00A270E8" w:rsidP="005E1A47">
      <w:pPr>
        <w:spacing w:line="360" w:lineRule="auto"/>
        <w:rPr>
          <w:rFonts w:ascii="Arial" w:hAnsi="Arial" w:cs="Arial"/>
          <w:sz w:val="24"/>
          <w:szCs w:val="24"/>
        </w:rPr>
      </w:pPr>
    </w:p>
    <w:p w:rsidR="007F0225" w:rsidRPr="008B6174" w:rsidRDefault="007F0225" w:rsidP="005E1A47">
      <w:pPr>
        <w:pStyle w:val="berschrift3"/>
        <w:spacing w:line="360" w:lineRule="auto"/>
        <w:rPr>
          <w:rFonts w:ascii="Arial" w:hAnsi="Arial" w:cs="Arial"/>
          <w:sz w:val="24"/>
          <w:szCs w:val="24"/>
        </w:rPr>
      </w:pPr>
      <w:bookmarkStart w:id="39" w:name="_Toc511147426"/>
      <w:r w:rsidRPr="008B6174">
        <w:rPr>
          <w:rFonts w:ascii="Arial" w:hAnsi="Arial" w:cs="Arial"/>
          <w:sz w:val="24"/>
          <w:szCs w:val="24"/>
        </w:rPr>
        <w:t>Zugriff auf Eingabeaufforderung</w:t>
      </w:r>
      <w:bookmarkEnd w:id="39"/>
    </w:p>
    <w:p w:rsidR="00AB5048" w:rsidRPr="008B6174" w:rsidRDefault="00AB5048" w:rsidP="005E1A47">
      <w:pPr>
        <w:spacing w:line="360" w:lineRule="auto"/>
        <w:rPr>
          <w:rFonts w:ascii="Arial" w:hAnsi="Arial" w:cs="Arial"/>
          <w:sz w:val="24"/>
          <w:szCs w:val="24"/>
        </w:rPr>
      </w:pPr>
      <w:r w:rsidRPr="008B6174">
        <w:rPr>
          <w:rFonts w:ascii="Arial" w:hAnsi="Arial" w:cs="Arial"/>
          <w:sz w:val="24"/>
          <w:szCs w:val="24"/>
        </w:rPr>
        <w:t xml:space="preserve">Der Zugriff auf die Eingabeaufforderung sollte im Regelfall nur deaktiviert werden, falls kein Anmeldeskript oder Skript beim An- oder Abmelden hinterlegt ist, da dieses andernfalls nicht ausgeführt werden kann. Sollte kein Anmeldeskript oder sonstige Skripte vorhanden sein, die eine Eingabeaufforderung bedürfen, kann diese Richtlinie unter Benutzerkonfiguration &gt; Administrative Vorlage &gt; System &gt; Zugriff auf Eingabeaufforderung verhindern aktiviert werden. </w:t>
      </w:r>
    </w:p>
    <w:p w:rsidR="00CE62A5" w:rsidRPr="008B6174" w:rsidRDefault="0036486E" w:rsidP="005E1A47">
      <w:pPr>
        <w:spacing w:line="360" w:lineRule="auto"/>
        <w:rPr>
          <w:rFonts w:ascii="Arial" w:hAnsi="Arial" w:cs="Arial"/>
          <w:sz w:val="24"/>
          <w:szCs w:val="24"/>
        </w:rPr>
      </w:pPr>
      <w:r w:rsidRPr="008B6174">
        <w:rPr>
          <w:rFonts w:ascii="Arial" w:hAnsi="Arial" w:cs="Arial"/>
          <w:sz w:val="24"/>
          <w:szCs w:val="24"/>
        </w:rPr>
        <w:t>Zuweisen von Laufwerken und Druckern, kann ebenfalls über eine Gruppenrichtlinie festgelegt werden.</w:t>
      </w:r>
    </w:p>
    <w:p w:rsidR="007F0225" w:rsidRPr="008B6174" w:rsidRDefault="007F0225" w:rsidP="005E1A47">
      <w:pPr>
        <w:pStyle w:val="berschrift3"/>
        <w:spacing w:line="360" w:lineRule="auto"/>
        <w:rPr>
          <w:rFonts w:ascii="Arial" w:hAnsi="Arial" w:cs="Arial"/>
          <w:sz w:val="24"/>
          <w:szCs w:val="24"/>
        </w:rPr>
      </w:pPr>
      <w:bookmarkStart w:id="40" w:name="_Toc511147427"/>
      <w:r w:rsidRPr="008B6174">
        <w:rPr>
          <w:rFonts w:ascii="Arial" w:hAnsi="Arial" w:cs="Arial"/>
          <w:sz w:val="24"/>
          <w:szCs w:val="24"/>
        </w:rPr>
        <w:t>Zugriff auf Systemadministration</w:t>
      </w:r>
      <w:bookmarkEnd w:id="40"/>
    </w:p>
    <w:p w:rsidR="00A270E8" w:rsidRPr="008B6174" w:rsidRDefault="00A270E8" w:rsidP="00A270E8">
      <w:pPr>
        <w:rPr>
          <w:rFonts w:ascii="Arial" w:hAnsi="Arial" w:cs="Arial"/>
          <w:sz w:val="24"/>
          <w:szCs w:val="24"/>
        </w:rPr>
      </w:pPr>
    </w:p>
    <w:p w:rsidR="002119E4" w:rsidRPr="008B6174" w:rsidRDefault="00CE62A5" w:rsidP="005E1A47">
      <w:pPr>
        <w:spacing w:line="360" w:lineRule="auto"/>
        <w:rPr>
          <w:rFonts w:ascii="Arial" w:hAnsi="Arial" w:cs="Arial"/>
          <w:sz w:val="24"/>
          <w:szCs w:val="24"/>
        </w:rPr>
      </w:pPr>
      <w:r w:rsidRPr="008B6174">
        <w:rPr>
          <w:rFonts w:ascii="Arial" w:hAnsi="Arial" w:cs="Arial"/>
          <w:sz w:val="24"/>
          <w:szCs w:val="24"/>
        </w:rPr>
        <w:t>Um den Zugriff auf Systemeinstellungen zu verbieten, damit hier keine Änderungen an dem Computersystem vorgenommen werden kann, wird diese Konfigurationsmöglichkeit, für jeden Benutzer deaktiviert. Damit kann ein Benutzer</w:t>
      </w:r>
      <w:r w:rsidR="00A930C4" w:rsidRPr="008B6174">
        <w:rPr>
          <w:rFonts w:ascii="Arial" w:hAnsi="Arial" w:cs="Arial"/>
          <w:sz w:val="24"/>
          <w:szCs w:val="24"/>
        </w:rPr>
        <w:t xml:space="preserve"> die Systemsteuerung</w:t>
      </w:r>
      <w:r w:rsidRPr="008B6174">
        <w:rPr>
          <w:rFonts w:ascii="Arial" w:hAnsi="Arial" w:cs="Arial"/>
          <w:sz w:val="24"/>
          <w:szCs w:val="24"/>
        </w:rPr>
        <w:t>, sowie Informationen zu Konfiguration des Computers nicht mehr abrufen oder verändern. Diese Richtlinie kann innerhalb der Gruppenrichtlinie unter Benutzerkonfiguration &gt; Administrative Vorlagen &gt; Systemsteuerung aktiviert werden.</w:t>
      </w:r>
    </w:p>
    <w:p w:rsidR="00CE62A5" w:rsidRPr="008B6174" w:rsidRDefault="00CE62A5" w:rsidP="005E1A47">
      <w:pPr>
        <w:spacing w:line="360" w:lineRule="auto"/>
        <w:rPr>
          <w:rFonts w:ascii="Arial" w:hAnsi="Arial" w:cs="Arial"/>
          <w:sz w:val="24"/>
          <w:szCs w:val="24"/>
        </w:rPr>
      </w:pPr>
      <w:r w:rsidRPr="008B6174">
        <w:rPr>
          <w:rFonts w:ascii="Arial" w:hAnsi="Arial" w:cs="Arial"/>
          <w:noProof/>
          <w:sz w:val="24"/>
          <w:szCs w:val="24"/>
          <w:lang w:eastAsia="de-DE"/>
        </w:rPr>
        <w:lastRenderedPageBreak/>
        <w:drawing>
          <wp:inline distT="0" distB="0" distL="0" distR="0">
            <wp:extent cx="5760720" cy="2360295"/>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760720" cy="2360295"/>
                    </a:xfrm>
                    <a:prstGeom prst="rect">
                      <a:avLst/>
                    </a:prstGeom>
                    <a:noFill/>
                    <a:ln w="9525">
                      <a:noFill/>
                      <a:miter lim="800000"/>
                      <a:headEnd/>
                      <a:tailEnd/>
                    </a:ln>
                  </pic:spPr>
                </pic:pic>
              </a:graphicData>
            </a:graphic>
          </wp:inline>
        </w:drawing>
      </w:r>
    </w:p>
    <w:p w:rsidR="00387BFF" w:rsidRPr="008B6174" w:rsidRDefault="00387BFF" w:rsidP="005E1A47">
      <w:pPr>
        <w:spacing w:line="360" w:lineRule="auto"/>
        <w:rPr>
          <w:rFonts w:ascii="Arial" w:hAnsi="Arial" w:cs="Arial"/>
          <w:sz w:val="24"/>
          <w:szCs w:val="24"/>
        </w:rPr>
      </w:pPr>
    </w:p>
    <w:p w:rsidR="00A31191" w:rsidRPr="008B6174" w:rsidRDefault="002119E4" w:rsidP="005E1A47">
      <w:pPr>
        <w:pStyle w:val="berschrift2"/>
        <w:spacing w:line="360" w:lineRule="auto"/>
        <w:rPr>
          <w:rFonts w:ascii="Arial" w:hAnsi="Arial" w:cs="Arial"/>
          <w:sz w:val="24"/>
          <w:szCs w:val="24"/>
        </w:rPr>
      </w:pPr>
      <w:bookmarkStart w:id="41" w:name="_Toc511147428"/>
      <w:r w:rsidRPr="008B6174">
        <w:rPr>
          <w:rFonts w:ascii="Arial" w:hAnsi="Arial" w:cs="Arial"/>
          <w:sz w:val="24"/>
          <w:szCs w:val="24"/>
        </w:rPr>
        <w:t>Datenaustausch</w:t>
      </w:r>
      <w:bookmarkEnd w:id="41"/>
    </w:p>
    <w:p w:rsidR="00387BFF" w:rsidRPr="008B6174" w:rsidRDefault="0071773C" w:rsidP="005E1A47">
      <w:pPr>
        <w:spacing w:line="360" w:lineRule="auto"/>
        <w:rPr>
          <w:rFonts w:ascii="Arial" w:hAnsi="Arial" w:cs="Arial"/>
          <w:sz w:val="24"/>
          <w:szCs w:val="24"/>
        </w:rPr>
      </w:pPr>
      <w:r w:rsidRPr="008B6174">
        <w:rPr>
          <w:rFonts w:ascii="Arial" w:hAnsi="Arial" w:cs="Arial"/>
          <w:sz w:val="24"/>
          <w:szCs w:val="24"/>
        </w:rPr>
        <w:t>Für den Datenaustausch der Mitarbeitern, sowie Abteilungsleitern, sind folgende Anforderungen definiert worden:</w:t>
      </w:r>
    </w:p>
    <w:p w:rsidR="0071773C" w:rsidRPr="008B6174" w:rsidRDefault="0071773C" w:rsidP="005E1A47">
      <w:pPr>
        <w:spacing w:line="360" w:lineRule="auto"/>
        <w:rPr>
          <w:rFonts w:ascii="Arial" w:hAnsi="Arial" w:cs="Arial"/>
          <w:sz w:val="24"/>
          <w:szCs w:val="24"/>
        </w:rPr>
      </w:pPr>
      <w:r w:rsidRPr="008B6174">
        <w:rPr>
          <w:rFonts w:ascii="Arial" w:hAnsi="Arial" w:cs="Arial"/>
          <w:sz w:val="24"/>
          <w:szCs w:val="24"/>
        </w:rPr>
        <w:t>Die Abteilungsleiter untereinander uneingeschränkt Daten austauschen können.</w:t>
      </w:r>
    </w:p>
    <w:p w:rsidR="0071773C" w:rsidRPr="008B6174" w:rsidRDefault="0071773C" w:rsidP="005E1A47">
      <w:pPr>
        <w:spacing w:line="360" w:lineRule="auto"/>
        <w:rPr>
          <w:rFonts w:ascii="Arial" w:hAnsi="Arial" w:cs="Arial"/>
          <w:sz w:val="24"/>
          <w:szCs w:val="24"/>
        </w:rPr>
      </w:pPr>
      <w:r w:rsidRPr="008B6174">
        <w:rPr>
          <w:rFonts w:ascii="Arial" w:hAnsi="Arial" w:cs="Arial"/>
          <w:sz w:val="24"/>
          <w:szCs w:val="24"/>
        </w:rPr>
        <w:t>Hierzu muss zunächst eine Sicherh</w:t>
      </w:r>
      <w:r w:rsidR="00843FDF" w:rsidRPr="008B6174">
        <w:rPr>
          <w:rFonts w:ascii="Arial" w:hAnsi="Arial" w:cs="Arial"/>
          <w:sz w:val="24"/>
          <w:szCs w:val="24"/>
        </w:rPr>
        <w:t>eitsgruppe „</w:t>
      </w:r>
      <w:proofErr w:type="spellStart"/>
      <w:r w:rsidR="00843FDF" w:rsidRPr="008B6174">
        <w:rPr>
          <w:rFonts w:ascii="Arial" w:hAnsi="Arial" w:cs="Arial"/>
          <w:sz w:val="24"/>
          <w:szCs w:val="24"/>
        </w:rPr>
        <w:t>LGsAbteilungsleiter</w:t>
      </w:r>
      <w:proofErr w:type="spellEnd"/>
      <w:r w:rsidRPr="008B6174">
        <w:rPr>
          <w:rFonts w:ascii="Arial" w:hAnsi="Arial" w:cs="Arial"/>
          <w:sz w:val="24"/>
          <w:szCs w:val="24"/>
        </w:rPr>
        <w:t>“ erstellt werden, damit nicht jeder Mitarbeiter einzelnen in die Freigabe ausgewählt werden muss. Anschließend muss eine Freigabe erstellt werden „</w:t>
      </w:r>
      <w:proofErr w:type="spellStart"/>
      <w:r w:rsidRPr="008B6174">
        <w:rPr>
          <w:rFonts w:ascii="Arial" w:hAnsi="Arial" w:cs="Arial"/>
          <w:sz w:val="24"/>
          <w:szCs w:val="24"/>
        </w:rPr>
        <w:t>ExchangeAbt</w:t>
      </w:r>
      <w:proofErr w:type="spellEnd"/>
      <w:r w:rsidRPr="008B6174">
        <w:rPr>
          <w:rFonts w:ascii="Arial" w:hAnsi="Arial" w:cs="Arial"/>
          <w:sz w:val="24"/>
          <w:szCs w:val="24"/>
        </w:rPr>
        <w:t>“ auf die die Sicherheitsgruppe Lese, sowie Schreibberechtigung besitzt. Dieses Laufwerk kann nun über eine Zusätzliche Gruppenrichtlinie an die Abteilungsleitern über die Sicherheitsgruppe zugewiesen werden.</w:t>
      </w:r>
    </w:p>
    <w:p w:rsidR="0071773C" w:rsidRPr="008B6174" w:rsidRDefault="0071773C" w:rsidP="005E1A47">
      <w:pPr>
        <w:spacing w:line="360" w:lineRule="auto"/>
        <w:rPr>
          <w:rFonts w:ascii="Arial" w:hAnsi="Arial" w:cs="Arial"/>
          <w:sz w:val="24"/>
          <w:szCs w:val="24"/>
        </w:rPr>
      </w:pPr>
      <w:r w:rsidRPr="008B6174">
        <w:rPr>
          <w:rFonts w:ascii="Arial" w:hAnsi="Arial" w:cs="Arial"/>
          <w:sz w:val="24"/>
          <w:szCs w:val="24"/>
        </w:rPr>
        <w:t>Die nächste Anforderung ist, da</w:t>
      </w:r>
      <w:r w:rsidR="00843FDF" w:rsidRPr="008B6174">
        <w:rPr>
          <w:rFonts w:ascii="Arial" w:hAnsi="Arial" w:cs="Arial"/>
          <w:sz w:val="24"/>
          <w:szCs w:val="24"/>
        </w:rPr>
        <w:t>s</w:t>
      </w:r>
      <w:r w:rsidRPr="008B6174">
        <w:rPr>
          <w:rFonts w:ascii="Arial" w:hAnsi="Arial" w:cs="Arial"/>
          <w:sz w:val="24"/>
          <w:szCs w:val="24"/>
        </w:rPr>
        <w:t xml:space="preserve">s Abteilungsleitern, Aufträge für Mitarbeiter einstellen können, </w:t>
      </w:r>
      <w:r w:rsidR="00843FDF" w:rsidRPr="008B6174">
        <w:rPr>
          <w:rFonts w:ascii="Arial" w:hAnsi="Arial" w:cs="Arial"/>
          <w:sz w:val="24"/>
          <w:szCs w:val="24"/>
        </w:rPr>
        <w:t>diese die Daten jedoch nur abrufen können.</w:t>
      </w:r>
    </w:p>
    <w:p w:rsidR="00843FDF" w:rsidRPr="008B6174" w:rsidRDefault="00843FDF" w:rsidP="005E1A47">
      <w:pPr>
        <w:spacing w:line="360" w:lineRule="auto"/>
        <w:rPr>
          <w:rFonts w:ascii="Arial" w:hAnsi="Arial" w:cs="Arial"/>
          <w:sz w:val="24"/>
          <w:szCs w:val="24"/>
        </w:rPr>
      </w:pPr>
      <w:r w:rsidRPr="008B6174">
        <w:rPr>
          <w:rFonts w:ascii="Arial" w:hAnsi="Arial" w:cs="Arial"/>
          <w:sz w:val="24"/>
          <w:szCs w:val="24"/>
        </w:rPr>
        <w:t>Hierzu muss zunächst eine Sicherheitsgruppe für die Mitarbeiter „</w:t>
      </w:r>
      <w:proofErr w:type="spellStart"/>
      <w:r w:rsidRPr="008B6174">
        <w:rPr>
          <w:rFonts w:ascii="Arial" w:hAnsi="Arial" w:cs="Arial"/>
          <w:sz w:val="24"/>
          <w:szCs w:val="24"/>
        </w:rPr>
        <w:t>LGsMitarbeiter</w:t>
      </w:r>
      <w:proofErr w:type="spellEnd"/>
      <w:r w:rsidRPr="008B6174">
        <w:rPr>
          <w:rFonts w:ascii="Arial" w:hAnsi="Arial" w:cs="Arial"/>
          <w:sz w:val="24"/>
          <w:szCs w:val="24"/>
        </w:rPr>
        <w:t>“ erstellt werden und zusätzlich eine Freigabe, welche „</w:t>
      </w:r>
      <w:proofErr w:type="spellStart"/>
      <w:r w:rsidRPr="008B6174">
        <w:rPr>
          <w:rFonts w:ascii="Arial" w:hAnsi="Arial" w:cs="Arial"/>
          <w:sz w:val="24"/>
          <w:szCs w:val="24"/>
        </w:rPr>
        <w:t>Auftraege</w:t>
      </w:r>
      <w:proofErr w:type="spellEnd"/>
      <w:r w:rsidRPr="008B6174">
        <w:rPr>
          <w:rFonts w:ascii="Arial" w:hAnsi="Arial" w:cs="Arial"/>
          <w:sz w:val="24"/>
          <w:szCs w:val="24"/>
        </w:rPr>
        <w:t>“ lautet. Auf diese Freigabe muss nun die Sicherheitsgruppe „</w:t>
      </w:r>
      <w:proofErr w:type="spellStart"/>
      <w:r w:rsidRPr="008B6174">
        <w:rPr>
          <w:rFonts w:ascii="Arial" w:hAnsi="Arial" w:cs="Arial"/>
          <w:sz w:val="24"/>
          <w:szCs w:val="24"/>
        </w:rPr>
        <w:t>LGsAbteilungsleiter</w:t>
      </w:r>
      <w:proofErr w:type="spellEnd"/>
      <w:r w:rsidRPr="008B6174">
        <w:rPr>
          <w:rFonts w:ascii="Arial" w:hAnsi="Arial" w:cs="Arial"/>
          <w:sz w:val="24"/>
          <w:szCs w:val="24"/>
        </w:rPr>
        <w:t xml:space="preserve">“ lese, sowie </w:t>
      </w:r>
      <w:proofErr w:type="spellStart"/>
      <w:r w:rsidRPr="008B6174">
        <w:rPr>
          <w:rFonts w:ascii="Arial" w:hAnsi="Arial" w:cs="Arial"/>
          <w:sz w:val="24"/>
          <w:szCs w:val="24"/>
        </w:rPr>
        <w:t>schreibberechtigung</w:t>
      </w:r>
      <w:proofErr w:type="spellEnd"/>
      <w:r w:rsidRPr="008B6174">
        <w:rPr>
          <w:rFonts w:ascii="Arial" w:hAnsi="Arial" w:cs="Arial"/>
          <w:sz w:val="24"/>
          <w:szCs w:val="24"/>
        </w:rPr>
        <w:t xml:space="preserve"> besitzen. Mitarbeiter erhalten hier mit der Sicherheitsgruppe „ </w:t>
      </w:r>
      <w:proofErr w:type="spellStart"/>
      <w:r w:rsidRPr="008B6174">
        <w:rPr>
          <w:rFonts w:ascii="Arial" w:hAnsi="Arial" w:cs="Arial"/>
          <w:sz w:val="24"/>
          <w:szCs w:val="24"/>
        </w:rPr>
        <w:t>LGsMitarbeiter</w:t>
      </w:r>
      <w:proofErr w:type="spellEnd"/>
      <w:r w:rsidRPr="008B6174">
        <w:rPr>
          <w:rFonts w:ascii="Arial" w:hAnsi="Arial" w:cs="Arial"/>
          <w:sz w:val="24"/>
          <w:szCs w:val="24"/>
        </w:rPr>
        <w:t>“ nur Leseberechtigung.</w:t>
      </w:r>
    </w:p>
    <w:p w:rsidR="00843FDF" w:rsidRPr="008B6174" w:rsidRDefault="00843FDF" w:rsidP="005E1A47">
      <w:pPr>
        <w:spacing w:line="360" w:lineRule="auto"/>
        <w:rPr>
          <w:rFonts w:ascii="Arial" w:hAnsi="Arial" w:cs="Arial"/>
          <w:sz w:val="24"/>
          <w:szCs w:val="24"/>
        </w:rPr>
      </w:pPr>
      <w:r w:rsidRPr="008B6174">
        <w:rPr>
          <w:rFonts w:ascii="Arial" w:hAnsi="Arial" w:cs="Arial"/>
          <w:sz w:val="24"/>
          <w:szCs w:val="24"/>
        </w:rPr>
        <w:t>Dies kann ebenfalls in umgekehrter Reihenfolge für Aufträge gemacht werden, welche Mitarbeiter den Abteilungsleitern lesend zur Verfügung stellen. Eine zusätzliche Freigabe „</w:t>
      </w:r>
      <w:proofErr w:type="spellStart"/>
      <w:r w:rsidRPr="008B6174">
        <w:rPr>
          <w:rFonts w:ascii="Arial" w:hAnsi="Arial" w:cs="Arial"/>
          <w:sz w:val="24"/>
          <w:szCs w:val="24"/>
        </w:rPr>
        <w:t>beaAuftraege</w:t>
      </w:r>
      <w:proofErr w:type="spellEnd"/>
      <w:r w:rsidRPr="008B6174">
        <w:rPr>
          <w:rFonts w:ascii="Arial" w:hAnsi="Arial" w:cs="Arial"/>
          <w:sz w:val="24"/>
          <w:szCs w:val="24"/>
        </w:rPr>
        <w:t>“ wird benötigt.</w:t>
      </w:r>
    </w:p>
    <w:p w:rsidR="00843FDF" w:rsidRPr="008B6174" w:rsidRDefault="00843FDF" w:rsidP="005E1A47">
      <w:pPr>
        <w:spacing w:line="360" w:lineRule="auto"/>
        <w:rPr>
          <w:rFonts w:ascii="Arial" w:hAnsi="Arial" w:cs="Arial"/>
          <w:sz w:val="24"/>
          <w:szCs w:val="24"/>
        </w:rPr>
      </w:pPr>
    </w:p>
    <w:p w:rsidR="00843FDF" w:rsidRPr="008B6174" w:rsidRDefault="00843FDF" w:rsidP="005E1A47">
      <w:pPr>
        <w:spacing w:line="360" w:lineRule="auto"/>
        <w:rPr>
          <w:rFonts w:ascii="Arial" w:hAnsi="Arial" w:cs="Arial"/>
          <w:sz w:val="24"/>
          <w:szCs w:val="24"/>
        </w:rPr>
      </w:pPr>
      <w:r w:rsidRPr="008B6174">
        <w:rPr>
          <w:rFonts w:ascii="Arial" w:hAnsi="Arial" w:cs="Arial"/>
          <w:sz w:val="24"/>
          <w:szCs w:val="24"/>
        </w:rPr>
        <w:t>Die Zuweisung der Laufwerksbuchstaben für die Clients, kann über eine separate oder zuvor erstellte Gruppenrichtlinie zugewiesen werden. Die Richtlinie/Konfiguration ist hierzu unter Benutzerkonfiguration &gt; Einstellungen &gt; Windows-Einstellungen &gt; Laufwerkszuordnung &gt; neu</w:t>
      </w:r>
    </w:p>
    <w:p w:rsidR="00843FDF" w:rsidRPr="008B6174" w:rsidRDefault="00843FDF" w:rsidP="005E1A47">
      <w:pPr>
        <w:spacing w:line="360" w:lineRule="auto"/>
        <w:rPr>
          <w:rFonts w:ascii="Arial" w:hAnsi="Arial" w:cs="Arial"/>
          <w:sz w:val="24"/>
          <w:szCs w:val="24"/>
        </w:rPr>
      </w:pPr>
      <w:r w:rsidRPr="008B6174">
        <w:rPr>
          <w:rFonts w:ascii="Arial" w:hAnsi="Arial" w:cs="Arial"/>
          <w:sz w:val="24"/>
          <w:szCs w:val="24"/>
        </w:rPr>
        <w:t>Hinzugefügt werden.</w:t>
      </w:r>
    </w:p>
    <w:p w:rsidR="00843FDF" w:rsidRPr="008B6174" w:rsidRDefault="00843FDF" w:rsidP="005E1A47">
      <w:pPr>
        <w:spacing w:line="360" w:lineRule="auto"/>
        <w:rPr>
          <w:rFonts w:ascii="Arial" w:hAnsi="Arial" w:cs="Arial"/>
          <w:sz w:val="24"/>
          <w:szCs w:val="24"/>
        </w:rPr>
      </w:pPr>
      <w:r w:rsidRPr="008B6174">
        <w:rPr>
          <w:rFonts w:ascii="Arial" w:hAnsi="Arial" w:cs="Arial"/>
          <w:noProof/>
          <w:sz w:val="24"/>
          <w:szCs w:val="24"/>
          <w:lang w:eastAsia="de-DE"/>
        </w:rPr>
        <w:drawing>
          <wp:inline distT="0" distB="0" distL="0" distR="0">
            <wp:extent cx="5760720" cy="4438151"/>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760720" cy="4438151"/>
                    </a:xfrm>
                    <a:prstGeom prst="rect">
                      <a:avLst/>
                    </a:prstGeom>
                    <a:noFill/>
                    <a:ln w="9525">
                      <a:noFill/>
                      <a:miter lim="800000"/>
                      <a:headEnd/>
                      <a:tailEnd/>
                    </a:ln>
                  </pic:spPr>
                </pic:pic>
              </a:graphicData>
            </a:graphic>
          </wp:inline>
        </w:drawing>
      </w:r>
    </w:p>
    <w:p w:rsidR="00843FDF" w:rsidRPr="008B6174" w:rsidRDefault="00843FDF" w:rsidP="005E1A47">
      <w:pPr>
        <w:spacing w:line="360" w:lineRule="auto"/>
        <w:rPr>
          <w:rFonts w:ascii="Arial" w:hAnsi="Arial" w:cs="Arial"/>
          <w:sz w:val="24"/>
          <w:szCs w:val="24"/>
        </w:rPr>
      </w:pPr>
      <w:r w:rsidRPr="008B6174">
        <w:rPr>
          <w:rFonts w:ascii="Arial" w:hAnsi="Arial" w:cs="Arial"/>
          <w:sz w:val="24"/>
          <w:szCs w:val="24"/>
        </w:rPr>
        <w:t xml:space="preserve">Hier hat der Administrator nun die Möglichkeit, den Speicherort für diese Freigabe festzulegen. Die Zuweisung der </w:t>
      </w:r>
      <w:proofErr w:type="spellStart"/>
      <w:r w:rsidRPr="008B6174">
        <w:rPr>
          <w:rFonts w:ascii="Arial" w:hAnsi="Arial" w:cs="Arial"/>
          <w:sz w:val="24"/>
          <w:szCs w:val="24"/>
        </w:rPr>
        <w:t>GPo</w:t>
      </w:r>
      <w:proofErr w:type="spellEnd"/>
      <w:r w:rsidRPr="008B6174">
        <w:rPr>
          <w:rFonts w:ascii="Arial" w:hAnsi="Arial" w:cs="Arial"/>
          <w:sz w:val="24"/>
          <w:szCs w:val="24"/>
        </w:rPr>
        <w:t xml:space="preserve"> als solches, wird über die Sicherheitsrichtlinie „</w:t>
      </w:r>
      <w:proofErr w:type="spellStart"/>
      <w:r w:rsidRPr="008B6174">
        <w:rPr>
          <w:rFonts w:ascii="Arial" w:hAnsi="Arial" w:cs="Arial"/>
          <w:sz w:val="24"/>
          <w:szCs w:val="24"/>
        </w:rPr>
        <w:t>LGsMitarbeiter</w:t>
      </w:r>
      <w:proofErr w:type="spellEnd"/>
      <w:r w:rsidRPr="008B6174">
        <w:rPr>
          <w:rFonts w:ascii="Arial" w:hAnsi="Arial" w:cs="Arial"/>
          <w:sz w:val="24"/>
          <w:szCs w:val="24"/>
        </w:rPr>
        <w:t xml:space="preserve">“ und </w:t>
      </w:r>
      <w:r w:rsidR="00387243" w:rsidRPr="008B6174">
        <w:rPr>
          <w:rFonts w:ascii="Arial" w:hAnsi="Arial" w:cs="Arial"/>
          <w:sz w:val="24"/>
          <w:szCs w:val="24"/>
        </w:rPr>
        <w:t>„</w:t>
      </w:r>
      <w:proofErr w:type="spellStart"/>
      <w:r w:rsidR="00387243" w:rsidRPr="008B6174">
        <w:rPr>
          <w:rFonts w:ascii="Arial" w:hAnsi="Arial" w:cs="Arial"/>
          <w:sz w:val="24"/>
          <w:szCs w:val="24"/>
        </w:rPr>
        <w:t>LGsAbteilungsleiter</w:t>
      </w:r>
      <w:proofErr w:type="spellEnd"/>
      <w:r w:rsidR="00387243" w:rsidRPr="008B6174">
        <w:rPr>
          <w:rFonts w:ascii="Arial" w:hAnsi="Arial" w:cs="Arial"/>
          <w:sz w:val="24"/>
          <w:szCs w:val="24"/>
        </w:rPr>
        <w:t>“ durchgeführt.</w:t>
      </w: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372039" w:rsidRPr="008B6174" w:rsidRDefault="00372039" w:rsidP="005E1A47">
      <w:pPr>
        <w:spacing w:line="360" w:lineRule="auto"/>
        <w:rPr>
          <w:rFonts w:ascii="Arial" w:hAnsi="Arial" w:cs="Arial"/>
          <w:sz w:val="24"/>
          <w:szCs w:val="24"/>
        </w:rPr>
      </w:pPr>
    </w:p>
    <w:p w:rsidR="00A31191" w:rsidRPr="008B6174" w:rsidRDefault="00BC7305" w:rsidP="005E1A47">
      <w:pPr>
        <w:pStyle w:val="berschrift1"/>
        <w:spacing w:line="360" w:lineRule="auto"/>
        <w:rPr>
          <w:rFonts w:ascii="Arial" w:hAnsi="Arial" w:cs="Arial"/>
          <w:sz w:val="24"/>
          <w:szCs w:val="24"/>
        </w:rPr>
      </w:pPr>
      <w:bookmarkStart w:id="42" w:name="_Toc511147429"/>
      <w:r w:rsidRPr="008B6174">
        <w:rPr>
          <w:rFonts w:ascii="Arial" w:hAnsi="Arial" w:cs="Arial"/>
          <w:sz w:val="24"/>
          <w:szCs w:val="24"/>
        </w:rPr>
        <w:t>Glossar</w:t>
      </w:r>
      <w:bookmarkEnd w:id="42"/>
    </w:p>
    <w:p w:rsidR="00A31191" w:rsidRPr="008B6174" w:rsidRDefault="00A31191" w:rsidP="005E1A47">
      <w:pPr>
        <w:spacing w:line="360" w:lineRule="auto"/>
        <w:rPr>
          <w:rFonts w:ascii="Arial" w:hAnsi="Arial" w:cs="Arial"/>
          <w:sz w:val="24"/>
          <w:szCs w:val="24"/>
        </w:rPr>
      </w:pPr>
    </w:p>
    <w:sectPr w:rsidR="00A31191" w:rsidRPr="008B6174" w:rsidSect="004C382C">
      <w:footnotePr>
        <w:numStart w:val="2"/>
      </w:footnotePr>
      <w:pgSz w:w="11906" w:h="16838"/>
      <w:pgMar w:top="1418" w:right="1134" w:bottom="1134"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174" w:rsidRDefault="008B6174" w:rsidP="00A31191">
      <w:pPr>
        <w:spacing w:after="0" w:line="240" w:lineRule="auto"/>
      </w:pPr>
      <w:r>
        <w:separator/>
      </w:r>
    </w:p>
  </w:endnote>
  <w:endnote w:type="continuationSeparator" w:id="0">
    <w:p w:rsidR="008B6174" w:rsidRDefault="008B6174" w:rsidP="00A31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174" w:rsidRDefault="008B6174" w:rsidP="00A31191">
      <w:pPr>
        <w:spacing w:after="0" w:line="240" w:lineRule="auto"/>
      </w:pPr>
      <w:r>
        <w:separator/>
      </w:r>
    </w:p>
  </w:footnote>
  <w:footnote w:type="continuationSeparator" w:id="0">
    <w:p w:rsidR="008B6174" w:rsidRDefault="008B6174" w:rsidP="00A31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80E"/>
    <w:multiLevelType w:val="hybridMultilevel"/>
    <w:tmpl w:val="EBB06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46277F"/>
    <w:multiLevelType w:val="hybridMultilevel"/>
    <w:tmpl w:val="F70C4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113BAF"/>
    <w:multiLevelType w:val="hybridMultilevel"/>
    <w:tmpl w:val="BF16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7A09C0"/>
    <w:multiLevelType w:val="hybridMultilevel"/>
    <w:tmpl w:val="9C423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900663"/>
    <w:multiLevelType w:val="hybridMultilevel"/>
    <w:tmpl w:val="8D36F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AB74B4"/>
    <w:multiLevelType w:val="hybridMultilevel"/>
    <w:tmpl w:val="02327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B72C15"/>
    <w:multiLevelType w:val="hybridMultilevel"/>
    <w:tmpl w:val="BB3C8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2B93AE3"/>
    <w:multiLevelType w:val="hybridMultilevel"/>
    <w:tmpl w:val="9962E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9330DEB"/>
    <w:multiLevelType w:val="hybridMultilevel"/>
    <w:tmpl w:val="31620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02C29B0"/>
    <w:multiLevelType w:val="hybridMultilevel"/>
    <w:tmpl w:val="E984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0AD6146"/>
    <w:multiLevelType w:val="hybridMultilevel"/>
    <w:tmpl w:val="3104F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9F230C"/>
    <w:multiLevelType w:val="hybridMultilevel"/>
    <w:tmpl w:val="7B2EF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0"/>
  </w:num>
  <w:num w:numId="6">
    <w:abstractNumId w:val="2"/>
  </w:num>
  <w:num w:numId="7">
    <w:abstractNumId w:val="9"/>
  </w:num>
  <w:num w:numId="8">
    <w:abstractNumId w:val="7"/>
  </w:num>
  <w:num w:numId="9">
    <w:abstractNumId w:val="4"/>
  </w:num>
  <w:num w:numId="10">
    <w:abstractNumId w:val="6"/>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numStart w:val="2"/>
    <w:footnote w:id="-1"/>
    <w:footnote w:id="0"/>
  </w:footnotePr>
  <w:endnotePr>
    <w:endnote w:id="-1"/>
    <w:endnote w:id="0"/>
  </w:endnotePr>
  <w:compat/>
  <w:rsids>
    <w:rsidRoot w:val="00A31191"/>
    <w:rsid w:val="00005C39"/>
    <w:rsid w:val="00026A34"/>
    <w:rsid w:val="00095B8B"/>
    <w:rsid w:val="000A2EED"/>
    <w:rsid w:val="000B0212"/>
    <w:rsid w:val="000D696A"/>
    <w:rsid w:val="000D72E2"/>
    <w:rsid w:val="000F7877"/>
    <w:rsid w:val="0012414C"/>
    <w:rsid w:val="00126011"/>
    <w:rsid w:val="00144FB9"/>
    <w:rsid w:val="001B3EDE"/>
    <w:rsid w:val="001B6D20"/>
    <w:rsid w:val="001C0320"/>
    <w:rsid w:val="001C1E8A"/>
    <w:rsid w:val="001E32F1"/>
    <w:rsid w:val="00200636"/>
    <w:rsid w:val="002063ED"/>
    <w:rsid w:val="002119E4"/>
    <w:rsid w:val="0021441E"/>
    <w:rsid w:val="002159CC"/>
    <w:rsid w:val="00216171"/>
    <w:rsid w:val="0024675A"/>
    <w:rsid w:val="00251F93"/>
    <w:rsid w:val="00261873"/>
    <w:rsid w:val="002654B6"/>
    <w:rsid w:val="00266C54"/>
    <w:rsid w:val="00267D7B"/>
    <w:rsid w:val="002747EB"/>
    <w:rsid w:val="0029031F"/>
    <w:rsid w:val="002B6AD9"/>
    <w:rsid w:val="002D2A64"/>
    <w:rsid w:val="002F2820"/>
    <w:rsid w:val="00312FDE"/>
    <w:rsid w:val="00317E18"/>
    <w:rsid w:val="00330FA3"/>
    <w:rsid w:val="00342F6E"/>
    <w:rsid w:val="0036486E"/>
    <w:rsid w:val="00367AC6"/>
    <w:rsid w:val="00372039"/>
    <w:rsid w:val="00372B7E"/>
    <w:rsid w:val="00387243"/>
    <w:rsid w:val="00387BFF"/>
    <w:rsid w:val="003905D0"/>
    <w:rsid w:val="0039476B"/>
    <w:rsid w:val="003A4A6B"/>
    <w:rsid w:val="003B7C2A"/>
    <w:rsid w:val="00411508"/>
    <w:rsid w:val="00412888"/>
    <w:rsid w:val="00413545"/>
    <w:rsid w:val="00426FCF"/>
    <w:rsid w:val="0044091E"/>
    <w:rsid w:val="00454887"/>
    <w:rsid w:val="00455495"/>
    <w:rsid w:val="00466B95"/>
    <w:rsid w:val="004756C7"/>
    <w:rsid w:val="0047763E"/>
    <w:rsid w:val="004836FB"/>
    <w:rsid w:val="004C382C"/>
    <w:rsid w:val="00514028"/>
    <w:rsid w:val="0053511A"/>
    <w:rsid w:val="00536E85"/>
    <w:rsid w:val="00540F91"/>
    <w:rsid w:val="00553550"/>
    <w:rsid w:val="00563DAA"/>
    <w:rsid w:val="00566CE2"/>
    <w:rsid w:val="005714F4"/>
    <w:rsid w:val="00571C9C"/>
    <w:rsid w:val="00584B50"/>
    <w:rsid w:val="00591FC0"/>
    <w:rsid w:val="0059329F"/>
    <w:rsid w:val="0059579A"/>
    <w:rsid w:val="005C4C25"/>
    <w:rsid w:val="005E1A47"/>
    <w:rsid w:val="005F19B4"/>
    <w:rsid w:val="005F56E3"/>
    <w:rsid w:val="00600BB5"/>
    <w:rsid w:val="006177C8"/>
    <w:rsid w:val="00627CCB"/>
    <w:rsid w:val="00627FA7"/>
    <w:rsid w:val="00637B50"/>
    <w:rsid w:val="006632DD"/>
    <w:rsid w:val="006642EC"/>
    <w:rsid w:val="0066564E"/>
    <w:rsid w:val="006769FB"/>
    <w:rsid w:val="006851CC"/>
    <w:rsid w:val="006A5A2D"/>
    <w:rsid w:val="006A5FCE"/>
    <w:rsid w:val="006A6685"/>
    <w:rsid w:val="006C0A33"/>
    <w:rsid w:val="006E2801"/>
    <w:rsid w:val="006F7158"/>
    <w:rsid w:val="0071773C"/>
    <w:rsid w:val="007314E3"/>
    <w:rsid w:val="007608A8"/>
    <w:rsid w:val="0076288E"/>
    <w:rsid w:val="0077622C"/>
    <w:rsid w:val="007842DC"/>
    <w:rsid w:val="0078638A"/>
    <w:rsid w:val="0079650C"/>
    <w:rsid w:val="007A2A07"/>
    <w:rsid w:val="007B28C6"/>
    <w:rsid w:val="007D2994"/>
    <w:rsid w:val="007D2D08"/>
    <w:rsid w:val="007F0225"/>
    <w:rsid w:val="007F12E2"/>
    <w:rsid w:val="007F5CFC"/>
    <w:rsid w:val="00813E02"/>
    <w:rsid w:val="008220FA"/>
    <w:rsid w:val="00830484"/>
    <w:rsid w:val="00832093"/>
    <w:rsid w:val="00843FDF"/>
    <w:rsid w:val="008510AC"/>
    <w:rsid w:val="0085204E"/>
    <w:rsid w:val="0086176F"/>
    <w:rsid w:val="00893B06"/>
    <w:rsid w:val="008B39F8"/>
    <w:rsid w:val="008B6174"/>
    <w:rsid w:val="00916EBC"/>
    <w:rsid w:val="0092768E"/>
    <w:rsid w:val="00932F5D"/>
    <w:rsid w:val="009378F2"/>
    <w:rsid w:val="00944EA7"/>
    <w:rsid w:val="009514C9"/>
    <w:rsid w:val="00971AB6"/>
    <w:rsid w:val="009A4910"/>
    <w:rsid w:val="009E5AE3"/>
    <w:rsid w:val="009F2756"/>
    <w:rsid w:val="00A029DC"/>
    <w:rsid w:val="00A270E8"/>
    <w:rsid w:val="00A31191"/>
    <w:rsid w:val="00A3323A"/>
    <w:rsid w:val="00A43D11"/>
    <w:rsid w:val="00A45E93"/>
    <w:rsid w:val="00A517BE"/>
    <w:rsid w:val="00A6278A"/>
    <w:rsid w:val="00A759D8"/>
    <w:rsid w:val="00A930C4"/>
    <w:rsid w:val="00AB5048"/>
    <w:rsid w:val="00AD00C3"/>
    <w:rsid w:val="00AE3C3F"/>
    <w:rsid w:val="00AE5736"/>
    <w:rsid w:val="00B16A77"/>
    <w:rsid w:val="00B314B3"/>
    <w:rsid w:val="00B33724"/>
    <w:rsid w:val="00B6770D"/>
    <w:rsid w:val="00B947BE"/>
    <w:rsid w:val="00BA314F"/>
    <w:rsid w:val="00BB40E5"/>
    <w:rsid w:val="00BC7305"/>
    <w:rsid w:val="00BF13D8"/>
    <w:rsid w:val="00C352B8"/>
    <w:rsid w:val="00C47C57"/>
    <w:rsid w:val="00C74646"/>
    <w:rsid w:val="00CE62A5"/>
    <w:rsid w:val="00CF5D5C"/>
    <w:rsid w:val="00D14257"/>
    <w:rsid w:val="00D35AB5"/>
    <w:rsid w:val="00D4588B"/>
    <w:rsid w:val="00D51334"/>
    <w:rsid w:val="00D81857"/>
    <w:rsid w:val="00D846BE"/>
    <w:rsid w:val="00D921BA"/>
    <w:rsid w:val="00DA0A49"/>
    <w:rsid w:val="00DB4305"/>
    <w:rsid w:val="00E21D58"/>
    <w:rsid w:val="00E41F3A"/>
    <w:rsid w:val="00E7227E"/>
    <w:rsid w:val="00EB16E5"/>
    <w:rsid w:val="00EC3E5C"/>
    <w:rsid w:val="00ED2ECE"/>
    <w:rsid w:val="00EF0B8A"/>
    <w:rsid w:val="00EF222D"/>
    <w:rsid w:val="00F27990"/>
    <w:rsid w:val="00F43C2E"/>
    <w:rsid w:val="00F53413"/>
    <w:rsid w:val="00F65D8E"/>
    <w:rsid w:val="00F76ADA"/>
    <w:rsid w:val="00F975E6"/>
    <w:rsid w:val="00FE59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2888"/>
  </w:style>
  <w:style w:type="paragraph" w:styleId="berschrift1">
    <w:name w:val="heading 1"/>
    <w:basedOn w:val="Standard"/>
    <w:next w:val="Standard"/>
    <w:link w:val="berschrift1Zchn"/>
    <w:uiPriority w:val="9"/>
    <w:qFormat/>
    <w:rsid w:val="00A31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31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11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31191"/>
    <w:pPr>
      <w:outlineLvl w:val="9"/>
    </w:pPr>
  </w:style>
  <w:style w:type="paragraph" w:styleId="Sprechblasentext">
    <w:name w:val="Balloon Text"/>
    <w:basedOn w:val="Standard"/>
    <w:link w:val="SprechblasentextZchn"/>
    <w:uiPriority w:val="99"/>
    <w:semiHidden/>
    <w:unhideWhenUsed/>
    <w:rsid w:val="00A31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1191"/>
    <w:rPr>
      <w:rFonts w:ascii="Tahoma" w:hAnsi="Tahoma" w:cs="Tahoma"/>
      <w:sz w:val="16"/>
      <w:szCs w:val="16"/>
    </w:rPr>
  </w:style>
  <w:style w:type="character" w:customStyle="1" w:styleId="berschrift2Zchn">
    <w:name w:val="Überschrift 2 Zchn"/>
    <w:basedOn w:val="Absatz-Standardschriftart"/>
    <w:link w:val="berschrift2"/>
    <w:uiPriority w:val="9"/>
    <w:rsid w:val="00A31191"/>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A311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191"/>
    <w:rPr>
      <w:sz w:val="20"/>
      <w:szCs w:val="20"/>
    </w:rPr>
  </w:style>
  <w:style w:type="character" w:styleId="Funotenzeichen">
    <w:name w:val="footnote reference"/>
    <w:basedOn w:val="Absatz-Standardschriftart"/>
    <w:uiPriority w:val="99"/>
    <w:semiHidden/>
    <w:unhideWhenUsed/>
    <w:rsid w:val="00A31191"/>
    <w:rPr>
      <w:vertAlign w:val="superscript"/>
    </w:rPr>
  </w:style>
  <w:style w:type="paragraph" w:styleId="KeinLeerraum">
    <w:name w:val="No Spacing"/>
    <w:link w:val="KeinLeerraumZchn"/>
    <w:uiPriority w:val="1"/>
    <w:qFormat/>
    <w:rsid w:val="00A3119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31191"/>
    <w:rPr>
      <w:rFonts w:eastAsiaTheme="minorEastAsia"/>
    </w:rPr>
  </w:style>
  <w:style w:type="paragraph" w:styleId="Verzeichnis1">
    <w:name w:val="toc 1"/>
    <w:basedOn w:val="Standard"/>
    <w:next w:val="Standard"/>
    <w:autoRedefine/>
    <w:uiPriority w:val="39"/>
    <w:unhideWhenUsed/>
    <w:qFormat/>
    <w:rsid w:val="004C382C"/>
    <w:pPr>
      <w:tabs>
        <w:tab w:val="right" w:leader="dot" w:pos="8505"/>
      </w:tabs>
      <w:spacing w:after="100" w:line="360" w:lineRule="auto"/>
    </w:pPr>
    <w:rPr>
      <w:b/>
      <w:noProof/>
    </w:rPr>
  </w:style>
  <w:style w:type="paragraph" w:styleId="Verzeichnis2">
    <w:name w:val="toc 2"/>
    <w:basedOn w:val="Standard"/>
    <w:next w:val="Standard"/>
    <w:autoRedefine/>
    <w:uiPriority w:val="39"/>
    <w:unhideWhenUsed/>
    <w:qFormat/>
    <w:rsid w:val="00A31191"/>
    <w:pPr>
      <w:spacing w:after="100"/>
      <w:ind w:left="220"/>
    </w:pPr>
  </w:style>
  <w:style w:type="character" w:styleId="Hyperlink">
    <w:name w:val="Hyperlink"/>
    <w:basedOn w:val="Absatz-Standardschriftart"/>
    <w:uiPriority w:val="99"/>
    <w:unhideWhenUsed/>
    <w:rsid w:val="00A31191"/>
    <w:rPr>
      <w:color w:val="0000FF" w:themeColor="hyperlink"/>
      <w:u w:val="single"/>
    </w:rPr>
  </w:style>
  <w:style w:type="character" w:customStyle="1" w:styleId="berschrift3Zchn">
    <w:name w:val="Überschrift 3 Zchn"/>
    <w:basedOn w:val="Absatz-Standardschriftart"/>
    <w:link w:val="berschrift3"/>
    <w:uiPriority w:val="9"/>
    <w:semiHidden/>
    <w:rsid w:val="00A3119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qFormat/>
    <w:rsid w:val="00A31191"/>
    <w:pPr>
      <w:spacing w:after="100"/>
      <w:ind w:left="440"/>
    </w:pPr>
  </w:style>
  <w:style w:type="paragraph" w:styleId="Listenabsatz">
    <w:name w:val="List Paragraph"/>
    <w:basedOn w:val="Standard"/>
    <w:uiPriority w:val="34"/>
    <w:qFormat/>
    <w:rsid w:val="0066564E"/>
    <w:pPr>
      <w:ind w:left="720"/>
      <w:contextualSpacing/>
    </w:pPr>
  </w:style>
  <w:style w:type="character" w:styleId="BesuchterHyperlink">
    <w:name w:val="FollowedHyperlink"/>
    <w:basedOn w:val="Absatz-Standardschriftart"/>
    <w:uiPriority w:val="99"/>
    <w:semiHidden/>
    <w:unhideWhenUsed/>
    <w:rsid w:val="001B6D20"/>
    <w:rPr>
      <w:color w:val="800080" w:themeColor="followedHyperlink"/>
      <w:u w:val="single"/>
    </w:rPr>
  </w:style>
  <w:style w:type="table" w:styleId="Tabellengitternetz">
    <w:name w:val="Table Grid"/>
    <w:basedOn w:val="NormaleTabelle"/>
    <w:uiPriority w:val="59"/>
    <w:rsid w:val="007D2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6">
    <w:name w:val="Light Grid Accent 6"/>
    <w:basedOn w:val="NormaleTabelle"/>
    <w:uiPriority w:val="62"/>
    <w:rsid w:val="007D2D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HellesRaster-Akzent11">
    <w:name w:val="Helles Raster - Akzent 11"/>
    <w:basedOn w:val="NormaleTabelle"/>
    <w:uiPriority w:val="62"/>
    <w:rsid w:val="007D2D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ntext">
    <w:name w:val="endnote text"/>
    <w:basedOn w:val="Standard"/>
    <w:link w:val="EndnotentextZchn"/>
    <w:uiPriority w:val="99"/>
    <w:semiHidden/>
    <w:unhideWhenUsed/>
    <w:rsid w:val="0012414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2414C"/>
    <w:rPr>
      <w:sz w:val="20"/>
      <w:szCs w:val="20"/>
    </w:rPr>
  </w:style>
  <w:style w:type="character" w:styleId="Endnotenzeichen">
    <w:name w:val="endnote reference"/>
    <w:basedOn w:val="Absatz-Standardschriftart"/>
    <w:uiPriority w:val="99"/>
    <w:semiHidden/>
    <w:unhideWhenUsed/>
    <w:rsid w:val="0012414C"/>
    <w:rPr>
      <w:vertAlign w:val="superscript"/>
    </w:rPr>
  </w:style>
  <w:style w:type="paragraph" w:styleId="Kopfzeile">
    <w:name w:val="header"/>
    <w:basedOn w:val="Standard"/>
    <w:link w:val="KopfzeileZchn"/>
    <w:uiPriority w:val="99"/>
    <w:semiHidden/>
    <w:unhideWhenUsed/>
    <w:rsid w:val="001241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2414C"/>
  </w:style>
  <w:style w:type="paragraph" w:styleId="Fuzeile">
    <w:name w:val="footer"/>
    <w:basedOn w:val="Standard"/>
    <w:link w:val="FuzeileZchn"/>
    <w:uiPriority w:val="99"/>
    <w:semiHidden/>
    <w:unhideWhenUsed/>
    <w:rsid w:val="0012414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241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872F8"/>
    <w:rsid w:val="00260102"/>
    <w:rsid w:val="003C5509"/>
    <w:rsid w:val="004A7B8C"/>
    <w:rsid w:val="00730728"/>
    <w:rsid w:val="00791DED"/>
    <w:rsid w:val="00D83E55"/>
    <w:rsid w:val="00D872F8"/>
    <w:rsid w:val="00EF30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550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AD975F497842D4B1144E9D0EEE9753">
    <w:name w:val="AEAD975F497842D4B1144E9D0EEE9753"/>
    <w:rsid w:val="00D872F8"/>
  </w:style>
  <w:style w:type="paragraph" w:customStyle="1" w:styleId="AC565EB534624A0EBB0EDA41ABBE3333">
    <w:name w:val="AC565EB534624A0EBB0EDA41ABBE3333"/>
    <w:rsid w:val="00D872F8"/>
  </w:style>
  <w:style w:type="paragraph" w:customStyle="1" w:styleId="18018547E5D3499B9AFA2CC9D20B871C">
    <w:name w:val="18018547E5D3499B9AFA2CC9D20B871C"/>
    <w:rsid w:val="00D872F8"/>
  </w:style>
  <w:style w:type="paragraph" w:customStyle="1" w:styleId="6134C6F8BD384275A2AF183B61BE9A76">
    <w:name w:val="6134C6F8BD384275A2AF183B61BE9A76"/>
    <w:rsid w:val="00D872F8"/>
  </w:style>
  <w:style w:type="paragraph" w:customStyle="1" w:styleId="7A61C22C430D40D497BC2F0FE0986E8A">
    <w:name w:val="7A61C22C430D40D497BC2F0FE0986E8A"/>
    <w:rsid w:val="00D872F8"/>
  </w:style>
  <w:style w:type="paragraph" w:customStyle="1" w:styleId="CDE3A6F173824EF0B791FBBC19CF7E02">
    <w:name w:val="CDE3A6F173824EF0B791FBBC19CF7E02"/>
    <w:rsid w:val="00260102"/>
  </w:style>
  <w:style w:type="paragraph" w:customStyle="1" w:styleId="1A41AFD9116D45C9BA879F207331F6E4">
    <w:name w:val="1A41AFD9116D45C9BA879F207331F6E4"/>
    <w:rsid w:val="00260102"/>
  </w:style>
  <w:style w:type="paragraph" w:customStyle="1" w:styleId="C002DB2703C345BCAABBA5DA55DCC6D5">
    <w:name w:val="C002DB2703C345BCAABBA5DA55DCC6D5"/>
    <w:rsid w:val="00260102"/>
  </w:style>
  <w:style w:type="paragraph" w:customStyle="1" w:styleId="3E820E87B8AA43CF9B11AE19E303C959">
    <w:name w:val="3E820E87B8AA43CF9B11AE19E303C959"/>
    <w:rsid w:val="00260102"/>
  </w:style>
  <w:style w:type="paragraph" w:customStyle="1" w:styleId="F42FA6395D594F69809DBDD3B4D7E09C">
    <w:name w:val="F42FA6395D594F69809DBDD3B4D7E09C"/>
    <w:rsid w:val="00260102"/>
  </w:style>
  <w:style w:type="paragraph" w:customStyle="1" w:styleId="A782EFFF3AA94986B4C32B564DC702D7">
    <w:name w:val="A782EFFF3AA94986B4C32B564DC702D7"/>
    <w:rsid w:val="00260102"/>
  </w:style>
  <w:style w:type="paragraph" w:customStyle="1" w:styleId="63370147225041FE98386DBD0EDCFF77">
    <w:name w:val="63370147225041FE98386DBD0EDCFF77"/>
    <w:rsid w:val="007307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194E1-2502-4609-8A01-906FCEE7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8779</Words>
  <Characters>55309</Characters>
  <Application>Microsoft Office Word</Application>
  <DocSecurity>0</DocSecurity>
  <Lines>460</Lines>
  <Paragraphs>127</Paragraphs>
  <ScaleCrop>false</ScaleCrop>
  <HeadingPairs>
    <vt:vector size="2" baseType="variant">
      <vt:variant>
        <vt:lpstr>Titel</vt:lpstr>
      </vt:variant>
      <vt:variant>
        <vt:i4>1</vt:i4>
      </vt:variant>
    </vt:vector>
  </HeadingPairs>
  <TitlesOfParts>
    <vt:vector size="1" baseType="lpstr">
      <vt:lpstr>Domänenkonzeptionierung</vt:lpstr>
    </vt:vector>
  </TitlesOfParts>
  <Company/>
  <LinksUpToDate>false</LinksUpToDate>
  <CharactersWithSpaces>63961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Domänenkonzeptionierung</dc:title>
  <dc:creator>Marcel Reuter, Nikolai Luis u. Tim Meusel</dc:creator>
  <cp:lastModifiedBy>Marcel Thinkpad</cp:lastModifiedBy>
  <cp:revision>85</cp:revision>
  <cp:lastPrinted>2018-04-01T10:55:00Z</cp:lastPrinted>
  <dcterms:created xsi:type="dcterms:W3CDTF">2018-03-28T18:55:00Z</dcterms:created>
  <dcterms:modified xsi:type="dcterms:W3CDTF">2018-04-10T16:18:00Z</dcterms:modified>
</cp:coreProperties>
</file>