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C3BFB" w:rsidRPr="004C3BFB" w:rsidRDefault="004C3BFB" w:rsidP="004C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Executive Curiosity &amp; Strategic Positioning</w:t>
      </w:r>
    </w:p>
    <w:p w:rsidR="004C3BFB" w:rsidRPr="004C3BFB" w:rsidRDefault="004C3BFB" w:rsidP="004C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Secure attention, legitimacy, and a briefing meeting.</w:t>
      </w:r>
    </w:p>
    <w:p w:rsidR="004C3BFB" w:rsidRPr="004C3BFB" w:rsidRDefault="004C3BFB" w:rsidP="004C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Documents Sent:</w:t>
      </w:r>
    </w:p>
    <w:p w:rsidR="004C3BFB" w:rsidRPr="004C3BFB" w:rsidRDefault="004C3BFB" w:rsidP="004C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Invitation Note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ONLY.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Possibly alongside:</w:t>
      </w:r>
    </w:p>
    <w:p w:rsidR="004C3BFB" w:rsidRPr="004C3BFB" w:rsidRDefault="004C3BFB" w:rsidP="004C3B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a 1-page cover email,</w:t>
      </w:r>
    </w:p>
    <w:p w:rsidR="004C3BFB" w:rsidRPr="004C3BFB" w:rsidRDefault="004C3BFB" w:rsidP="004C3B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or a short executive WhatsApp message.</w:t>
      </w:r>
    </w:p>
    <w:p w:rsidR="004C3BFB" w:rsidRPr="004C3BFB" w:rsidRDefault="004C3BFB" w:rsidP="004C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Why: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Executives first decide:</w:t>
      </w:r>
    </w:p>
    <w:p w:rsidR="004C3BFB" w:rsidRPr="004C3BFB" w:rsidRDefault="004C3BFB" w:rsidP="004C3B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“Is this serious?”</w:t>
      </w:r>
    </w:p>
    <w:p w:rsidR="004C3BFB" w:rsidRPr="004C3BFB" w:rsidRDefault="004C3BFB" w:rsidP="004C3B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“Is this strategic?”</w:t>
      </w:r>
    </w:p>
    <w:p w:rsidR="004C3BFB" w:rsidRPr="004C3BFB" w:rsidRDefault="004C3BFB" w:rsidP="004C3B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“Should I take a meeting?”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:rsidR="004C3BFB" w:rsidRPr="004C3BFB" w:rsidRDefault="004C3BFB" w:rsidP="004C3B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“Let me read 150 pages.”</w:t>
      </w:r>
    </w:p>
    <w:p w:rsidR="004C3BFB" w:rsidRPr="004C3BFB" w:rsidRDefault="00D55E88" w:rsidP="004C3BF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B23A955">
          <v:rect id="Horizontal Line 1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C3BFB" w:rsidRPr="004C3BFB" w:rsidRDefault="004C3BFB" w:rsidP="004C3BF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 — Executive Strategic Briefing</w:t>
      </w:r>
    </w:p>
    <w:p w:rsidR="004C3BFB" w:rsidRPr="004C3BFB" w:rsidRDefault="004C3BFB" w:rsidP="004C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Move from curiosity → institutional interest.</w:t>
      </w:r>
    </w:p>
    <w:p w:rsidR="004C3BFB" w:rsidRPr="004C3BFB" w:rsidRDefault="004C3BFB" w:rsidP="004C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Documents Used:</w:t>
      </w:r>
    </w:p>
    <w:p w:rsidR="004C3BFB" w:rsidRPr="004C3BFB" w:rsidRDefault="004C3BFB" w:rsidP="004C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Strategic Workforce Infrastructure Partner Brief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AND optionally:</w:t>
      </w:r>
    </w:p>
    <w:p w:rsidR="004C3BFB" w:rsidRPr="004C3BFB" w:rsidRDefault="004C3BFB" w:rsidP="004C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Institutional Presentation Deck</w:t>
      </w:r>
    </w:p>
    <w:p w:rsidR="004C3BFB" w:rsidRPr="004C3BFB" w:rsidRDefault="004C3BFB" w:rsidP="004C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How: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Usually:</w:t>
      </w:r>
    </w:p>
    <w:p w:rsidR="004C3BFB" w:rsidRPr="004C3BFB" w:rsidRDefault="004C3BFB" w:rsidP="004C3B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PDF before meeting,</w:t>
      </w:r>
    </w:p>
    <w:p w:rsidR="004C3BFB" w:rsidRPr="004C3BFB" w:rsidRDefault="004C3BFB" w:rsidP="004C3B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presentation during meeting,</w:t>
      </w:r>
    </w:p>
    <w:p w:rsidR="004C3BFB" w:rsidRPr="004C3BFB" w:rsidRDefault="004C3BFB" w:rsidP="004C3B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or after first strategic discussion.</w:t>
      </w:r>
    </w:p>
    <w:p w:rsidR="004C3BFB" w:rsidRPr="004C3BFB" w:rsidRDefault="004C3BFB" w:rsidP="004C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Why: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This is where they understand:</w:t>
      </w:r>
    </w:p>
    <w:p w:rsidR="004C3BFB" w:rsidRPr="004C3BFB" w:rsidRDefault="004C3BFB" w:rsidP="004C3B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WDDAM,</w:t>
      </w:r>
    </w:p>
    <w:p w:rsidR="004C3BFB" w:rsidRPr="004C3BFB" w:rsidRDefault="004C3BFB" w:rsidP="004C3B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SWD-INV,</w:t>
      </w:r>
    </w:p>
    <w:p w:rsidR="004C3BFB" w:rsidRPr="004C3BFB" w:rsidRDefault="004C3BFB" w:rsidP="004C3B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portfolio scale,</w:t>
      </w:r>
    </w:p>
    <w:p w:rsidR="004C3BFB" w:rsidRPr="004C3BFB" w:rsidRDefault="004C3BFB" w:rsidP="004C3B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workforce economics,</w:t>
      </w:r>
    </w:p>
    <w:p w:rsidR="004C3BFB" w:rsidRPr="004C3BFB" w:rsidRDefault="004C3BFB" w:rsidP="004C3B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governance logic,</w:t>
      </w:r>
    </w:p>
    <w:p w:rsidR="004C3BFB" w:rsidRPr="004C3BFB" w:rsidRDefault="004C3BFB" w:rsidP="004C3B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why this is infrastructure.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This is the REAL conversion phase.</w:t>
      </w:r>
    </w:p>
    <w:p w:rsidR="004C3BFB" w:rsidRPr="004C3BFB" w:rsidRDefault="00D55E88" w:rsidP="004C3BF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55E88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4C3BFB" w:rsidRPr="004C3BFB" w:rsidRDefault="004C3BFB" w:rsidP="004C3BF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 — Serious Institutional Evaluation</w:t>
      </w:r>
    </w:p>
    <w:p w:rsidR="004C3BFB" w:rsidRPr="004C3BFB" w:rsidRDefault="004C3BFB" w:rsidP="004C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Transition from interest → structured participation discussions.</w:t>
      </w:r>
    </w:p>
    <w:p w:rsidR="004C3BFB" w:rsidRPr="004C3BFB" w:rsidRDefault="004C3BFB" w:rsidP="004C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Documents Introduced:</w:t>
      </w:r>
    </w:p>
    <w:p w:rsidR="004C3BFB" w:rsidRPr="004C3BFB" w:rsidRDefault="004C3BFB" w:rsidP="004C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Legal &amp; Governance Memorandum</w:t>
      </w:r>
    </w:p>
    <w:p w:rsidR="004C3BFB" w:rsidRPr="004C3BFB" w:rsidRDefault="004C3BFB" w:rsidP="004C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Portfolio Economics Appendix</w:t>
      </w:r>
    </w:p>
    <w:p w:rsidR="004C3BFB" w:rsidRPr="004C3BFB" w:rsidRDefault="004C3BFB" w:rsidP="004C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Executive FAQ Memorandum</w:t>
      </w:r>
    </w:p>
    <w:p w:rsidR="004C3BFB" w:rsidRPr="004C3BFB" w:rsidRDefault="004C3BFB" w:rsidP="004C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Audience: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Usually:</w:t>
      </w:r>
    </w:p>
    <w:p w:rsidR="004C3BFB" w:rsidRPr="004C3BFB" w:rsidRDefault="004C3BFB" w:rsidP="004C3B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regional directors,</w:t>
      </w:r>
    </w:p>
    <w:p w:rsidR="004C3BFB" w:rsidRPr="004C3BFB" w:rsidRDefault="004C3BFB" w:rsidP="004C3B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legal departments,</w:t>
      </w:r>
    </w:p>
    <w:p w:rsidR="004C3BFB" w:rsidRPr="004C3BFB" w:rsidRDefault="004C3BFB" w:rsidP="004C3B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compliance teams,</w:t>
      </w:r>
    </w:p>
    <w:p w:rsidR="004C3BFB" w:rsidRPr="004C3BFB" w:rsidRDefault="004C3BFB" w:rsidP="004C3B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strategy committees,</w:t>
      </w:r>
    </w:p>
    <w:p w:rsidR="004C3BFB" w:rsidRPr="004C3BFB" w:rsidRDefault="004C3BFB" w:rsidP="004C3B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finance analysts,</w:t>
      </w:r>
    </w:p>
    <w:p w:rsidR="004C3BFB" w:rsidRPr="004C3BFB" w:rsidRDefault="004C3BFB" w:rsidP="004C3B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institutional advisors.</w:t>
      </w:r>
    </w:p>
    <w:p w:rsidR="004C3BFB" w:rsidRPr="004C3BFB" w:rsidRDefault="004C3BFB" w:rsidP="004C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Why: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At this point they ask:</w:t>
      </w:r>
    </w:p>
    <w:p w:rsidR="004C3BFB" w:rsidRPr="004C3BFB" w:rsidRDefault="004C3BFB" w:rsidP="004C3B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Is this legal?</w:t>
      </w:r>
    </w:p>
    <w:p w:rsidR="004C3BFB" w:rsidRPr="004C3BFB" w:rsidRDefault="004C3BFB" w:rsidP="004C3B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Is this sustainable?</w:t>
      </w:r>
    </w:p>
    <w:p w:rsidR="004C3BFB" w:rsidRPr="004C3BFB" w:rsidRDefault="004C3BFB" w:rsidP="004C3B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How are revenues generated?</w:t>
      </w:r>
    </w:p>
    <w:p w:rsidR="004C3BFB" w:rsidRPr="004C3BFB" w:rsidRDefault="004C3BFB" w:rsidP="004C3B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How does governance work?</w:t>
      </w:r>
    </w:p>
    <w:p w:rsidR="004C3BFB" w:rsidRPr="004C3BFB" w:rsidRDefault="004C3BFB" w:rsidP="004C3B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What protects continuity?</w:t>
      </w:r>
    </w:p>
    <w:p w:rsidR="004C3BFB" w:rsidRPr="004C3BFB" w:rsidRDefault="004C3BFB" w:rsidP="004C3B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What are the risks?</w:t>
      </w:r>
    </w:p>
    <w:p w:rsidR="004C3BFB" w:rsidRPr="004C3BFB" w:rsidRDefault="004C3BFB" w:rsidP="004C3B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Is this a security?</w:t>
      </w:r>
    </w:p>
    <w:p w:rsidR="004C3BFB" w:rsidRPr="004C3BFB" w:rsidRDefault="004C3BFB" w:rsidP="004C3B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How is participation structured?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These documents answer institutional resistance.</w:t>
      </w:r>
    </w:p>
    <w:p w:rsidR="004C3BFB" w:rsidRPr="004C3BFB" w:rsidRDefault="00D55E88" w:rsidP="004C3BF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55E88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4C3BFB" w:rsidRPr="004C3BFB" w:rsidRDefault="004C3BFB" w:rsidP="004C3BF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4 — Protected Strategic Discussions</w:t>
      </w:r>
    </w:p>
    <w:p w:rsidR="004C3BFB" w:rsidRPr="004C3BFB" w:rsidRDefault="004C3BFB" w:rsidP="004C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Move into confidential institutional coordination.</w:t>
      </w:r>
    </w:p>
    <w:p w:rsidR="004C3BFB" w:rsidRPr="004C3BFB" w:rsidRDefault="004C3BFB" w:rsidP="004C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Documents Introduced:</w:t>
      </w:r>
    </w:p>
    <w:p w:rsidR="004C3BFB" w:rsidRPr="004C3BFB" w:rsidRDefault="004C3BFB" w:rsidP="004C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Institutional NDA Package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Usually BEFORE:</w:t>
      </w:r>
    </w:p>
    <w:p w:rsidR="004C3BFB" w:rsidRPr="004C3BFB" w:rsidRDefault="004C3BFB" w:rsidP="004C3B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sensitive economics,</w:t>
      </w:r>
    </w:p>
    <w:p w:rsidR="004C3BFB" w:rsidRPr="004C3BFB" w:rsidRDefault="004C3BFB" w:rsidP="004C3B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internal structures,</w:t>
      </w:r>
    </w:p>
    <w:p w:rsidR="004C3BFB" w:rsidRPr="004C3BFB" w:rsidRDefault="004C3BFB" w:rsidP="004C3B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deployment pathways,</w:t>
      </w:r>
    </w:p>
    <w:p w:rsidR="004C3BFB" w:rsidRPr="004C3BFB" w:rsidRDefault="004C3BFB" w:rsidP="004C3B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strategic expansion planning,</w:t>
      </w:r>
    </w:p>
    <w:p w:rsidR="004C3BFB" w:rsidRPr="004C3BFB" w:rsidRDefault="004C3BFB" w:rsidP="004C3B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partner lists,</w:t>
      </w:r>
    </w:p>
    <w:p w:rsidR="004C3BFB" w:rsidRPr="004C3BFB" w:rsidRDefault="004C3BFB" w:rsidP="004C3B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proprietary operations,</w:t>
      </w:r>
    </w:p>
    <w:p w:rsidR="004C3BFB" w:rsidRPr="004C3BFB" w:rsidRDefault="004C3BFB" w:rsidP="004C3B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internal projections.</w:t>
      </w:r>
    </w:p>
    <w:p w:rsidR="004C3BFB" w:rsidRPr="004C3BFB" w:rsidRDefault="004C3BFB" w:rsidP="004C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Why: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This protects:</w:t>
      </w:r>
    </w:p>
    <w:p w:rsidR="004C3BFB" w:rsidRPr="004C3BFB" w:rsidRDefault="004C3BFB" w:rsidP="004C3BF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intellectual property,</w:t>
      </w:r>
    </w:p>
    <w:p w:rsidR="004C3BFB" w:rsidRPr="004C3BFB" w:rsidRDefault="004C3BFB" w:rsidP="004C3BF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governance architecture,</w:t>
      </w:r>
    </w:p>
    <w:p w:rsidR="004C3BFB" w:rsidRPr="004C3BFB" w:rsidRDefault="004C3BFB" w:rsidP="004C3BF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expansion strategy,</w:t>
      </w:r>
    </w:p>
    <w:p w:rsidR="004C3BFB" w:rsidRPr="004C3BFB" w:rsidRDefault="004C3BFB" w:rsidP="004C3BF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operational structures.</w:t>
      </w:r>
    </w:p>
    <w:p w:rsidR="004C3BFB" w:rsidRPr="004C3BFB" w:rsidRDefault="00D55E88" w:rsidP="004C3BF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55E88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4C3BFB" w:rsidRPr="004C3BFB" w:rsidRDefault="004C3BFB" w:rsidP="004C3BF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5 — Operational Onboarding</w:t>
      </w:r>
    </w:p>
    <w:p w:rsidR="004C3BFB" w:rsidRPr="004C3BFB" w:rsidRDefault="004C3BFB" w:rsidP="004C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Move from agreement → execution.</w:t>
      </w:r>
    </w:p>
    <w:p w:rsidR="004C3BFB" w:rsidRPr="004C3BFB" w:rsidRDefault="004C3BFB" w:rsidP="004C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Documents Introduced:</w:t>
      </w:r>
    </w:p>
    <w:p w:rsidR="004C3BFB" w:rsidRPr="004C3BFB" w:rsidRDefault="004C3BFB" w:rsidP="004C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Strategic Partner Onboarding Manual</w:t>
      </w:r>
    </w:p>
    <w:p w:rsidR="004C3BFB" w:rsidRPr="004C3BFB" w:rsidRDefault="004C3BFB" w:rsidP="004C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Deployment &amp; Workforce Operations Manual</w:t>
      </w:r>
    </w:p>
    <w:p w:rsidR="004C3BFB" w:rsidRPr="004C3BFB" w:rsidRDefault="004C3BFB" w:rsidP="004C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Audience: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ONLY serious confirmed participants.</w:t>
      </w:r>
    </w:p>
    <w:p w:rsidR="004C3BFB" w:rsidRPr="004C3BFB" w:rsidRDefault="004C3BFB" w:rsidP="004C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Why: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These are operational documents.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They explain:</w:t>
      </w:r>
    </w:p>
    <w:p w:rsidR="004C3BFB" w:rsidRPr="004C3BFB" w:rsidRDefault="004C3BFB" w:rsidP="004C3B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governance,</w:t>
      </w:r>
    </w:p>
    <w:p w:rsidR="004C3BFB" w:rsidRPr="004C3BFB" w:rsidRDefault="004C3BFB" w:rsidP="004C3B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reporting,</w:t>
      </w:r>
    </w:p>
    <w:p w:rsidR="004C3BFB" w:rsidRPr="004C3BFB" w:rsidRDefault="004C3BFB" w:rsidP="004C3B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escalation,</w:t>
      </w:r>
    </w:p>
    <w:p w:rsidR="004C3BFB" w:rsidRPr="004C3BFB" w:rsidRDefault="004C3BFB" w:rsidP="004C3B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deployment continuity,</w:t>
      </w:r>
    </w:p>
    <w:p w:rsidR="004C3BFB" w:rsidRPr="004C3BFB" w:rsidRDefault="004C3BFB" w:rsidP="004C3B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operational conduct,</w:t>
      </w:r>
    </w:p>
    <w:p w:rsidR="004C3BFB" w:rsidRPr="004C3BFB" w:rsidRDefault="004C3BFB" w:rsidP="004C3B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workforce coordination.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 for cold prospects.</w:t>
      </w:r>
    </w:p>
    <w:p w:rsidR="004C3BFB" w:rsidRPr="004C3BFB" w:rsidRDefault="00D55E88" w:rsidP="004C3BF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55E88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4C3BFB" w:rsidRPr="004C3BFB" w:rsidRDefault="004C3BFB" w:rsidP="004C3BF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6 — Thought Leadership &amp; Sovereign Positioning</w:t>
      </w:r>
    </w:p>
    <w:p w:rsidR="004C3BFB" w:rsidRPr="004C3BFB" w:rsidRDefault="004C3BFB" w:rsidP="004C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Establish macroeconomic authority.</w:t>
      </w:r>
    </w:p>
    <w:p w:rsidR="004C3BFB" w:rsidRPr="004C3BFB" w:rsidRDefault="004C3BFB" w:rsidP="004C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Document:</w:t>
      </w:r>
    </w:p>
    <w:p w:rsidR="004C3BFB" w:rsidRPr="004C3BFB" w:rsidRDefault="004C3BFB" w:rsidP="004C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Sovereign Workforce Infrastructure Whitepaper</w:t>
      </w:r>
    </w:p>
    <w:p w:rsidR="004C3BFB" w:rsidRPr="004C3BFB" w:rsidRDefault="004C3BFB" w:rsidP="004C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Usage: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This is not primarily a sales document.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This is:</w:t>
      </w:r>
    </w:p>
    <w:p w:rsidR="004C3BFB" w:rsidRPr="004C3BFB" w:rsidRDefault="004C3BFB" w:rsidP="004C3B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doctrine,</w:t>
      </w:r>
    </w:p>
    <w:p w:rsidR="004C3BFB" w:rsidRPr="004C3BFB" w:rsidRDefault="004C3BFB" w:rsidP="004C3B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authority,</w:t>
      </w:r>
    </w:p>
    <w:p w:rsidR="004C3BFB" w:rsidRPr="004C3BFB" w:rsidRDefault="004C3BFB" w:rsidP="004C3B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positioning,</w:t>
      </w:r>
    </w:p>
    <w:p w:rsidR="004C3BFB" w:rsidRPr="004C3BFB" w:rsidRDefault="004C3BFB" w:rsidP="004C3B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intellectual architecture.</w:t>
      </w:r>
    </w:p>
    <w:p w:rsidR="004C3BFB" w:rsidRPr="004C3BFB" w:rsidRDefault="004C3BFB" w:rsidP="004C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Best Uses:</w:t>
      </w:r>
    </w:p>
    <w:p w:rsidR="004C3BFB" w:rsidRPr="004C3BFB" w:rsidRDefault="004C3BFB" w:rsidP="004C3BF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governments,</w:t>
      </w:r>
    </w:p>
    <w:p w:rsidR="004C3BFB" w:rsidRPr="004C3BFB" w:rsidRDefault="004C3BFB" w:rsidP="004C3BF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think tanks,</w:t>
      </w:r>
    </w:p>
    <w:p w:rsidR="004C3BFB" w:rsidRPr="004C3BFB" w:rsidRDefault="004C3BFB" w:rsidP="004C3BF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policy forums,</w:t>
      </w:r>
    </w:p>
    <w:p w:rsidR="004C3BFB" w:rsidRPr="004C3BFB" w:rsidRDefault="004C3BFB" w:rsidP="004C3BF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multilateral discussions,</w:t>
      </w:r>
    </w:p>
    <w:p w:rsidR="004C3BFB" w:rsidRPr="004C3BFB" w:rsidRDefault="004C3BFB" w:rsidP="004C3BF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strategic institutional positioning,</w:t>
      </w:r>
    </w:p>
    <w:p w:rsidR="004C3BFB" w:rsidRPr="004C3BFB" w:rsidRDefault="004C3BFB" w:rsidP="004C3BF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keynote environments,</w:t>
      </w:r>
    </w:p>
    <w:p w:rsidR="004C3BFB" w:rsidRPr="004C3BFB" w:rsidRDefault="004C3BFB" w:rsidP="004C3BF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sovereign discussions,</w:t>
      </w:r>
    </w:p>
    <w:p w:rsidR="004C3BFB" w:rsidRPr="004C3BFB" w:rsidRDefault="004C3BFB" w:rsidP="004C3BF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investor confidence building.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This document elevates BTH from:</w:t>
      </w:r>
      <w:r w:rsidRPr="004C3BFB">
        <w:rPr>
          <w:rFonts w:ascii="Times New Roman" w:eastAsia="Times New Roman" w:hAnsi="Times New Roman" w:cs="Times New Roman"/>
          <w:kern w:val="0"/>
          <w14:ligatures w14:val="none"/>
        </w:rPr>
        <w:br/>
        <w:t>“program operator”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to:</w:t>
      </w:r>
      <w:r w:rsidRPr="004C3BFB">
        <w:rPr>
          <w:rFonts w:ascii="Times New Roman" w:eastAsia="Times New Roman" w:hAnsi="Times New Roman" w:cs="Times New Roman"/>
          <w:kern w:val="0"/>
          <w14:ligatures w14:val="none"/>
        </w:rPr>
        <w:br/>
        <w:t>“workforce infrastructure architect.”</w:t>
      </w:r>
    </w:p>
    <w:p w:rsidR="004C3BFB" w:rsidRPr="004C3BFB" w:rsidRDefault="00D55E88" w:rsidP="004C3BF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55E88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4C3BFB" w:rsidRPr="004C3BFB" w:rsidRDefault="004C3BFB" w:rsidP="004C3BF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BEST REAL-WORLD FLOW</w:t>
      </w:r>
    </w:p>
    <w:p w:rsidR="004C3BFB" w:rsidRPr="004C3BFB" w:rsidRDefault="004C3BFB" w:rsidP="004C3BF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FIRST CONTACT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Send:</w:t>
      </w:r>
    </w:p>
    <w:p w:rsidR="004C3BFB" w:rsidRPr="004C3BFB" w:rsidRDefault="004C3BFB" w:rsidP="004C3BF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short executive message/email</w:t>
      </w:r>
    </w:p>
    <w:p w:rsidR="004C3BFB" w:rsidRPr="004C3BFB" w:rsidRDefault="004C3BFB" w:rsidP="004C3BF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Document 1 only</w:t>
      </w:r>
    </w:p>
    <w:p w:rsidR="004C3BFB" w:rsidRPr="004C3BFB" w:rsidRDefault="00D55E88" w:rsidP="004C3BF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91E8F7">
          <v:rect id="Horizontal Line 7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C3BFB" w:rsidRPr="004C3BFB" w:rsidRDefault="004C3BFB" w:rsidP="004C3BF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IF INTERESTED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Schedule:</w:t>
      </w:r>
    </w:p>
    <w:p w:rsidR="004C3BFB" w:rsidRPr="004C3BFB" w:rsidRDefault="004C3BFB" w:rsidP="004C3BF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executive briefing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:rsidR="004C3BFB" w:rsidRPr="004C3BFB" w:rsidRDefault="004C3BFB" w:rsidP="004C3BF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Document 4 (presentation)</w:t>
      </w:r>
    </w:p>
    <w:p w:rsidR="004C3BFB" w:rsidRPr="004C3BFB" w:rsidRDefault="004C3BFB" w:rsidP="004C3BF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Document 2 (master brief)</w:t>
      </w:r>
    </w:p>
    <w:p w:rsidR="004C3BFB" w:rsidRPr="004C3BFB" w:rsidRDefault="00D55E88" w:rsidP="004C3BF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0178B3F">
          <v:rect id="Horizontal Line 8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C3BFB" w:rsidRPr="004C3BFB" w:rsidRDefault="004C3BFB" w:rsidP="004C3BF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IF SERIOUS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Introduce:</w:t>
      </w:r>
    </w:p>
    <w:p w:rsidR="004C3BFB" w:rsidRPr="004C3BFB" w:rsidRDefault="004C3BFB" w:rsidP="004C3BF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Document 3</w:t>
      </w:r>
    </w:p>
    <w:p w:rsidR="004C3BFB" w:rsidRPr="004C3BFB" w:rsidRDefault="004C3BFB" w:rsidP="004C3BF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Document 5</w:t>
      </w:r>
    </w:p>
    <w:p w:rsidR="004C3BFB" w:rsidRPr="004C3BFB" w:rsidRDefault="004C3BFB" w:rsidP="004C3BF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Document 7</w:t>
      </w:r>
    </w:p>
    <w:p w:rsidR="004C3BFB" w:rsidRPr="004C3BFB" w:rsidRDefault="00D55E88" w:rsidP="004C3BF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D60DC31">
          <v:rect id="Horizontal Line 9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C3BFB" w:rsidRPr="004C3BFB" w:rsidRDefault="004C3BFB" w:rsidP="004C3BF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IF MOVING FORWARD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Execute:</w:t>
      </w:r>
    </w:p>
    <w:p w:rsidR="004C3BFB" w:rsidRPr="004C3BFB" w:rsidRDefault="004C3BFB" w:rsidP="004C3BF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NDA Package (Document 8)</w:t>
      </w:r>
    </w:p>
    <w:p w:rsidR="004C3BFB" w:rsidRPr="004C3BFB" w:rsidRDefault="00D55E88" w:rsidP="004C3BF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247728">
          <v:rect id="Horizontal Line 10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C3BFB" w:rsidRPr="004C3BFB" w:rsidRDefault="004C3BFB" w:rsidP="004C3BF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AFTER CONFIRMATION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Provide:</w:t>
      </w:r>
    </w:p>
    <w:p w:rsidR="004C3BFB" w:rsidRPr="004C3BFB" w:rsidRDefault="004C3BFB" w:rsidP="004C3BF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Document 6</w:t>
      </w:r>
    </w:p>
    <w:p w:rsidR="004C3BFB" w:rsidRPr="004C3BFB" w:rsidRDefault="004C3BFB" w:rsidP="004C3BF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Document 9</w:t>
      </w:r>
    </w:p>
    <w:p w:rsidR="004C3BFB" w:rsidRPr="004C3BFB" w:rsidRDefault="00D55E88" w:rsidP="004C3BF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57815B2">
          <v:rect id="Horizontal Line 1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C3BFB" w:rsidRPr="004C3BFB" w:rsidRDefault="004C3BFB" w:rsidP="004C3BF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CONTINUOUSLY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:rsidR="004C3BFB" w:rsidRPr="004C3BFB" w:rsidRDefault="004C3BFB" w:rsidP="004C3BF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Document 10</w:t>
      </w:r>
      <w:r w:rsidRPr="004C3BFB">
        <w:rPr>
          <w:rFonts w:ascii="Times New Roman" w:eastAsia="Times New Roman" w:hAnsi="Times New Roman" w:cs="Times New Roman"/>
          <w:kern w:val="0"/>
          <w14:ligatures w14:val="none"/>
        </w:rPr>
        <w:br/>
        <w:t>for:</w:t>
      </w:r>
    </w:p>
    <w:p w:rsidR="004C3BFB" w:rsidRPr="004C3BFB" w:rsidRDefault="004C3BFB" w:rsidP="004C3BF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authority,</w:t>
      </w:r>
    </w:p>
    <w:p w:rsidR="004C3BFB" w:rsidRPr="004C3BFB" w:rsidRDefault="004C3BFB" w:rsidP="004C3BF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doctrine,</w:t>
      </w:r>
    </w:p>
    <w:p w:rsidR="004C3BFB" w:rsidRPr="004C3BFB" w:rsidRDefault="004C3BFB" w:rsidP="004C3BF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positioning,</w:t>
      </w:r>
    </w:p>
    <w:p w:rsidR="004C3BFB" w:rsidRPr="004C3BFB" w:rsidRDefault="004C3BFB" w:rsidP="004C3BF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institutional prestige.</w:t>
      </w:r>
    </w:p>
    <w:p w:rsidR="004C3BFB" w:rsidRPr="004C3BFB" w:rsidRDefault="00D55E88" w:rsidP="004C3BF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C1FCF5">
          <v:rect id="Horizontal Line 12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C3BFB" w:rsidRPr="004C3BFB" w:rsidRDefault="004C3BFB" w:rsidP="004C3BF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STRATEGIC OBSERVATION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The documents are NOT equal.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They have different strategic functions.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254"/>
        <w:gridCol w:w="6090"/>
      </w:tblGrid>
      <w:tr w:rsidR="004C3BFB" w:rsidRPr="004C3BFB" w:rsidTr="004C3BF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C3BFB" w:rsidRPr="004C3BFB" w:rsidRDefault="004C3BFB" w:rsidP="004C3BF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3B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C3BFB" w:rsidRPr="004C3BFB" w:rsidRDefault="004C3BFB" w:rsidP="004C3BF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3B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4C3BFB" w:rsidRPr="004C3BFB" w:rsidTr="004C3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C3BFB" w:rsidRPr="004C3BFB" w:rsidRDefault="004C3BFB" w:rsidP="004C3B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B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C3BFB" w:rsidRPr="004C3BFB" w:rsidRDefault="004C3BFB" w:rsidP="004C3B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B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Attention</w:t>
            </w:r>
          </w:p>
        </w:tc>
      </w:tr>
      <w:tr w:rsidR="004C3BFB" w:rsidRPr="004C3BFB" w:rsidTr="004C3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C3BFB" w:rsidRPr="004C3BFB" w:rsidRDefault="004C3BFB" w:rsidP="004C3B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B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C3BFB" w:rsidRPr="004C3BFB" w:rsidRDefault="004C3BFB" w:rsidP="004C3B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B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Conversion</w:t>
            </w:r>
          </w:p>
        </w:tc>
      </w:tr>
      <w:tr w:rsidR="004C3BFB" w:rsidRPr="004C3BFB" w:rsidTr="004C3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C3BFB" w:rsidRPr="004C3BFB" w:rsidRDefault="004C3BFB" w:rsidP="004C3B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B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C3BFB" w:rsidRPr="004C3BFB" w:rsidRDefault="004C3BFB" w:rsidP="004C3B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B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Legitimacy</w:t>
            </w:r>
          </w:p>
        </w:tc>
      </w:tr>
      <w:tr w:rsidR="004C3BFB" w:rsidRPr="004C3BFB" w:rsidTr="004C3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C3BFB" w:rsidRPr="004C3BFB" w:rsidRDefault="004C3BFB" w:rsidP="004C3B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B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C3BFB" w:rsidRPr="004C3BFB" w:rsidRDefault="004C3BFB" w:rsidP="004C3B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B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Presentation</w:t>
            </w:r>
          </w:p>
        </w:tc>
      </w:tr>
      <w:tr w:rsidR="004C3BFB" w:rsidRPr="004C3BFB" w:rsidTr="004C3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C3BFB" w:rsidRPr="004C3BFB" w:rsidRDefault="004C3BFB" w:rsidP="004C3B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B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C3BFB" w:rsidRPr="004C3BFB" w:rsidRDefault="004C3BFB" w:rsidP="004C3B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B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Analytical validation</w:t>
            </w:r>
          </w:p>
        </w:tc>
      </w:tr>
      <w:tr w:rsidR="004C3BFB" w:rsidRPr="004C3BFB" w:rsidTr="004C3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C3BFB" w:rsidRPr="004C3BFB" w:rsidRDefault="004C3BFB" w:rsidP="004C3B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B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C3BFB" w:rsidRPr="004C3BFB" w:rsidRDefault="004C3BFB" w:rsidP="004C3B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B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</w:t>
            </w:r>
          </w:p>
        </w:tc>
      </w:tr>
      <w:tr w:rsidR="004C3BFB" w:rsidRPr="004C3BFB" w:rsidTr="004C3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C3BFB" w:rsidRPr="004C3BFB" w:rsidRDefault="004C3BFB" w:rsidP="004C3B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B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C3BFB" w:rsidRPr="004C3BFB" w:rsidRDefault="004C3BFB" w:rsidP="004C3B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B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Objection handling</w:t>
            </w:r>
          </w:p>
        </w:tc>
      </w:tr>
      <w:tr w:rsidR="004C3BFB" w:rsidRPr="004C3BFB" w:rsidTr="004C3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C3BFB" w:rsidRPr="004C3BFB" w:rsidRDefault="004C3BFB" w:rsidP="004C3B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B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C3BFB" w:rsidRPr="004C3BFB" w:rsidRDefault="004C3BFB" w:rsidP="004C3B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B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Protection</w:t>
            </w:r>
          </w:p>
        </w:tc>
      </w:tr>
      <w:tr w:rsidR="004C3BFB" w:rsidRPr="004C3BFB" w:rsidTr="004C3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C3BFB" w:rsidRPr="004C3BFB" w:rsidRDefault="004C3BFB" w:rsidP="004C3B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B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C3BFB" w:rsidRPr="004C3BFB" w:rsidRDefault="004C3BFB" w:rsidP="004C3B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B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onboarding</w:t>
            </w:r>
          </w:p>
        </w:tc>
      </w:tr>
      <w:tr w:rsidR="004C3BFB" w:rsidRPr="004C3BFB" w:rsidTr="004C3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C3BFB" w:rsidRPr="004C3BFB" w:rsidRDefault="004C3BFB" w:rsidP="004C3B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B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C3BFB" w:rsidRPr="004C3BFB" w:rsidRDefault="004C3BFB" w:rsidP="004C3B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B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Intellectual authority</w:t>
            </w:r>
          </w:p>
        </w:tc>
      </w:tr>
    </w:tbl>
    <w:p w:rsidR="00D83B1E" w:rsidRDefault="00D83B1E"/>
    <w:p w:rsidR="004C3BFB" w:rsidRPr="004C3BFB" w:rsidRDefault="004C3BFB" w:rsidP="004C3BF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MOST IMPORTANT DOCUMENTS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If forced to prioritize:</w:t>
      </w:r>
    </w:p>
    <w:p w:rsidR="004C3BFB" w:rsidRPr="004C3BFB" w:rsidRDefault="004C3BFB" w:rsidP="004C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Tier 1</w:t>
      </w:r>
    </w:p>
    <w:p w:rsidR="004C3BFB" w:rsidRPr="004C3BFB" w:rsidRDefault="004C3BFB" w:rsidP="004C3BF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Document 1</w:t>
      </w:r>
    </w:p>
    <w:p w:rsidR="004C3BFB" w:rsidRPr="004C3BFB" w:rsidRDefault="004C3BFB" w:rsidP="004C3BF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Document 2</w:t>
      </w:r>
    </w:p>
    <w:p w:rsidR="004C3BFB" w:rsidRPr="004C3BFB" w:rsidRDefault="004C3BFB" w:rsidP="004C3BF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Document 4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These secure meetings and strategic buy-in.</w:t>
      </w:r>
    </w:p>
    <w:p w:rsidR="004C3BFB" w:rsidRPr="004C3BFB" w:rsidRDefault="00D55E88" w:rsidP="004C3BF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75B2B9">
          <v:rect id="Horizontal Line 25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C3BFB" w:rsidRPr="004C3BFB" w:rsidRDefault="004C3BFB" w:rsidP="004C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Tier 2</w:t>
      </w:r>
    </w:p>
    <w:p w:rsidR="004C3BFB" w:rsidRPr="004C3BFB" w:rsidRDefault="004C3BFB" w:rsidP="004C3BF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Document 3</w:t>
      </w:r>
    </w:p>
    <w:p w:rsidR="004C3BFB" w:rsidRPr="004C3BFB" w:rsidRDefault="004C3BFB" w:rsidP="004C3BF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Document 5</w:t>
      </w:r>
    </w:p>
    <w:p w:rsidR="004C3BFB" w:rsidRPr="004C3BFB" w:rsidRDefault="004C3BFB" w:rsidP="004C3BF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Document 7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These secure institutional confidence.</w:t>
      </w:r>
    </w:p>
    <w:p w:rsidR="004C3BFB" w:rsidRPr="004C3BFB" w:rsidRDefault="00D55E88" w:rsidP="004C3BF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8208C2">
          <v:rect id="Horizontal Line 26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C3BFB" w:rsidRPr="004C3BFB" w:rsidRDefault="004C3BFB" w:rsidP="004C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Tier 3</w:t>
      </w:r>
    </w:p>
    <w:p w:rsidR="004C3BFB" w:rsidRPr="004C3BFB" w:rsidRDefault="004C3BFB" w:rsidP="004C3BF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Document 6</w:t>
      </w:r>
    </w:p>
    <w:p w:rsidR="004C3BFB" w:rsidRPr="004C3BFB" w:rsidRDefault="004C3BFB" w:rsidP="004C3BF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Document 8</w:t>
      </w:r>
    </w:p>
    <w:p w:rsidR="004C3BFB" w:rsidRPr="004C3BFB" w:rsidRDefault="004C3BFB" w:rsidP="004C3BF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Document 9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These secure execution.</w:t>
      </w:r>
    </w:p>
    <w:p w:rsidR="004C3BFB" w:rsidRPr="004C3BFB" w:rsidRDefault="00D55E88" w:rsidP="004C3BF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FB7167C">
          <v:rect id="Horizontal Line 27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C3BFB" w:rsidRPr="004C3BFB" w:rsidRDefault="004C3BFB" w:rsidP="004C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Tier 4</w:t>
      </w:r>
    </w:p>
    <w:p w:rsidR="004C3BFB" w:rsidRPr="004C3BFB" w:rsidRDefault="004C3BFB" w:rsidP="004C3BF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Document 10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This secures long-term positioning and institutional prestige.</w:t>
      </w:r>
    </w:p>
    <w:p w:rsidR="004C3BFB" w:rsidRPr="004C3BFB" w:rsidRDefault="00D55E88" w:rsidP="004C3BF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9308073">
          <v:rect id="Horizontal Lin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C3BFB" w:rsidRPr="004C3BFB" w:rsidRDefault="004C3BFB" w:rsidP="004C3BF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CRITICAL EXECUTIVE REALITY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Bank executives and insurance executives do NOT initially buy:</w:t>
      </w:r>
    </w:p>
    <w:p w:rsidR="004C3BFB" w:rsidRPr="004C3BFB" w:rsidRDefault="004C3BFB" w:rsidP="004C3BF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programs,</w:t>
      </w:r>
    </w:p>
    <w:p w:rsidR="004C3BFB" w:rsidRPr="004C3BFB" w:rsidRDefault="004C3BFB" w:rsidP="004C3BF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documents,</w:t>
      </w:r>
    </w:p>
    <w:p w:rsidR="004C3BFB" w:rsidRPr="004C3BFB" w:rsidRDefault="004C3BFB" w:rsidP="004C3BF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models.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They first buy:</w:t>
      </w:r>
    </w:p>
    <w:p w:rsidR="004C3BFB" w:rsidRPr="004C3BFB" w:rsidRDefault="004C3BFB" w:rsidP="004C3BF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credibility,</w:t>
      </w:r>
    </w:p>
    <w:p w:rsidR="004C3BFB" w:rsidRPr="004C3BFB" w:rsidRDefault="004C3BFB" w:rsidP="004C3BF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institutional seriousness,</w:t>
      </w:r>
    </w:p>
    <w:p w:rsidR="004C3BFB" w:rsidRPr="004C3BFB" w:rsidRDefault="004C3BFB" w:rsidP="004C3BF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governance confidence,</w:t>
      </w:r>
    </w:p>
    <w:p w:rsidR="004C3BFB" w:rsidRPr="004C3BFB" w:rsidRDefault="004C3BFB" w:rsidP="004C3BF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strategic scale,</w:t>
      </w:r>
    </w:p>
    <w:p w:rsidR="004C3BFB" w:rsidRPr="004C3BFB" w:rsidRDefault="004C3BFB" w:rsidP="004C3BF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legitimacy,</w:t>
      </w:r>
    </w:p>
    <w:p w:rsidR="004C3BFB" w:rsidRPr="004C3BFB" w:rsidRDefault="004C3BFB" w:rsidP="004C3BF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trust,</w:t>
      </w:r>
    </w:p>
    <w:p w:rsidR="004C3BFB" w:rsidRPr="004C3BFB" w:rsidRDefault="004C3BFB" w:rsidP="004C3BF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continuity,</w:t>
      </w:r>
    </w:p>
    <w:p w:rsidR="004C3BFB" w:rsidRPr="004C3BFB" w:rsidRDefault="004C3BFB" w:rsidP="004C3BF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positioning.</w:t>
      </w:r>
    </w:p>
    <w:p w:rsidR="004C3BFB" w:rsidRPr="004C3BFB" w:rsidRDefault="004C3BFB" w:rsidP="004C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C3BFB">
        <w:rPr>
          <w:rFonts w:ascii="Times New Roman" w:eastAsia="Times New Roman" w:hAnsi="Times New Roman" w:cs="Times New Roman"/>
          <w:kern w:val="0"/>
          <w14:ligatures w14:val="none"/>
        </w:rPr>
        <w:t>The sequencing of the documents is what creates that progression psychologically and institutionally.</w:t>
      </w:r>
    </w:p>
    <w:p w:rsidR="004C3BFB" w:rsidRDefault="004C3BFB"/>
    <w:sectPr w:rsidR="004C3B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55E88" w:rsidRDefault="00D55E88" w:rsidP="009511BB">
      <w:r>
        <w:separator/>
      </w:r>
    </w:p>
  </w:endnote>
  <w:endnote w:type="continuationSeparator" w:id="0">
    <w:p w:rsidR="00D55E88" w:rsidRDefault="00D55E88" w:rsidP="00951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511BB" w:rsidRDefault="009511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511BB" w:rsidRPr="009511BB" w:rsidRDefault="009511BB" w:rsidP="009511BB">
    <w:pPr>
      <w:jc w:val="center"/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</w:pP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©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2026 BTH Education Group - www.btheducationgroup.org – BTH EDUCATION GROUP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BTH INTERNATIONAL N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1"/>
        <w:szCs w:val="11"/>
        <w14:ligatures w14:val="none"/>
      </w:rPr>
      <w:t>o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 xml:space="preserve"> NW/GP/040/13/15090 – PPDI A CompTIA Partner - Oracle Academy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Member – EC-C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ouncil ATC: EATC52208 -Amazon Web Service Partner (PARTNER ID 1686885) – Red Hat Org ID 12969076: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Microsoft Partner: MPN ID: 6149008 - ETA International Partner: 147960- Pearson Vue Partner and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Authorized Test Center: Site ID: 89828 – info@btheducationgroup.org - Tel: +237 680 28 99 56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CAM | 07466437699 – UK | +1 240 425 2993 – USA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511BB" w:rsidRDefault="009511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55E88" w:rsidRDefault="00D55E88" w:rsidP="009511BB">
      <w:r>
        <w:separator/>
      </w:r>
    </w:p>
  </w:footnote>
  <w:footnote w:type="continuationSeparator" w:id="0">
    <w:p w:rsidR="00D55E88" w:rsidRDefault="00D55E88" w:rsidP="009511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511BB" w:rsidRDefault="009511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511BB" w:rsidRDefault="009511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511BB" w:rsidRDefault="009511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C608C"/>
    <w:multiLevelType w:val="multilevel"/>
    <w:tmpl w:val="301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60CE"/>
    <w:multiLevelType w:val="multilevel"/>
    <w:tmpl w:val="01A8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D3D06"/>
    <w:multiLevelType w:val="multilevel"/>
    <w:tmpl w:val="84A8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4503B"/>
    <w:multiLevelType w:val="multilevel"/>
    <w:tmpl w:val="5284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9351E"/>
    <w:multiLevelType w:val="multilevel"/>
    <w:tmpl w:val="F47E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312D5"/>
    <w:multiLevelType w:val="multilevel"/>
    <w:tmpl w:val="41C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D642B"/>
    <w:multiLevelType w:val="multilevel"/>
    <w:tmpl w:val="45A6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A4466"/>
    <w:multiLevelType w:val="multilevel"/>
    <w:tmpl w:val="8486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B40BA"/>
    <w:multiLevelType w:val="multilevel"/>
    <w:tmpl w:val="C498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654AB"/>
    <w:multiLevelType w:val="multilevel"/>
    <w:tmpl w:val="BE0E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C5758"/>
    <w:multiLevelType w:val="multilevel"/>
    <w:tmpl w:val="3936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47F3F"/>
    <w:multiLevelType w:val="multilevel"/>
    <w:tmpl w:val="B668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40DE6"/>
    <w:multiLevelType w:val="multilevel"/>
    <w:tmpl w:val="D606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E13BC"/>
    <w:multiLevelType w:val="multilevel"/>
    <w:tmpl w:val="A9A2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F7D83"/>
    <w:multiLevelType w:val="multilevel"/>
    <w:tmpl w:val="DDE0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24FA4"/>
    <w:multiLevelType w:val="multilevel"/>
    <w:tmpl w:val="0AC0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00732"/>
    <w:multiLevelType w:val="multilevel"/>
    <w:tmpl w:val="68B8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3E56BF"/>
    <w:multiLevelType w:val="multilevel"/>
    <w:tmpl w:val="4782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DA612A"/>
    <w:multiLevelType w:val="multilevel"/>
    <w:tmpl w:val="8264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51572"/>
    <w:multiLevelType w:val="multilevel"/>
    <w:tmpl w:val="D2EC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C9068F"/>
    <w:multiLevelType w:val="multilevel"/>
    <w:tmpl w:val="B644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753235"/>
    <w:multiLevelType w:val="multilevel"/>
    <w:tmpl w:val="B06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284915"/>
    <w:multiLevelType w:val="multilevel"/>
    <w:tmpl w:val="EEF2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35325"/>
    <w:multiLevelType w:val="multilevel"/>
    <w:tmpl w:val="FB1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926A71"/>
    <w:multiLevelType w:val="multilevel"/>
    <w:tmpl w:val="6CF8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01607">
    <w:abstractNumId w:val="2"/>
  </w:num>
  <w:num w:numId="2" w16cid:durableId="662271172">
    <w:abstractNumId w:val="8"/>
  </w:num>
  <w:num w:numId="3" w16cid:durableId="347877528">
    <w:abstractNumId w:val="16"/>
  </w:num>
  <w:num w:numId="4" w16cid:durableId="2117822561">
    <w:abstractNumId w:val="0"/>
  </w:num>
  <w:num w:numId="5" w16cid:durableId="197939401">
    <w:abstractNumId w:val="6"/>
  </w:num>
  <w:num w:numId="6" w16cid:durableId="736972985">
    <w:abstractNumId w:val="1"/>
  </w:num>
  <w:num w:numId="7" w16cid:durableId="600529783">
    <w:abstractNumId w:val="4"/>
  </w:num>
  <w:num w:numId="8" w16cid:durableId="822085867">
    <w:abstractNumId w:val="7"/>
  </w:num>
  <w:num w:numId="9" w16cid:durableId="978650950">
    <w:abstractNumId w:val="10"/>
  </w:num>
  <w:num w:numId="10" w16cid:durableId="592400092">
    <w:abstractNumId w:val="11"/>
  </w:num>
  <w:num w:numId="11" w16cid:durableId="1659066904">
    <w:abstractNumId w:val="3"/>
  </w:num>
  <w:num w:numId="12" w16cid:durableId="1863203882">
    <w:abstractNumId w:val="5"/>
  </w:num>
  <w:num w:numId="13" w16cid:durableId="1876262219">
    <w:abstractNumId w:val="15"/>
  </w:num>
  <w:num w:numId="14" w16cid:durableId="1335297893">
    <w:abstractNumId w:val="21"/>
  </w:num>
  <w:num w:numId="15" w16cid:durableId="2107262966">
    <w:abstractNumId w:val="19"/>
  </w:num>
  <w:num w:numId="16" w16cid:durableId="1709984484">
    <w:abstractNumId w:val="20"/>
  </w:num>
  <w:num w:numId="17" w16cid:durableId="665939289">
    <w:abstractNumId w:val="14"/>
  </w:num>
  <w:num w:numId="18" w16cid:durableId="297035194">
    <w:abstractNumId w:val="12"/>
  </w:num>
  <w:num w:numId="19" w16cid:durableId="2137024334">
    <w:abstractNumId w:val="13"/>
  </w:num>
  <w:num w:numId="20" w16cid:durableId="155607385">
    <w:abstractNumId w:val="24"/>
  </w:num>
  <w:num w:numId="21" w16cid:durableId="1924492212">
    <w:abstractNumId w:val="17"/>
  </w:num>
  <w:num w:numId="22" w16cid:durableId="605230273">
    <w:abstractNumId w:val="9"/>
  </w:num>
  <w:num w:numId="23" w16cid:durableId="1203708742">
    <w:abstractNumId w:val="18"/>
  </w:num>
  <w:num w:numId="24" w16cid:durableId="3750845">
    <w:abstractNumId w:val="23"/>
  </w:num>
  <w:num w:numId="25" w16cid:durableId="106286837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1E"/>
    <w:rsid w:val="004C3BFB"/>
    <w:rsid w:val="009511BB"/>
    <w:rsid w:val="00D55E88"/>
    <w:rsid w:val="00D83B1E"/>
    <w:rsid w:val="00EB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4EBECB5F"/>
  <w15:chartTrackingRefBased/>
  <w15:docId w15:val="{535566FB-A4AA-F74F-B230-BAADDC21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3BF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C3BF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C3BF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BF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C3BF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C3BF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s1">
    <w:name w:val="s1"/>
    <w:basedOn w:val="DefaultParagraphFont"/>
    <w:rsid w:val="004C3BFB"/>
  </w:style>
  <w:style w:type="paragraph" w:customStyle="1" w:styleId="p2">
    <w:name w:val="p2"/>
    <w:basedOn w:val="Normal"/>
    <w:rsid w:val="004C3B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C3B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4C3B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4C3B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4C3B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511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11BB"/>
  </w:style>
  <w:style w:type="paragraph" w:styleId="Footer">
    <w:name w:val="footer"/>
    <w:basedOn w:val="Normal"/>
    <w:link w:val="FooterChar"/>
    <w:uiPriority w:val="99"/>
    <w:unhideWhenUsed/>
    <w:rsid w:val="009511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1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78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Dr.Coach Achu Gustave</dc:creator>
  <cp:keywords/>
  <dc:description/>
  <cp:lastModifiedBy>Dr.Coach Achu Gustave</cp:lastModifiedBy>
  <cp:revision>2</cp:revision>
  <dcterms:created xsi:type="dcterms:W3CDTF">2026-05-22T17:12:00Z</dcterms:created>
  <dcterms:modified xsi:type="dcterms:W3CDTF">2026-05-22T17:15:00Z</dcterms:modified>
</cp:coreProperties>
</file>