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71579" w:rsidRDefault="00571579" w:rsidP="00571579">
      <w:r>
        <w:t>STRATEGIC WORKFORCE INFRASTRUCTURE (SWI) PARTNER ONBOARDING &amp; GOVERNANCE MANUAL</w:t>
      </w:r>
    </w:p>
    <w:p w:rsidR="00571579" w:rsidRDefault="00571579" w:rsidP="00571579"/>
    <w:p w:rsidR="00571579" w:rsidRDefault="00571579" w:rsidP="00571579">
      <w:r>
        <w:t>Official Operational Manual</w:t>
      </w:r>
    </w:p>
    <w:p w:rsidR="00571579" w:rsidRDefault="00571579" w:rsidP="00571579">
      <w:r>
        <w:t>Workforce Infrastructure Program</w:t>
      </w:r>
    </w:p>
    <w:p w:rsidR="00571579" w:rsidRDefault="00571579" w:rsidP="00571579">
      <w:r>
        <w:t>WDDAM | SWD-INV | OEDP Work Network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DOCUMENT PURPOSE</w:t>
      </w:r>
    </w:p>
    <w:p w:rsidR="00571579" w:rsidRDefault="00571579" w:rsidP="00571579"/>
    <w:p w:rsidR="00571579" w:rsidRDefault="00571579" w:rsidP="00571579">
      <w:r>
        <w:t>This manual establishes the official onboarding, governance, reporting, stewardship, coordination, and operational responsibilities of Strategic Workforce Infrastructure (SWI) Partners operating within the Workforce Infrastructure Program.</w:t>
      </w:r>
    </w:p>
    <w:p w:rsidR="00571579" w:rsidRDefault="00571579" w:rsidP="00571579"/>
    <w:p w:rsidR="00571579" w:rsidRDefault="00571579" w:rsidP="00571579">
      <w:r>
        <w:t>The document serves as the primary operational reference for all approved SWI Partners and governs participation within divisional workforce infrastructure portfolios.</w:t>
      </w:r>
    </w:p>
    <w:p w:rsidR="00571579" w:rsidRDefault="00571579" w:rsidP="00571579"/>
    <w:p w:rsidR="00571579" w:rsidRDefault="00571579" w:rsidP="00571579">
      <w:r>
        <w:t>This document should be read together with:</w:t>
      </w:r>
    </w:p>
    <w:p w:rsidR="00571579" w:rsidRDefault="00571579" w:rsidP="00571579"/>
    <w:p w:rsidR="00571579" w:rsidRDefault="00571579" w:rsidP="00571579">
      <w:r>
        <w:t>- Executive Invitation Note</w:t>
      </w:r>
    </w:p>
    <w:p w:rsidR="00571579" w:rsidRDefault="00571579" w:rsidP="00571579">
      <w:r>
        <w:t>- Strategic Workforce Infrastructure Partner Brief</w:t>
      </w:r>
    </w:p>
    <w:p w:rsidR="00571579" w:rsidRDefault="00571579" w:rsidP="00571579">
      <w:r>
        <w:t>- Legal &amp; Governance Memorandum</w:t>
      </w:r>
    </w:p>
    <w:p w:rsidR="00571579" w:rsidRDefault="00571579" w:rsidP="00571579">
      <w:r>
        <w:t>- GORP Framework Agreement</w:t>
      </w:r>
    </w:p>
    <w:p w:rsidR="00571579" w:rsidRDefault="00571579" w:rsidP="00571579">
      <w:r>
        <w:t>- Deployment &amp; Workforce Operations Manual</w:t>
      </w:r>
    </w:p>
    <w:p w:rsidR="00571579" w:rsidRDefault="00571579" w:rsidP="00571579">
      <w:r>
        <w:t>- Institutional NDA Package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1</w:t>
      </w:r>
    </w:p>
    <w:p w:rsidR="00571579" w:rsidRDefault="00571579" w:rsidP="00571579">
      <w:r>
        <w:t># THE SWI PARTNER MANDATE</w:t>
      </w:r>
    </w:p>
    <w:p w:rsidR="00571579" w:rsidRDefault="00571579" w:rsidP="00571579"/>
    <w:p w:rsidR="00571579" w:rsidRDefault="00571579" w:rsidP="00571579">
      <w:r>
        <w:t>## Strategic Purpose</w:t>
      </w:r>
    </w:p>
    <w:p w:rsidR="00571579" w:rsidRDefault="00571579" w:rsidP="00571579"/>
    <w:p w:rsidR="00571579" w:rsidRDefault="00571579" w:rsidP="00571579">
      <w:r>
        <w:t>The Strategic Workforce Infrastructure Partner serves as the senior institutional steward of a workforce infrastructure division.</w:t>
      </w:r>
    </w:p>
    <w:p w:rsidR="00571579" w:rsidRDefault="00571579" w:rsidP="00571579"/>
    <w:p w:rsidR="00571579" w:rsidRDefault="00571579" w:rsidP="00571579">
      <w:r>
        <w:t>The SWI Partner does not function as:</w:t>
      </w:r>
    </w:p>
    <w:p w:rsidR="00571579" w:rsidRDefault="00571579" w:rsidP="00571579"/>
    <w:p w:rsidR="00571579" w:rsidRDefault="00571579" w:rsidP="00571579">
      <w:r>
        <w:t>- a recruiter</w:t>
      </w:r>
    </w:p>
    <w:p w:rsidR="00571579" w:rsidRDefault="00571579" w:rsidP="00571579">
      <w:r>
        <w:t>- a sales representative</w:t>
      </w:r>
    </w:p>
    <w:p w:rsidR="00571579" w:rsidRDefault="00571579" w:rsidP="00571579">
      <w:r>
        <w:t>- a broker</w:t>
      </w:r>
    </w:p>
    <w:p w:rsidR="00571579" w:rsidRDefault="00571579" w:rsidP="00571579">
      <w:r>
        <w:t>- a placement agent</w:t>
      </w:r>
    </w:p>
    <w:p w:rsidR="00571579" w:rsidRDefault="00571579" w:rsidP="00571579"/>
    <w:p w:rsidR="00571579" w:rsidRDefault="00571579" w:rsidP="00571579">
      <w:r>
        <w:t>The SWI Partner functions as:</w:t>
      </w:r>
    </w:p>
    <w:p w:rsidR="00571579" w:rsidRDefault="00571579" w:rsidP="00571579"/>
    <w:p w:rsidR="00571579" w:rsidRDefault="00571579" w:rsidP="00571579">
      <w:r>
        <w:t>- a strategic ecosystem operator</w:t>
      </w:r>
    </w:p>
    <w:p w:rsidR="00571579" w:rsidRDefault="00571579" w:rsidP="00571579">
      <w:r>
        <w:t>- a workforce infrastructure steward</w:t>
      </w:r>
    </w:p>
    <w:p w:rsidR="00571579" w:rsidRDefault="00571579" w:rsidP="00571579">
      <w:r>
        <w:t>- a divisional governance participant</w:t>
      </w:r>
    </w:p>
    <w:p w:rsidR="00571579" w:rsidRDefault="00571579" w:rsidP="00571579">
      <w:r>
        <w:t>- a portfolio expansion leader</w:t>
      </w:r>
    </w:p>
    <w:p w:rsidR="00571579" w:rsidRDefault="00571579" w:rsidP="00571579">
      <w:r>
        <w:t>- an institutional relationship coordinator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Core Mission</w:t>
      </w:r>
    </w:p>
    <w:p w:rsidR="00571579" w:rsidRDefault="00571579" w:rsidP="00571579"/>
    <w:p w:rsidR="00571579" w:rsidRDefault="00571579" w:rsidP="00571579">
      <w:r>
        <w:t>To support the expansion, governance, continuity, and long-term success of workforce infrastructure systems within assigned portfolio divisions.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2</w:t>
      </w:r>
    </w:p>
    <w:p w:rsidR="00571579" w:rsidRDefault="00571579" w:rsidP="00571579">
      <w:r>
        <w:t># UNDERSTANDING THE ARCHITECTURE</w:t>
      </w:r>
    </w:p>
    <w:p w:rsidR="00571579" w:rsidRDefault="00571579" w:rsidP="00571579"/>
    <w:p w:rsidR="00571579" w:rsidRDefault="00571579" w:rsidP="00571579">
      <w:r>
        <w:t>Each Workforce Infrastructure Division contains:</w:t>
      </w:r>
    </w:p>
    <w:p w:rsidR="00571579" w:rsidRDefault="00571579" w:rsidP="00571579"/>
    <w:p w:rsidR="00571579" w:rsidRDefault="00571579" w:rsidP="00571579">
      <w:r>
        <w:t>### 1 SWI Partner</w:t>
      </w:r>
    </w:p>
    <w:p w:rsidR="00571579" w:rsidRDefault="00571579" w:rsidP="00571579"/>
    <w:p w:rsidR="00571579" w:rsidRDefault="00571579" w:rsidP="00571579">
      <w:r>
        <w:t>Responsible for:</w:t>
      </w:r>
    </w:p>
    <w:p w:rsidR="00571579" w:rsidRDefault="00571579" w:rsidP="00571579"/>
    <w:p w:rsidR="00571579" w:rsidRDefault="00571579" w:rsidP="00571579">
      <w:r>
        <w:t>- strategic leadership</w:t>
      </w:r>
    </w:p>
    <w:p w:rsidR="00571579" w:rsidRDefault="00571579" w:rsidP="00571579">
      <w:r>
        <w:t>- ecosystem expansion</w:t>
      </w:r>
    </w:p>
    <w:p w:rsidR="00571579" w:rsidRDefault="00571579" w:rsidP="00571579">
      <w:r>
        <w:t>- institutional coordination</w:t>
      </w:r>
    </w:p>
    <w:p w:rsidR="00571579" w:rsidRDefault="00571579" w:rsidP="00571579">
      <w:r>
        <w:t>- governance participation</w:t>
      </w:r>
    </w:p>
    <w:p w:rsidR="00571579" w:rsidRDefault="00571579" w:rsidP="00571579"/>
    <w:p w:rsidR="00571579" w:rsidRDefault="00571579" w:rsidP="00571579">
      <w:r>
        <w:t>### 10 SWD-INVs</w:t>
      </w:r>
    </w:p>
    <w:p w:rsidR="00571579" w:rsidRDefault="00571579" w:rsidP="00571579"/>
    <w:p w:rsidR="00571579" w:rsidRDefault="00571579" w:rsidP="00571579">
      <w:r>
        <w:t>Responsible for:</w:t>
      </w:r>
    </w:p>
    <w:p w:rsidR="00571579" w:rsidRDefault="00571579" w:rsidP="00571579"/>
    <w:p w:rsidR="00571579" w:rsidRDefault="00571579" w:rsidP="00571579">
      <w:r>
        <w:t>- portfolio expansion</w:t>
      </w:r>
    </w:p>
    <w:p w:rsidR="00571579" w:rsidRDefault="00571579" w:rsidP="00571579">
      <w:r>
        <w:t>- workforce infrastructure growth</w:t>
      </w:r>
    </w:p>
    <w:p w:rsidR="00571579" w:rsidRDefault="00571579" w:rsidP="00571579">
      <w:r>
        <w:t>- institutional engagement</w:t>
      </w:r>
    </w:p>
    <w:p w:rsidR="00571579" w:rsidRDefault="00571579" w:rsidP="00571579"/>
    <w:p w:rsidR="00571579" w:rsidRDefault="00571579" w:rsidP="00571579">
      <w:r>
        <w:t>### 20 Workforce Development Specialists (WDS)</w:t>
      </w:r>
    </w:p>
    <w:p w:rsidR="00571579" w:rsidRDefault="00571579" w:rsidP="00571579"/>
    <w:p w:rsidR="00571579" w:rsidRDefault="00571579" w:rsidP="00571579">
      <w:r>
        <w:t>Responsible for:</w:t>
      </w:r>
    </w:p>
    <w:p w:rsidR="00571579" w:rsidRDefault="00571579" w:rsidP="00571579"/>
    <w:p w:rsidR="00571579" w:rsidRDefault="00571579" w:rsidP="00571579">
      <w:r>
        <w:t>- workforce production</w:t>
      </w:r>
    </w:p>
    <w:p w:rsidR="00571579" w:rsidRDefault="00571579" w:rsidP="00571579">
      <w:r>
        <w:t>- cohort supervision</w:t>
      </w:r>
    </w:p>
    <w:p w:rsidR="00571579" w:rsidRDefault="00571579" w:rsidP="00571579">
      <w:r>
        <w:t>- deployment readiness</w:t>
      </w:r>
    </w:p>
    <w:p w:rsidR="00571579" w:rsidRDefault="00571579" w:rsidP="00571579">
      <w:r>
        <w:t>- operational continuity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Divisional Capacity</w:t>
      </w:r>
    </w:p>
    <w:p w:rsidR="00571579" w:rsidRDefault="00571579" w:rsidP="00571579"/>
    <w:p w:rsidR="00571579" w:rsidRDefault="00571579" w:rsidP="00571579">
      <w:r>
        <w:t>Each Division:</w:t>
      </w:r>
    </w:p>
    <w:p w:rsidR="00571579" w:rsidRDefault="00571579" w:rsidP="00571579"/>
    <w:p w:rsidR="00571579" w:rsidRDefault="00571579" w:rsidP="00571579">
      <w:r>
        <w:t>- 20 WDS</w:t>
      </w:r>
    </w:p>
    <w:p w:rsidR="00571579" w:rsidRDefault="00571579" w:rsidP="00571579">
      <w:r>
        <w:t>- 50 Cohorts</w:t>
      </w:r>
    </w:p>
    <w:p w:rsidR="00571579" w:rsidRDefault="00571579" w:rsidP="00571579">
      <w:r>
        <w:t>- 1,000 Workforce Capacity</w:t>
      </w:r>
    </w:p>
    <w:p w:rsidR="00571579" w:rsidRDefault="00571579" w:rsidP="00571579"/>
    <w:p w:rsidR="00571579" w:rsidRDefault="00571579" w:rsidP="00571579">
      <w:r>
        <w:t>Target Division Value:</w:t>
      </w:r>
    </w:p>
    <w:p w:rsidR="00571579" w:rsidRDefault="00571579" w:rsidP="00571579"/>
    <w:p w:rsidR="00571579" w:rsidRDefault="00571579" w:rsidP="00571579">
      <w:r>
        <w:t>8,760,000,000 FCFA</w:t>
      </w:r>
    </w:p>
    <w:p w:rsidR="00571579" w:rsidRDefault="00571579" w:rsidP="00571579"/>
    <w:p w:rsidR="00571579" w:rsidRDefault="00571579" w:rsidP="00571579">
      <w:r>
        <w:t>Development Engine Value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3</w:t>
      </w:r>
    </w:p>
    <w:p w:rsidR="00571579" w:rsidRDefault="00571579" w:rsidP="00571579">
      <w:r>
        <w:t># FIRST 90 DAYS ACTIVATION ROADMAP</w:t>
      </w:r>
    </w:p>
    <w:p w:rsidR="00571579" w:rsidRDefault="00571579" w:rsidP="00571579"/>
    <w:p w:rsidR="00571579" w:rsidRDefault="00571579" w:rsidP="00571579">
      <w:r>
        <w:t>## Days 1–30</w:t>
      </w:r>
    </w:p>
    <w:p w:rsidR="00571579" w:rsidRDefault="00571579" w:rsidP="00571579"/>
    <w:p w:rsidR="00571579" w:rsidRDefault="00571579" w:rsidP="00571579">
      <w:r>
        <w:t>### Orientation Phase</w:t>
      </w:r>
    </w:p>
    <w:p w:rsidR="00571579" w:rsidRDefault="00571579" w:rsidP="00571579"/>
    <w:p w:rsidR="00571579" w:rsidRDefault="00571579" w:rsidP="00571579">
      <w:r>
        <w:t>Complete:</w:t>
      </w:r>
    </w:p>
    <w:p w:rsidR="00571579" w:rsidRDefault="00571579" w:rsidP="00571579"/>
    <w:p w:rsidR="00571579" w:rsidRDefault="00571579" w:rsidP="00571579">
      <w:r>
        <w:t>- NDA execution</w:t>
      </w:r>
    </w:p>
    <w:p w:rsidR="00571579" w:rsidRDefault="00571579" w:rsidP="00571579">
      <w:r>
        <w:t>- Governance induction</w:t>
      </w:r>
    </w:p>
    <w:p w:rsidR="00571579" w:rsidRDefault="00571579" w:rsidP="00571579">
      <w:r>
        <w:t>- Documentation review</w:t>
      </w:r>
    </w:p>
    <w:p w:rsidR="00571579" w:rsidRDefault="00571579" w:rsidP="00571579">
      <w:r>
        <w:t>- Architecture briefing</w:t>
      </w:r>
    </w:p>
    <w:p w:rsidR="00571579" w:rsidRDefault="00571579" w:rsidP="00571579">
      <w:r>
        <w:t>- Strategic planning session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Days 31–60</w:t>
      </w:r>
    </w:p>
    <w:p w:rsidR="00571579" w:rsidRDefault="00571579" w:rsidP="00571579"/>
    <w:p w:rsidR="00571579" w:rsidRDefault="00571579" w:rsidP="00571579">
      <w:r>
        <w:lastRenderedPageBreak/>
        <w:t>### Expansion Phase</w:t>
      </w:r>
    </w:p>
    <w:p w:rsidR="00571579" w:rsidRDefault="00571579" w:rsidP="00571579"/>
    <w:p w:rsidR="00571579" w:rsidRDefault="00571579" w:rsidP="00571579">
      <w:r>
        <w:t>Begin:</w:t>
      </w:r>
    </w:p>
    <w:p w:rsidR="00571579" w:rsidRDefault="00571579" w:rsidP="00571579"/>
    <w:p w:rsidR="00571579" w:rsidRDefault="00571579" w:rsidP="00571579">
      <w:r>
        <w:t>- SWD-INV identification</w:t>
      </w:r>
    </w:p>
    <w:p w:rsidR="00571579" w:rsidRDefault="00571579" w:rsidP="00571579">
      <w:r>
        <w:t>- strategic introductions</w:t>
      </w:r>
    </w:p>
    <w:p w:rsidR="00571579" w:rsidRDefault="00571579" w:rsidP="00571579">
      <w:r>
        <w:t>- ecosystem mapping</w:t>
      </w:r>
    </w:p>
    <w:p w:rsidR="00571579" w:rsidRDefault="00571579" w:rsidP="00571579">
      <w:r>
        <w:t>- divisional planning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Days 61–90</w:t>
      </w:r>
    </w:p>
    <w:p w:rsidR="00571579" w:rsidRDefault="00571579" w:rsidP="00571579"/>
    <w:p w:rsidR="00571579" w:rsidRDefault="00571579" w:rsidP="00571579">
      <w:r>
        <w:t>### Division Formation Phase</w:t>
      </w:r>
    </w:p>
    <w:p w:rsidR="00571579" w:rsidRDefault="00571579" w:rsidP="00571579"/>
    <w:p w:rsidR="00571579" w:rsidRDefault="00571579" w:rsidP="00571579">
      <w:r>
        <w:t>Initiate:</w:t>
      </w:r>
    </w:p>
    <w:p w:rsidR="00571579" w:rsidRDefault="00571579" w:rsidP="00571579"/>
    <w:p w:rsidR="00571579" w:rsidRDefault="00571579" w:rsidP="00571579">
      <w:r>
        <w:t>- SWD-INV onboarding</w:t>
      </w:r>
    </w:p>
    <w:p w:rsidR="00571579" w:rsidRDefault="00571579" w:rsidP="00571579">
      <w:r>
        <w:t>- governance reporting</w:t>
      </w:r>
    </w:p>
    <w:p w:rsidR="00571579" w:rsidRDefault="00571579" w:rsidP="00571579">
      <w:r>
        <w:t>- portfolio structuring</w:t>
      </w:r>
    </w:p>
    <w:p w:rsidR="00571579" w:rsidRDefault="00571579" w:rsidP="00571579">
      <w:r>
        <w:t>- divisional activation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4</w:t>
      </w:r>
    </w:p>
    <w:p w:rsidR="00571579" w:rsidRDefault="00571579" w:rsidP="00571579">
      <w:r>
        <w:t># BUILDING THE SWD-INV LAYER</w:t>
      </w:r>
    </w:p>
    <w:p w:rsidR="00571579" w:rsidRDefault="00571579" w:rsidP="00571579"/>
    <w:p w:rsidR="00571579" w:rsidRDefault="00571579" w:rsidP="00571579">
      <w:r>
        <w:t>Each SWI Partner supports the development of:</w:t>
      </w:r>
    </w:p>
    <w:p w:rsidR="00571579" w:rsidRDefault="00571579" w:rsidP="00571579"/>
    <w:p w:rsidR="00571579" w:rsidRDefault="00571579" w:rsidP="00571579">
      <w:r>
        <w:t>10 Strategic Workforce Development Investors (SWD-INVs)</w:t>
      </w:r>
    </w:p>
    <w:p w:rsidR="00571579" w:rsidRDefault="00571579" w:rsidP="00571579"/>
    <w:p w:rsidR="00571579" w:rsidRDefault="00571579" w:rsidP="00571579">
      <w:r>
        <w:t>Selection Criteria:</w:t>
      </w:r>
    </w:p>
    <w:p w:rsidR="00571579" w:rsidRDefault="00571579" w:rsidP="00571579"/>
    <w:p w:rsidR="00571579" w:rsidRDefault="00571579" w:rsidP="00571579">
      <w:r>
        <w:t>- executive maturity</w:t>
      </w:r>
    </w:p>
    <w:p w:rsidR="00571579" w:rsidRDefault="00571579" w:rsidP="00571579">
      <w:r>
        <w:t>- institutional credibility</w:t>
      </w:r>
    </w:p>
    <w:p w:rsidR="00571579" w:rsidRDefault="00571579" w:rsidP="00571579">
      <w:r>
        <w:t>- governance orientation</w:t>
      </w:r>
    </w:p>
    <w:p w:rsidR="00571579" w:rsidRDefault="00571579" w:rsidP="00571579">
      <w:r>
        <w:t>- expansion capability</w:t>
      </w:r>
    </w:p>
    <w:p w:rsidR="00571579" w:rsidRDefault="00571579" w:rsidP="00571579">
      <w:r>
        <w:t>- relationship capital</w:t>
      </w:r>
    </w:p>
    <w:p w:rsidR="00571579" w:rsidRDefault="00571579" w:rsidP="00571579">
      <w:r>
        <w:t>- long-term commitment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Not Suitable</w:t>
      </w:r>
    </w:p>
    <w:p w:rsidR="00571579" w:rsidRDefault="00571579" w:rsidP="00571579"/>
    <w:p w:rsidR="00571579" w:rsidRDefault="00571579" w:rsidP="00571579">
      <w:r>
        <w:t>Individuals focused exclusively on:</w:t>
      </w:r>
    </w:p>
    <w:p w:rsidR="00571579" w:rsidRDefault="00571579" w:rsidP="00571579"/>
    <w:p w:rsidR="00571579" w:rsidRDefault="00571579" w:rsidP="00571579">
      <w:r>
        <w:t>- recruitment</w:t>
      </w:r>
    </w:p>
    <w:p w:rsidR="00571579" w:rsidRDefault="00571579" w:rsidP="00571579">
      <w:r>
        <w:t>- short-term commissions</w:t>
      </w:r>
    </w:p>
    <w:p w:rsidR="00571579" w:rsidRDefault="00571579" w:rsidP="00571579">
      <w:r>
        <w:t>- speculative participation</w:t>
      </w:r>
    </w:p>
    <w:p w:rsidR="00571579" w:rsidRDefault="00571579" w:rsidP="00571579">
      <w:r>
        <w:t>- transactional behavior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5</w:t>
      </w:r>
    </w:p>
    <w:p w:rsidR="00571579" w:rsidRDefault="00571579" w:rsidP="00571579">
      <w:r>
        <w:t># BUILDING THE WDS LAYER</w:t>
      </w:r>
    </w:p>
    <w:p w:rsidR="00571579" w:rsidRDefault="00571579" w:rsidP="00571579"/>
    <w:p w:rsidR="00571579" w:rsidRDefault="00571579" w:rsidP="00571579">
      <w:r>
        <w:t>Each SWD-INV supports:</w:t>
      </w:r>
    </w:p>
    <w:p w:rsidR="00571579" w:rsidRDefault="00571579" w:rsidP="00571579"/>
    <w:p w:rsidR="00571579" w:rsidRDefault="00571579" w:rsidP="00571579">
      <w:r>
        <w:t>2 Workforce Development Specialists</w:t>
      </w:r>
    </w:p>
    <w:p w:rsidR="00571579" w:rsidRDefault="00571579" w:rsidP="00571579"/>
    <w:p w:rsidR="00571579" w:rsidRDefault="00571579" w:rsidP="00571579">
      <w:r>
        <w:t>Total:</w:t>
      </w:r>
    </w:p>
    <w:p w:rsidR="00571579" w:rsidRDefault="00571579" w:rsidP="00571579"/>
    <w:p w:rsidR="00571579" w:rsidRDefault="00571579" w:rsidP="00571579">
      <w:r>
        <w:t>20 WDS per Division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WDS Responsibilities</w:t>
      </w:r>
    </w:p>
    <w:p w:rsidR="00571579" w:rsidRDefault="00571579" w:rsidP="00571579"/>
    <w:p w:rsidR="00571579" w:rsidRDefault="00571579" w:rsidP="00571579">
      <w:r>
        <w:t>- workforce development operations</w:t>
      </w:r>
    </w:p>
    <w:p w:rsidR="00571579" w:rsidRDefault="00571579" w:rsidP="00571579">
      <w:r>
        <w:t>- cohort administration</w:t>
      </w:r>
    </w:p>
    <w:p w:rsidR="00571579" w:rsidRDefault="00571579" w:rsidP="00571579">
      <w:r>
        <w:t>- certification readiness</w:t>
      </w:r>
    </w:p>
    <w:p w:rsidR="00571579" w:rsidRDefault="00571579" w:rsidP="00571579">
      <w:r>
        <w:t>- deployment preparation</w:t>
      </w:r>
    </w:p>
    <w:p w:rsidR="00571579" w:rsidRDefault="00571579" w:rsidP="00571579">
      <w:r>
        <w:t>- continuity management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6</w:t>
      </w:r>
    </w:p>
    <w:p w:rsidR="00571579" w:rsidRDefault="00571579" w:rsidP="00571579">
      <w:r>
        <w:t># DIVISIONAL GOVERNANCE RESPONSIBILITIES</w:t>
      </w:r>
    </w:p>
    <w:p w:rsidR="00571579" w:rsidRDefault="00571579" w:rsidP="00571579"/>
    <w:p w:rsidR="00571579" w:rsidRDefault="00571579" w:rsidP="00571579">
      <w:r>
        <w:t>The SWI Partner participates in:</w:t>
      </w:r>
    </w:p>
    <w:p w:rsidR="00571579" w:rsidRDefault="00571579" w:rsidP="00571579"/>
    <w:p w:rsidR="00571579" w:rsidRDefault="00571579" w:rsidP="00571579">
      <w:r>
        <w:t>### Strategic Governance</w:t>
      </w:r>
    </w:p>
    <w:p w:rsidR="00571579" w:rsidRDefault="00571579" w:rsidP="00571579"/>
    <w:p w:rsidR="00571579" w:rsidRDefault="00571579" w:rsidP="00571579">
      <w:r>
        <w:t>Including:</w:t>
      </w:r>
    </w:p>
    <w:p w:rsidR="00571579" w:rsidRDefault="00571579" w:rsidP="00571579"/>
    <w:p w:rsidR="00571579" w:rsidRDefault="00571579" w:rsidP="00571579">
      <w:r>
        <w:t>- divisional oversight</w:t>
      </w:r>
    </w:p>
    <w:p w:rsidR="00571579" w:rsidRDefault="00571579" w:rsidP="00571579">
      <w:r>
        <w:lastRenderedPageBreak/>
        <w:t>- expansion review</w:t>
      </w:r>
    </w:p>
    <w:p w:rsidR="00571579" w:rsidRDefault="00571579" w:rsidP="00571579">
      <w:r>
        <w:t>- ecosystem coordination</w:t>
      </w:r>
    </w:p>
    <w:p w:rsidR="00571579" w:rsidRDefault="00571579" w:rsidP="00571579">
      <w:r>
        <w:t>- governance consultation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### Operational Governance</w:t>
      </w:r>
    </w:p>
    <w:p w:rsidR="00571579" w:rsidRDefault="00571579" w:rsidP="00571579"/>
    <w:p w:rsidR="00571579" w:rsidRDefault="00571579" w:rsidP="00571579">
      <w:r>
        <w:t>Including:</w:t>
      </w:r>
    </w:p>
    <w:p w:rsidR="00571579" w:rsidRDefault="00571579" w:rsidP="00571579"/>
    <w:p w:rsidR="00571579" w:rsidRDefault="00571579" w:rsidP="00571579">
      <w:r>
        <w:t>- reporting reviews</w:t>
      </w:r>
    </w:p>
    <w:p w:rsidR="00571579" w:rsidRDefault="00571579" w:rsidP="00571579">
      <w:r>
        <w:t>- escalation management</w:t>
      </w:r>
    </w:p>
    <w:p w:rsidR="00571579" w:rsidRDefault="00571579" w:rsidP="00571579">
      <w:r>
        <w:t>- compliance monitoring</w:t>
      </w:r>
    </w:p>
    <w:p w:rsidR="00571579" w:rsidRDefault="00571579" w:rsidP="00571579">
      <w:r>
        <w:t>- continuity oversight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### Portfolio Governance</w:t>
      </w:r>
    </w:p>
    <w:p w:rsidR="00571579" w:rsidRDefault="00571579" w:rsidP="00571579"/>
    <w:p w:rsidR="00571579" w:rsidRDefault="00571579" w:rsidP="00571579">
      <w:r>
        <w:t>Including:</w:t>
      </w:r>
    </w:p>
    <w:p w:rsidR="00571579" w:rsidRDefault="00571579" w:rsidP="00571579"/>
    <w:p w:rsidR="00571579" w:rsidRDefault="00571579" w:rsidP="00571579">
      <w:r>
        <w:t>- performance review</w:t>
      </w:r>
    </w:p>
    <w:p w:rsidR="00571579" w:rsidRDefault="00571579" w:rsidP="00571579">
      <w:r>
        <w:t>- workforce growth review</w:t>
      </w:r>
    </w:p>
    <w:p w:rsidR="00571579" w:rsidRDefault="00571579" w:rsidP="00571579">
      <w:r>
        <w:t>- deployment review</w:t>
      </w:r>
    </w:p>
    <w:p w:rsidR="00571579" w:rsidRDefault="00571579" w:rsidP="00571579">
      <w:r>
        <w:t>- sustainability planning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7</w:t>
      </w:r>
    </w:p>
    <w:p w:rsidR="00571579" w:rsidRDefault="00571579" w:rsidP="00571579">
      <w:r>
        <w:t># REPORTING OBLIGATIONS</w:t>
      </w:r>
    </w:p>
    <w:p w:rsidR="00571579" w:rsidRDefault="00571579" w:rsidP="00571579"/>
    <w:p w:rsidR="00571579" w:rsidRDefault="00571579" w:rsidP="00571579">
      <w:r>
        <w:t>## Monthly Reports</w:t>
      </w:r>
    </w:p>
    <w:p w:rsidR="00571579" w:rsidRDefault="00571579" w:rsidP="00571579"/>
    <w:p w:rsidR="00571579" w:rsidRDefault="00571579" w:rsidP="00571579">
      <w:r>
        <w:t>Must include:</w:t>
      </w:r>
    </w:p>
    <w:p w:rsidR="00571579" w:rsidRDefault="00571579" w:rsidP="00571579"/>
    <w:p w:rsidR="00571579" w:rsidRDefault="00571579" w:rsidP="00571579">
      <w:r>
        <w:t>- active cohorts</w:t>
      </w:r>
    </w:p>
    <w:p w:rsidR="00571579" w:rsidRDefault="00571579" w:rsidP="00571579">
      <w:r>
        <w:t>- workforce capacity produced</w:t>
      </w:r>
    </w:p>
    <w:p w:rsidR="00571579" w:rsidRDefault="00571579" w:rsidP="00571579">
      <w:r>
        <w:t>- deployment activity</w:t>
      </w:r>
    </w:p>
    <w:p w:rsidR="00571579" w:rsidRDefault="00571579" w:rsidP="00571579">
      <w:r>
        <w:t>- compliance issues</w:t>
      </w:r>
    </w:p>
    <w:p w:rsidR="00571579" w:rsidRDefault="00571579" w:rsidP="00571579">
      <w:r>
        <w:t>- expansion status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lastRenderedPageBreak/>
        <w:t>## Quarterly Reviews</w:t>
      </w:r>
    </w:p>
    <w:p w:rsidR="00571579" w:rsidRDefault="00571579" w:rsidP="00571579"/>
    <w:p w:rsidR="00571579" w:rsidRDefault="00571579" w:rsidP="00571579">
      <w:r>
        <w:t>Must include:</w:t>
      </w:r>
    </w:p>
    <w:p w:rsidR="00571579" w:rsidRDefault="00571579" w:rsidP="00571579"/>
    <w:p w:rsidR="00571579" w:rsidRDefault="00571579" w:rsidP="00571579">
      <w:r>
        <w:t>- divisional performance</w:t>
      </w:r>
    </w:p>
    <w:p w:rsidR="00571579" w:rsidRDefault="00571579" w:rsidP="00571579">
      <w:r>
        <w:t>- workforce continuity</w:t>
      </w:r>
    </w:p>
    <w:p w:rsidR="00571579" w:rsidRDefault="00571579" w:rsidP="00571579">
      <w:r>
        <w:t>- governance assessment</w:t>
      </w:r>
    </w:p>
    <w:p w:rsidR="00571579" w:rsidRDefault="00571579" w:rsidP="00571579">
      <w:r>
        <w:t>- strategic opportunities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Annual Reviews</w:t>
      </w:r>
    </w:p>
    <w:p w:rsidR="00571579" w:rsidRDefault="00571579" w:rsidP="00571579"/>
    <w:p w:rsidR="00571579" w:rsidRDefault="00571579" w:rsidP="00571579">
      <w:r>
        <w:t>Must include:</w:t>
      </w:r>
    </w:p>
    <w:p w:rsidR="00571579" w:rsidRDefault="00571579" w:rsidP="00571579"/>
    <w:p w:rsidR="00571579" w:rsidRDefault="00571579" w:rsidP="00571579">
      <w:r>
        <w:t>- division performance</w:t>
      </w:r>
    </w:p>
    <w:p w:rsidR="00571579" w:rsidRDefault="00571579" w:rsidP="00571579">
      <w:r>
        <w:t>- ecosystem growth</w:t>
      </w:r>
    </w:p>
    <w:p w:rsidR="00571579" w:rsidRDefault="00571579" w:rsidP="00571579">
      <w:r>
        <w:t>- governance outcomes</w:t>
      </w:r>
    </w:p>
    <w:p w:rsidR="00571579" w:rsidRDefault="00571579" w:rsidP="00571579">
      <w:r>
        <w:t>- future planning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8</w:t>
      </w:r>
    </w:p>
    <w:p w:rsidR="00571579" w:rsidRDefault="00571579" w:rsidP="00571579">
      <w:r>
        <w:t># GOVERNED OPERATIONAL REVENUE PARTICIPATION</w:t>
      </w:r>
    </w:p>
    <w:p w:rsidR="00571579" w:rsidRDefault="00571579" w:rsidP="00571579"/>
    <w:p w:rsidR="00571579" w:rsidRDefault="00571579" w:rsidP="00571579">
      <w:r>
        <w:t>SWI Partners participate under the Governed Operational Revenue Participation (GORP) Framework.</w:t>
      </w:r>
    </w:p>
    <w:p w:rsidR="00571579" w:rsidRDefault="00571579" w:rsidP="00571579"/>
    <w:p w:rsidR="00571579" w:rsidRDefault="00571579" w:rsidP="00571579">
      <w:r>
        <w:t>Participation is:</w:t>
      </w:r>
    </w:p>
    <w:p w:rsidR="00571579" w:rsidRDefault="00571579" w:rsidP="00571579"/>
    <w:p w:rsidR="00571579" w:rsidRDefault="00571579" w:rsidP="00571579">
      <w:r>
        <w:t>- governed</w:t>
      </w:r>
    </w:p>
    <w:p w:rsidR="00571579" w:rsidRDefault="00571579" w:rsidP="00571579">
      <w:r>
        <w:t>- performance-based</w:t>
      </w:r>
    </w:p>
    <w:p w:rsidR="00571579" w:rsidRDefault="00571579" w:rsidP="00571579">
      <w:r>
        <w:t>- compliance-dependent</w:t>
      </w:r>
    </w:p>
    <w:p w:rsidR="00571579" w:rsidRDefault="00571579" w:rsidP="00571579">
      <w:r>
        <w:t>- operationally linked</w:t>
      </w:r>
    </w:p>
    <w:p w:rsidR="00571579" w:rsidRDefault="00571579" w:rsidP="00571579"/>
    <w:p w:rsidR="00571579" w:rsidRDefault="00571579" w:rsidP="00571579">
      <w:r>
        <w:t>Participation is not:</w:t>
      </w:r>
    </w:p>
    <w:p w:rsidR="00571579" w:rsidRDefault="00571579" w:rsidP="00571579"/>
    <w:p w:rsidR="00571579" w:rsidRDefault="00571579" w:rsidP="00571579">
      <w:r>
        <w:t>- guaranteed</w:t>
      </w:r>
    </w:p>
    <w:p w:rsidR="00571579" w:rsidRDefault="00571579" w:rsidP="00571579">
      <w:r>
        <w:t>- passive</w:t>
      </w:r>
    </w:p>
    <w:p w:rsidR="00571579" w:rsidRDefault="00571579" w:rsidP="00571579">
      <w:r>
        <w:t>- unconditional</w:t>
      </w:r>
    </w:p>
    <w:p w:rsidR="00571579" w:rsidRDefault="00571579" w:rsidP="00571579">
      <w:r>
        <w:t>- speculative</w:t>
      </w:r>
    </w:p>
    <w:p w:rsidR="00571579" w:rsidRDefault="00571579" w:rsidP="00571579"/>
    <w:p w:rsidR="00571579" w:rsidRDefault="00571579" w:rsidP="00571579">
      <w:r>
        <w:t>All participation remains subject to:</w:t>
      </w:r>
    </w:p>
    <w:p w:rsidR="00571579" w:rsidRDefault="00571579" w:rsidP="00571579"/>
    <w:p w:rsidR="00571579" w:rsidRDefault="00571579" w:rsidP="00571579">
      <w:r>
        <w:t>- governance requirements</w:t>
      </w:r>
    </w:p>
    <w:p w:rsidR="00571579" w:rsidRDefault="00571579" w:rsidP="00571579">
      <w:r>
        <w:t>- compliance standards</w:t>
      </w:r>
    </w:p>
    <w:p w:rsidR="00571579" w:rsidRDefault="00571579" w:rsidP="00571579">
      <w:r>
        <w:t>- portfolio performance</w:t>
      </w:r>
    </w:p>
    <w:p w:rsidR="00571579" w:rsidRDefault="00571579" w:rsidP="00571579">
      <w:r>
        <w:t>- contractual provisions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9</w:t>
      </w:r>
    </w:p>
    <w:p w:rsidR="00571579" w:rsidRDefault="00571579" w:rsidP="00571579">
      <w:r>
        <w:t># COMMUNICATION PROTOCOLS</w:t>
      </w:r>
    </w:p>
    <w:p w:rsidR="00571579" w:rsidRDefault="00571579" w:rsidP="00571579"/>
    <w:p w:rsidR="00571579" w:rsidRDefault="00571579" w:rsidP="00571579">
      <w:r>
        <w:t>## Primary Communication Channels</w:t>
      </w:r>
    </w:p>
    <w:p w:rsidR="00571579" w:rsidRDefault="00571579" w:rsidP="00571579"/>
    <w:p w:rsidR="00571579" w:rsidRDefault="00571579" w:rsidP="00571579">
      <w:r>
        <w:t>Workforce Infrastructure Division</w:t>
      </w:r>
    </w:p>
    <w:p w:rsidR="00571579" w:rsidRDefault="00571579" w:rsidP="00571579"/>
    <w:p w:rsidR="00571579" w:rsidRDefault="00571579" w:rsidP="00571579">
      <w:r>
        <w:t>workforce@btheducationgroup.org</w:t>
      </w:r>
    </w:p>
    <w:p w:rsidR="00571579" w:rsidRDefault="00571579" w:rsidP="00571579"/>
    <w:p w:rsidR="00571579" w:rsidRDefault="00571579" w:rsidP="00571579">
      <w:r>
        <w:t>info@btheducationgroup.org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Escalation Levels</w:t>
      </w:r>
    </w:p>
    <w:p w:rsidR="00571579" w:rsidRDefault="00571579" w:rsidP="00571579"/>
    <w:p w:rsidR="00571579" w:rsidRDefault="00571579" w:rsidP="00571579">
      <w:r>
        <w:t>Level 1</w:t>
      </w:r>
    </w:p>
    <w:p w:rsidR="00571579" w:rsidRDefault="00571579" w:rsidP="00571579">
      <w:r>
        <w:t>Operational Coordination</w:t>
      </w:r>
    </w:p>
    <w:p w:rsidR="00571579" w:rsidRDefault="00571579" w:rsidP="00571579"/>
    <w:p w:rsidR="00571579" w:rsidRDefault="00571579" w:rsidP="00571579">
      <w:r>
        <w:t>Level 2</w:t>
      </w:r>
    </w:p>
    <w:p w:rsidR="00571579" w:rsidRDefault="00571579" w:rsidP="00571579">
      <w:r>
        <w:t>Divisional Governance</w:t>
      </w:r>
    </w:p>
    <w:p w:rsidR="00571579" w:rsidRDefault="00571579" w:rsidP="00571579"/>
    <w:p w:rsidR="00571579" w:rsidRDefault="00571579" w:rsidP="00571579">
      <w:r>
        <w:t>Level 3</w:t>
      </w:r>
    </w:p>
    <w:p w:rsidR="00571579" w:rsidRDefault="00571579" w:rsidP="00571579">
      <w:r>
        <w:t>Executive Governance Review</w:t>
      </w:r>
    </w:p>
    <w:p w:rsidR="00571579" w:rsidRDefault="00571579" w:rsidP="00571579"/>
    <w:p w:rsidR="00571579" w:rsidRDefault="00571579" w:rsidP="00571579">
      <w:r>
        <w:t>Level 4</w:t>
      </w:r>
    </w:p>
    <w:p w:rsidR="00571579" w:rsidRDefault="00571579" w:rsidP="00571579">
      <w:r>
        <w:t>Strategic Governance Committee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10</w:t>
      </w:r>
    </w:p>
    <w:p w:rsidR="00571579" w:rsidRDefault="00571579" w:rsidP="00571579">
      <w:r>
        <w:t># CONFIDENTIALITY OBLIGATIONS</w:t>
      </w:r>
    </w:p>
    <w:p w:rsidR="00571579" w:rsidRDefault="00571579" w:rsidP="00571579"/>
    <w:p w:rsidR="00571579" w:rsidRDefault="00571579" w:rsidP="00571579">
      <w:r>
        <w:t>SWI Partners shall:</w:t>
      </w:r>
    </w:p>
    <w:p w:rsidR="00571579" w:rsidRDefault="00571579" w:rsidP="00571579"/>
    <w:p w:rsidR="00571579" w:rsidRDefault="00571579" w:rsidP="00571579">
      <w:r>
        <w:t>- protect confidential information</w:t>
      </w:r>
    </w:p>
    <w:p w:rsidR="00571579" w:rsidRDefault="00571579" w:rsidP="00571579">
      <w:r>
        <w:lastRenderedPageBreak/>
        <w:t>- safeguard strategic data</w:t>
      </w:r>
    </w:p>
    <w:p w:rsidR="00571579" w:rsidRDefault="00571579" w:rsidP="00571579">
      <w:r>
        <w:t>- preserve portfolio integrity</w:t>
      </w:r>
    </w:p>
    <w:p w:rsidR="00571579" w:rsidRDefault="00571579" w:rsidP="00571579">
      <w:r>
        <w:t>- comply with NDA provisions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Confidential Information includes:</w:t>
      </w:r>
    </w:p>
    <w:p w:rsidR="00571579" w:rsidRDefault="00571579" w:rsidP="00571579"/>
    <w:p w:rsidR="00571579" w:rsidRDefault="00571579" w:rsidP="00571579">
      <w:r>
        <w:t>- economics models</w:t>
      </w:r>
    </w:p>
    <w:p w:rsidR="00571579" w:rsidRDefault="00571579" w:rsidP="00571579">
      <w:r>
        <w:t>- governance frameworks</w:t>
      </w:r>
    </w:p>
    <w:p w:rsidR="00571579" w:rsidRDefault="00571579" w:rsidP="00571579">
      <w:r>
        <w:t>- investor structures</w:t>
      </w:r>
    </w:p>
    <w:p w:rsidR="00571579" w:rsidRDefault="00571579" w:rsidP="00571579">
      <w:r>
        <w:t>- operational procedures</w:t>
      </w:r>
    </w:p>
    <w:p w:rsidR="00571579" w:rsidRDefault="00571579" w:rsidP="00571579">
      <w:r>
        <w:t>- partner information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11</w:t>
      </w:r>
    </w:p>
    <w:p w:rsidR="00571579" w:rsidRDefault="00571579" w:rsidP="00571579">
      <w:r>
        <w:t># CONFLICT OF INTEREST STANDARDS</w:t>
      </w:r>
    </w:p>
    <w:p w:rsidR="00571579" w:rsidRDefault="00571579" w:rsidP="00571579"/>
    <w:p w:rsidR="00571579" w:rsidRDefault="00571579" w:rsidP="00571579">
      <w:r>
        <w:t>SWI Partners shall disclose:</w:t>
      </w:r>
    </w:p>
    <w:p w:rsidR="00571579" w:rsidRDefault="00571579" w:rsidP="00571579"/>
    <w:p w:rsidR="00571579" w:rsidRDefault="00571579" w:rsidP="00571579">
      <w:r>
        <w:t>- competing interests</w:t>
      </w:r>
    </w:p>
    <w:p w:rsidR="00571579" w:rsidRDefault="00571579" w:rsidP="00571579">
      <w:r>
        <w:t>- material conflicts</w:t>
      </w:r>
    </w:p>
    <w:p w:rsidR="00571579" w:rsidRDefault="00571579" w:rsidP="00571579">
      <w:r>
        <w:t>- governance concerns</w:t>
      </w:r>
    </w:p>
    <w:p w:rsidR="00571579" w:rsidRDefault="00571579" w:rsidP="00571579">
      <w:r>
        <w:t>- related-party relationships</w:t>
      </w:r>
    </w:p>
    <w:p w:rsidR="00571579" w:rsidRDefault="00571579" w:rsidP="00571579"/>
    <w:p w:rsidR="00571579" w:rsidRDefault="00571579" w:rsidP="00571579">
      <w:r>
        <w:t>before participating in relevant decisions.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12</w:t>
      </w:r>
    </w:p>
    <w:p w:rsidR="00571579" w:rsidRDefault="00571579" w:rsidP="00571579">
      <w:r>
        <w:t># CODE OF CONDUCT</w:t>
      </w:r>
    </w:p>
    <w:p w:rsidR="00571579" w:rsidRDefault="00571579" w:rsidP="00571579"/>
    <w:p w:rsidR="00571579" w:rsidRDefault="00571579" w:rsidP="00571579">
      <w:r>
        <w:t>All SWI Partners shall demonstrate:</w:t>
      </w:r>
    </w:p>
    <w:p w:rsidR="00571579" w:rsidRDefault="00571579" w:rsidP="00571579"/>
    <w:p w:rsidR="00571579" w:rsidRDefault="00571579" w:rsidP="00571579">
      <w:r>
        <w:t>- integrity</w:t>
      </w:r>
    </w:p>
    <w:p w:rsidR="00571579" w:rsidRDefault="00571579" w:rsidP="00571579">
      <w:r>
        <w:t>- professionalism</w:t>
      </w:r>
    </w:p>
    <w:p w:rsidR="00571579" w:rsidRDefault="00571579" w:rsidP="00571579">
      <w:r>
        <w:t>- transparency</w:t>
      </w:r>
    </w:p>
    <w:p w:rsidR="00571579" w:rsidRDefault="00571579" w:rsidP="00571579">
      <w:r>
        <w:t>- accountability</w:t>
      </w:r>
    </w:p>
    <w:p w:rsidR="00571579" w:rsidRDefault="00571579" w:rsidP="00571579">
      <w:r>
        <w:t>- institutional stewardship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lastRenderedPageBreak/>
        <w:t>The following are prohibited:</w:t>
      </w:r>
    </w:p>
    <w:p w:rsidR="00571579" w:rsidRDefault="00571579" w:rsidP="00571579"/>
    <w:p w:rsidR="00571579" w:rsidRDefault="00571579" w:rsidP="00571579">
      <w:r>
        <w:t>- fraud</w:t>
      </w:r>
    </w:p>
    <w:p w:rsidR="00571579" w:rsidRDefault="00571579" w:rsidP="00571579">
      <w:r>
        <w:t>- misrepresentation</w:t>
      </w:r>
    </w:p>
    <w:p w:rsidR="00571579" w:rsidRDefault="00571579" w:rsidP="00571579">
      <w:r>
        <w:t>- unauthorized commitments</w:t>
      </w:r>
    </w:p>
    <w:p w:rsidR="00571579" w:rsidRDefault="00571579" w:rsidP="00571579">
      <w:r>
        <w:t>- misuse of confidential information</w:t>
      </w:r>
    </w:p>
    <w:p w:rsidR="00571579" w:rsidRDefault="00571579" w:rsidP="00571579">
      <w:r>
        <w:t>- governance violations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13</w:t>
      </w:r>
    </w:p>
    <w:p w:rsidR="00571579" w:rsidRDefault="00571579" w:rsidP="00571579">
      <w:r>
        <w:t># DIVISION MATURITY MODEL</w:t>
      </w:r>
    </w:p>
    <w:p w:rsidR="00571579" w:rsidRDefault="00571579" w:rsidP="00571579"/>
    <w:p w:rsidR="00571579" w:rsidRDefault="00571579" w:rsidP="00571579">
      <w:r>
        <w:t>## Stage 1</w:t>
      </w:r>
    </w:p>
    <w:p w:rsidR="00571579" w:rsidRDefault="00571579" w:rsidP="00571579">
      <w:r>
        <w:t>Formation</w:t>
      </w:r>
    </w:p>
    <w:p w:rsidR="00571579" w:rsidRDefault="00571579" w:rsidP="00571579"/>
    <w:p w:rsidR="00571579" w:rsidRDefault="00571579" w:rsidP="00571579">
      <w:r>
        <w:t>Governance established.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Stage 2</w:t>
      </w:r>
    </w:p>
    <w:p w:rsidR="00571579" w:rsidRDefault="00571579" w:rsidP="00571579">
      <w:r>
        <w:t>Expansion</w:t>
      </w:r>
    </w:p>
    <w:p w:rsidR="00571579" w:rsidRDefault="00571579" w:rsidP="00571579"/>
    <w:p w:rsidR="00571579" w:rsidRDefault="00571579" w:rsidP="00571579">
      <w:r>
        <w:t>SWD-INV network established.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Stage 3</w:t>
      </w:r>
    </w:p>
    <w:p w:rsidR="00571579" w:rsidRDefault="00571579" w:rsidP="00571579">
      <w:r>
        <w:t>Production</w:t>
      </w:r>
    </w:p>
    <w:p w:rsidR="00571579" w:rsidRDefault="00571579" w:rsidP="00571579"/>
    <w:p w:rsidR="00571579" w:rsidRDefault="00571579" w:rsidP="00571579">
      <w:r>
        <w:t>Workforce development operations active.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Stage 4</w:t>
      </w:r>
    </w:p>
    <w:p w:rsidR="00571579" w:rsidRDefault="00571579" w:rsidP="00571579">
      <w:r>
        <w:t>Deployment</w:t>
      </w:r>
    </w:p>
    <w:p w:rsidR="00571579" w:rsidRDefault="00571579" w:rsidP="00571579"/>
    <w:p w:rsidR="00571579" w:rsidRDefault="00571579" w:rsidP="00571579">
      <w:r>
        <w:t>Institutional deployment begins.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Stage 5</w:t>
      </w:r>
    </w:p>
    <w:p w:rsidR="00571579" w:rsidRDefault="00571579" w:rsidP="00571579">
      <w:r>
        <w:t>Governed Continuity</w:t>
      </w:r>
    </w:p>
    <w:p w:rsidR="00571579" w:rsidRDefault="00571579" w:rsidP="00571579"/>
    <w:p w:rsidR="00571579" w:rsidRDefault="00571579" w:rsidP="00571579">
      <w:r>
        <w:t>Recurring workforce infrastructure operations achieved.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14</w:t>
      </w:r>
    </w:p>
    <w:p w:rsidR="00571579" w:rsidRDefault="00571579" w:rsidP="00571579">
      <w:r>
        <w:t># SUCCESS FRAMEWORK</w:t>
      </w:r>
    </w:p>
    <w:p w:rsidR="00571579" w:rsidRDefault="00571579" w:rsidP="00571579"/>
    <w:p w:rsidR="00571579" w:rsidRDefault="00571579" w:rsidP="00571579">
      <w:r>
        <w:t>Successful SWI Partners operate with:</w:t>
      </w:r>
    </w:p>
    <w:p w:rsidR="00571579" w:rsidRDefault="00571579" w:rsidP="00571579"/>
    <w:p w:rsidR="00571579" w:rsidRDefault="00571579" w:rsidP="00571579">
      <w:r>
        <w:t>- long-horizon thinking</w:t>
      </w:r>
    </w:p>
    <w:p w:rsidR="00571579" w:rsidRDefault="00571579" w:rsidP="00571579">
      <w:r>
        <w:t>- governance discipline</w:t>
      </w:r>
    </w:p>
    <w:p w:rsidR="00571579" w:rsidRDefault="00571579" w:rsidP="00571579">
      <w:r>
        <w:t>- ecosystem stewardship</w:t>
      </w:r>
    </w:p>
    <w:p w:rsidR="00571579" w:rsidRDefault="00571579" w:rsidP="00571579">
      <w:r>
        <w:t>- institutional credibility</w:t>
      </w:r>
    </w:p>
    <w:p w:rsidR="00571579" w:rsidRDefault="00571579" w:rsidP="00571579">
      <w:r>
        <w:t>- workforce infrastructure mindset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SWI Partners are expected to build systems that endure beyond individual transactions.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 SECTION 15</w:t>
      </w:r>
    </w:p>
    <w:p w:rsidR="00571579" w:rsidRDefault="00571579" w:rsidP="00571579">
      <w:r>
        <w:t># ACTIVATION CHECKLIST</w:t>
      </w:r>
    </w:p>
    <w:p w:rsidR="00571579" w:rsidRDefault="00571579" w:rsidP="00571579"/>
    <w:p w:rsidR="00571579" w:rsidRDefault="00571579" w:rsidP="00571579">
      <w:r>
        <w:t>Before formal activation:</w:t>
      </w:r>
    </w:p>
    <w:p w:rsidR="00571579" w:rsidRDefault="00571579" w:rsidP="00571579"/>
    <w:p w:rsidR="00571579" w:rsidRDefault="00571579" w:rsidP="00571579">
      <w:r>
        <w:rPr>
          <w:rFonts w:ascii="Segoe UI Symbol" w:hAnsi="Segoe UI Symbol" w:cs="Segoe UI Symbol"/>
        </w:rPr>
        <w:t>✓</w:t>
      </w:r>
      <w:r>
        <w:t xml:space="preserve"> NDA Executed</w:t>
      </w:r>
    </w:p>
    <w:p w:rsidR="00571579" w:rsidRDefault="00571579" w:rsidP="00571579"/>
    <w:p w:rsidR="00571579" w:rsidRDefault="00571579" w:rsidP="00571579">
      <w:r>
        <w:rPr>
          <w:rFonts w:ascii="Segoe UI Symbol" w:hAnsi="Segoe UI Symbol" w:cs="Segoe UI Symbol"/>
        </w:rPr>
        <w:t>✓</w:t>
      </w:r>
      <w:r>
        <w:t xml:space="preserve"> Partner Agreement Executed</w:t>
      </w:r>
    </w:p>
    <w:p w:rsidR="00571579" w:rsidRDefault="00571579" w:rsidP="00571579"/>
    <w:p w:rsidR="00571579" w:rsidRDefault="00571579" w:rsidP="00571579">
      <w:r>
        <w:rPr>
          <w:rFonts w:ascii="Segoe UI Symbol" w:hAnsi="Segoe UI Symbol" w:cs="Segoe UI Symbol"/>
        </w:rPr>
        <w:t>✓</w:t>
      </w:r>
      <w:r>
        <w:t xml:space="preserve"> GORP Framework Executed</w:t>
      </w:r>
    </w:p>
    <w:p w:rsidR="00571579" w:rsidRDefault="00571579" w:rsidP="00571579"/>
    <w:p w:rsidR="00571579" w:rsidRDefault="00571579" w:rsidP="00571579">
      <w:r>
        <w:rPr>
          <w:rFonts w:ascii="Segoe UI Symbol" w:hAnsi="Segoe UI Symbol" w:cs="Segoe UI Symbol"/>
        </w:rPr>
        <w:t>✓</w:t>
      </w:r>
      <w:r>
        <w:t xml:space="preserve"> Governance Orientation Completed</w:t>
      </w:r>
    </w:p>
    <w:p w:rsidR="00571579" w:rsidRDefault="00571579" w:rsidP="00571579"/>
    <w:p w:rsidR="00571579" w:rsidRDefault="00571579" w:rsidP="00571579">
      <w:r>
        <w:rPr>
          <w:rFonts w:ascii="Segoe UI Symbol" w:hAnsi="Segoe UI Symbol" w:cs="Segoe UI Symbol"/>
        </w:rPr>
        <w:t>✓</w:t>
      </w:r>
      <w:r>
        <w:t xml:space="preserve"> Documentation Reviewed</w:t>
      </w:r>
    </w:p>
    <w:p w:rsidR="00571579" w:rsidRDefault="00571579" w:rsidP="00571579"/>
    <w:p w:rsidR="00571579" w:rsidRDefault="00571579" w:rsidP="00571579">
      <w:r>
        <w:rPr>
          <w:rFonts w:ascii="Segoe UI Symbol" w:hAnsi="Segoe UI Symbol" w:cs="Segoe UI Symbol"/>
        </w:rPr>
        <w:t>✓</w:t>
      </w:r>
      <w:r>
        <w:t xml:space="preserve"> Divisional Planning Completed</w:t>
      </w:r>
    </w:p>
    <w:p w:rsidR="00571579" w:rsidRDefault="00571579" w:rsidP="00571579"/>
    <w:p w:rsidR="00571579" w:rsidRDefault="00571579" w:rsidP="00571579">
      <w:r>
        <w:rPr>
          <w:rFonts w:ascii="Segoe UI Symbol" w:hAnsi="Segoe UI Symbol" w:cs="Segoe UI Symbol"/>
        </w:rPr>
        <w:t>✓</w:t>
      </w:r>
      <w:r>
        <w:t xml:space="preserve"> SWD-INV Expansion Plan Approved</w:t>
      </w:r>
    </w:p>
    <w:p w:rsidR="00571579" w:rsidRDefault="00571579" w:rsidP="00571579"/>
    <w:p w:rsidR="00571579" w:rsidRDefault="00571579" w:rsidP="00571579">
      <w:r>
        <w:rPr>
          <w:rFonts w:ascii="Segoe UI Symbol" w:hAnsi="Segoe UI Symbol" w:cs="Segoe UI Symbol"/>
        </w:rPr>
        <w:t>✓</w:t>
      </w:r>
      <w:r>
        <w:t xml:space="preserve"> Reporting Structure Activated</w:t>
      </w:r>
    </w:p>
    <w:p w:rsidR="00571579" w:rsidRDefault="00571579" w:rsidP="00571579"/>
    <w:p w:rsidR="00571579" w:rsidRDefault="00571579" w:rsidP="00571579">
      <w:r>
        <w:rPr>
          <w:rFonts w:ascii="Segoe UI Symbol" w:hAnsi="Segoe UI Symbol" w:cs="Segoe UI Symbol"/>
        </w:rPr>
        <w:t>✓</w:t>
      </w:r>
      <w:r>
        <w:t xml:space="preserve"> OEDP Work Network Access Provisioned</w:t>
      </w:r>
    </w:p>
    <w:p w:rsidR="00571579" w:rsidRDefault="00571579" w:rsidP="00571579"/>
    <w:p w:rsidR="00571579" w:rsidRDefault="00571579" w:rsidP="00571579">
      <w:r>
        <w:rPr>
          <w:rFonts w:ascii="Segoe UI Symbol" w:hAnsi="Segoe UI Symbol" w:cs="Segoe UI Symbol"/>
        </w:rPr>
        <w:t>✓</w:t>
      </w:r>
      <w:r>
        <w:t xml:space="preserve"> SWI Partner Status Confirmed</w:t>
      </w:r>
    </w:p>
    <w:p w:rsidR="00571579" w:rsidRDefault="00571579" w:rsidP="00571579"/>
    <w:p w:rsidR="00571579" w:rsidRDefault="00571579" w:rsidP="00571579">
      <w:r>
        <w:t>---</w:t>
      </w:r>
    </w:p>
    <w:p w:rsidR="00571579" w:rsidRDefault="00571579" w:rsidP="00571579"/>
    <w:p w:rsidR="00571579" w:rsidRDefault="00571579" w:rsidP="00571579">
      <w:r>
        <w:t>## Closing Statement</w:t>
      </w:r>
    </w:p>
    <w:p w:rsidR="00571579" w:rsidRDefault="00571579" w:rsidP="00571579"/>
    <w:p w:rsidR="00571579" w:rsidRDefault="00571579" w:rsidP="00571579">
      <w:r>
        <w:t>The Strategic Workforce Infrastructure Partner is entrusted with supporting the expansion and governance of workforce infrastructure systems that contribute to institutional capacity, economic productivity, workforce continuity, and long-term development outcomes.</w:t>
      </w:r>
    </w:p>
    <w:p w:rsidR="00571579" w:rsidRDefault="00571579" w:rsidP="00571579"/>
    <w:p w:rsidR="00571579" w:rsidRDefault="00571579" w:rsidP="00571579">
      <w:r>
        <w:t>The position is designed for leaders who understand that workforce capacity is not merely a labor issue, but a strategic infrastructure asset requiring stewardship, governance, and sustained institutional commitment.</w:t>
      </w:r>
    </w:p>
    <w:p w:rsidR="00571579" w:rsidRDefault="00571579" w:rsidP="00571579"/>
    <w:p w:rsidR="00571579" w:rsidRDefault="00571579" w:rsidP="00571579">
      <w:r>
        <w:t>BTH Education Group</w:t>
      </w:r>
    </w:p>
    <w:p w:rsidR="00571579" w:rsidRDefault="00571579" w:rsidP="00571579">
      <w:r>
        <w:t>Workforce Infrastructure Division</w:t>
      </w:r>
    </w:p>
    <w:p w:rsidR="00571579" w:rsidRDefault="00571579" w:rsidP="00571579"/>
    <w:p w:rsidR="00571579" w:rsidRDefault="00571579" w:rsidP="00571579">
      <w:r>
        <w:t>OEDP Work Network</w:t>
      </w:r>
    </w:p>
    <w:p w:rsidR="00571579" w:rsidRDefault="00571579" w:rsidP="00571579"/>
    <w:p w:rsidR="00571579" w:rsidRDefault="00571579" w:rsidP="00571579">
      <w:r>
        <w:t>workforce@btheducationgroup.org</w:t>
      </w:r>
    </w:p>
    <w:p w:rsidR="00571579" w:rsidRDefault="00571579" w:rsidP="00571579">
      <w:r>
        <w:t>info@btheducationgroup.org</w:t>
      </w:r>
    </w:p>
    <w:p w:rsidR="00571579" w:rsidRDefault="00571579" w:rsidP="00571579"/>
    <w:p w:rsidR="00571579" w:rsidRDefault="00571579" w:rsidP="00571579">
      <w:r>
        <w:t>https://www.btheducationgroup.org/workforce-infrastructure</w:t>
      </w:r>
    </w:p>
    <w:p w:rsidR="00571579" w:rsidRDefault="00571579" w:rsidP="00571579"/>
    <w:p w:rsidR="00571579" w:rsidRDefault="00571579" w:rsidP="00571579">
      <w:r>
        <w:t>TEL: +237 680 28 99 56</w:t>
      </w:r>
    </w:p>
    <w:p w:rsidR="00571579" w:rsidRDefault="00571579" w:rsidP="00571579">
      <w:r>
        <w:t>TEL: +237 223 36 21 20</w:t>
      </w:r>
    </w:p>
    <w:sectPr w:rsidR="00571579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A2D3D" w:rsidRDefault="00BA2D3D" w:rsidP="00DE6517">
      <w:r>
        <w:separator/>
      </w:r>
    </w:p>
  </w:endnote>
  <w:endnote w:type="continuationSeparator" w:id="0">
    <w:p w:rsidR="00BA2D3D" w:rsidRDefault="00BA2D3D" w:rsidP="00DE6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E6517" w:rsidRPr="00DE6517" w:rsidRDefault="00DE6517" w:rsidP="00DE6517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A2D3D" w:rsidRDefault="00BA2D3D" w:rsidP="00DE6517">
      <w:r>
        <w:separator/>
      </w:r>
    </w:p>
  </w:footnote>
  <w:footnote w:type="continuationSeparator" w:id="0">
    <w:p w:rsidR="00BA2D3D" w:rsidRDefault="00BA2D3D" w:rsidP="00DE6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79"/>
    <w:rsid w:val="00571579"/>
    <w:rsid w:val="007440AE"/>
    <w:rsid w:val="00BA2D3D"/>
    <w:rsid w:val="00DE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D2C3A"/>
  <w15:chartTrackingRefBased/>
  <w15:docId w15:val="{02E926F7-F835-1045-B40F-9E71EE4F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65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6517"/>
  </w:style>
  <w:style w:type="paragraph" w:styleId="Footer">
    <w:name w:val="footer"/>
    <w:basedOn w:val="Normal"/>
    <w:link w:val="FooterChar"/>
    <w:uiPriority w:val="99"/>
    <w:unhideWhenUsed/>
    <w:rsid w:val="00DE65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6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1</cp:revision>
  <dcterms:created xsi:type="dcterms:W3CDTF">2026-06-17T10:39:00Z</dcterms:created>
  <dcterms:modified xsi:type="dcterms:W3CDTF">2026-06-17T10:42:00Z</dcterms:modified>
</cp:coreProperties>
</file>