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line="360" w:lineRule="auto"/>
        <w:ind w:firstLine="2"/>
        <w:rPr>
          <w:sz w:val="24"/>
          <w:szCs w:val="24"/>
        </w:rPr>
      </w:pPr>
      <w:r w:rsidDel="00000000" w:rsidR="00000000" w:rsidRPr="00000000">
        <w:rPr>
          <w:rFonts w:ascii="SimHei" w:cs="SimHei" w:eastAsia="SimHei" w:hAnsi="SimHei"/>
          <w:sz w:val="24"/>
          <w:szCs w:val="24"/>
        </w:rPr>
        <w:drawing>
          <wp:inline distB="0" distT="0" distL="0" distR="0">
            <wp:extent cx="863600" cy="863600"/>
            <wp:effectExtent b="0" l="0" r="0" t="0"/>
            <wp:docPr descr="标志1" id="29" name="image32.png"/>
            <a:graphic>
              <a:graphicData uri="http://schemas.openxmlformats.org/drawingml/2006/picture">
                <pic:pic>
                  <pic:nvPicPr>
                    <pic:cNvPr descr="标志1"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250825</wp:posOffset>
                </wp:positionV>
                <wp:extent cx="812800" cy="5080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45950" y="3532350"/>
                          <a:ext cx="800100" cy="495300"/>
                        </a:xfrm>
                        <a:custGeom>
                          <a:rect b="b" l="l" r="r" t="t"/>
                          <a:pathLst>
                            <a:path extrusionOk="0" h="495300" w="800100">
                              <a:moveTo>
                                <a:pt x="0" y="0"/>
                              </a:moveTo>
                              <a:lnTo>
                                <a:pt x="0" y="495300"/>
                              </a:lnTo>
                              <a:lnTo>
                                <a:pt x="800100" y="495300"/>
                              </a:lnTo>
                              <a:lnTo>
                                <a:pt x="800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imSun" w:cs="SimSun" w:eastAsia="SimSun" w:hAnsi="SimS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250825</wp:posOffset>
                </wp:positionV>
                <wp:extent cx="812800" cy="508000"/>
                <wp:effectExtent b="0" l="0" r="0" t="0"/>
                <wp:wrapNone/>
                <wp:docPr id="2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800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60" w:lineRule="auto"/>
        <w:ind w:firstLine="2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数学预科试卷</w:t>
      </w:r>
    </w:p>
    <w:p w:rsidR="00000000" w:rsidDel="00000000" w:rsidP="00000000" w:rsidRDefault="00000000" w:rsidRPr="00000000" w14:paraId="00000004">
      <w:pPr>
        <w:spacing w:line="360" w:lineRule="auto"/>
        <w:ind w:firstLine="2"/>
        <w:jc w:val="center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ind w:firstLine="2"/>
        <w:jc w:val="center"/>
        <w:rPr>
          <w:rFonts w:ascii="仿宋_GB2312" w:cs="仿宋_GB2312" w:eastAsia="仿宋_GB2312" w:hAnsi="仿宋_GB23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rtl w:val="0"/>
        </w:rPr>
        <w:t xml:space="preserve">专业 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sz w:val="24"/>
          <w:szCs w:val="24"/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200"/>
        </w:tabs>
        <w:spacing w:line="48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rtl w:val="0"/>
        </w:rPr>
        <w:t xml:space="preserve">姓名  </w:t>
      </w:r>
      <w:r w:rsidDel="00000000" w:rsidR="00000000" w:rsidRPr="00000000">
        <w:rPr>
          <w:rFonts w:ascii="SimSun" w:cs="SimSun" w:eastAsia="SimSun" w:hAnsi="SimSun"/>
          <w:sz w:val="24"/>
          <w:szCs w:val="24"/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rtl w:val="0"/>
        </w:rPr>
        <w:t xml:space="preserve">学号  </w:t>
      </w:r>
      <w:r w:rsidDel="00000000" w:rsidR="00000000" w:rsidRPr="00000000">
        <w:rPr>
          <w:rFonts w:ascii="SimSun" w:cs="SimSun" w:eastAsia="SimSun" w:hAnsi="SimSun"/>
          <w:sz w:val="24"/>
          <w:szCs w:val="24"/>
          <w:u w:val="single"/>
          <w:rtl w:val="0"/>
        </w:rPr>
        <w:t xml:space="preserve">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sz w:val="24"/>
          <w:szCs w:val="24"/>
          <w:u w:val="single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9575100" y="5371310"/>
                          <a:ext cx="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6764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9"/>
        <w:gridCol w:w="881"/>
        <w:gridCol w:w="881"/>
        <w:gridCol w:w="881"/>
        <w:gridCol w:w="881"/>
        <w:gridCol w:w="1889"/>
        <w:gridCol w:w="12"/>
        <w:tblGridChange w:id="0">
          <w:tblGrid>
            <w:gridCol w:w="1339"/>
            <w:gridCol w:w="881"/>
            <w:gridCol w:w="881"/>
            <w:gridCol w:w="881"/>
            <w:gridCol w:w="881"/>
            <w:gridCol w:w="1889"/>
            <w:gridCol w:w="12"/>
          </w:tblGrid>
        </w:tblGridChange>
      </w:tblGrid>
      <w:tr>
        <w:trPr>
          <w:cantSplit w:val="0"/>
          <w:trHeight w:val="65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页码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总分</w:t>
            </w:r>
          </w:p>
        </w:tc>
      </w:tr>
      <w:tr>
        <w:trPr>
          <w:cantSplit w:val="0"/>
          <w:trHeight w:val="59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分值/页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分数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阅卷人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firstLine="36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说明：</w:t>
      </w:r>
    </w:p>
    <w:p w:rsidR="00000000" w:rsidDel="00000000" w:rsidP="00000000" w:rsidRDefault="00000000" w:rsidRPr="00000000" w14:paraId="00000026">
      <w:pPr>
        <w:ind w:left="945" w:hanging="945"/>
        <w:rPr/>
      </w:pPr>
      <w:r w:rsidDel="00000000" w:rsidR="00000000" w:rsidRPr="00000000">
        <w:rPr>
          <w:rtl w:val="0"/>
        </w:rPr>
        <w:t xml:space="preserve">      1. 试卷共6页 (包括封皮和最后一张空白纸)，总分100分。</w:t>
      </w:r>
    </w:p>
    <w:p w:rsidR="00000000" w:rsidDel="00000000" w:rsidP="00000000" w:rsidRDefault="00000000" w:rsidRPr="00000000" w14:paraId="00000027">
      <w:pPr>
        <w:ind w:firstLine="630"/>
        <w:rPr/>
      </w:pPr>
      <w:r w:rsidDel="00000000" w:rsidR="00000000" w:rsidRPr="00000000">
        <w:rPr>
          <w:rtl w:val="0"/>
        </w:rPr>
        <w:t xml:space="preserve">2. 每张纸的反面和最后一页可以当做演算纸。</w:t>
      </w:r>
    </w:p>
    <w:p w:rsidR="00000000" w:rsidDel="00000000" w:rsidP="00000000" w:rsidRDefault="00000000" w:rsidRPr="00000000" w14:paraId="00000028">
      <w:pPr>
        <w:ind w:left="840" w:hanging="210"/>
        <w:rPr/>
        <w:sectPr>
          <w:headerReference r:id="rId71" w:type="default"/>
          <w:headerReference r:id="rId72" w:type="first"/>
          <w:headerReference r:id="rId73" w:type="even"/>
          <w:footerReference r:id="rId74" w:type="default"/>
          <w:footerReference r:id="rId75" w:type="first"/>
          <w:footerReference r:id="rId76" w:type="even"/>
          <w:pgSz w:h="16838" w:w="11906" w:orient="portrait"/>
          <w:pgMar w:bottom="1440" w:top="1440" w:left="1797" w:right="1797" w:header="851" w:footer="992"/>
          <w:pgNumType w:start="0"/>
          <w:titlePg w:val="1"/>
        </w:sectPr>
      </w:pPr>
      <w:bookmarkStart w:colFirst="0" w:colLast="0" w:name="_heading=h.se6l9o1fzv1" w:id="0"/>
      <w:bookmarkEnd w:id="0"/>
      <w:r w:rsidDel="00000000" w:rsidR="00000000" w:rsidRPr="00000000">
        <w:rPr>
          <w:rtl w:val="0"/>
        </w:rPr>
        <w:t xml:space="preserve">3. 答案不可以写在每页纸的背面和最后一张纸上！</w:t>
      </w:r>
    </w:p>
    <w:p w:rsidR="00000000" w:rsidDel="00000000" w:rsidP="00000000" w:rsidRDefault="00000000" w:rsidRPr="00000000" w14:paraId="00000029">
      <w:pPr>
        <w:widowControl w:val="1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一．填空题（共10小题，共30分）</w:t>
      </w:r>
    </w:p>
    <w:p w:rsidR="00000000" w:rsidDel="00000000" w:rsidP="00000000" w:rsidRDefault="00000000" w:rsidRPr="00000000" w14:paraId="0000002A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若函数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3" style="width:73.2pt;height:18pt" o:ole="" type="#_x0000_t75">
            <v:imagedata r:id="rId1" o:title=""/>
          </v:shape>
          <o:OLEObject DrawAspect="Content" r:id="rId2" ObjectID="_1731248870" ProgID="Equation.DSMT4" ShapeID="_x0000_i1053" Type="Embed"/>
        </w:pict>
      </w:r>
      <w:sdt>
        <w:sdtPr>
          <w:id w:val="-180770952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57" style="width:42pt;height:16.2pt" o:ole="" type="#_x0000_t75">
            <v:imagedata r:id="rId3" o:title=""/>
          </v:shape>
          <o:OLEObject DrawAspect="Content" r:id="rId4" ObjectID="_1731248871" ProgID="Equation.DSMT4" ShapeID="_x0000_i105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                                      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bookmarkStart w:colFirst="0" w:colLast="0" w:name="_heading=h.n15x50ip7lvn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函数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5" style="width:64.8pt;height:18pt" o:ole="" type="#_x0000_t75">
            <v:imagedata r:id="rId5" o:title=""/>
          </v:shape>
          <o:OLEObject DrawAspect="Content" r:id="rId6" ObjectID="_1731248872" ProgID="Equation.DSMT4" ShapeID="_x0000_i1055" Type="Embed"/>
        </w:pict>
      </w:r>
      <w:sdt>
        <w:sdtPr>
          <w:id w:val="-93495107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的值域是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过平面两点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62" style="width:27pt;height:19.8pt" o:ole="" type="#_x0000_t75">
            <v:imagedata r:id="rId7" o:title=""/>
          </v:shape>
          <o:OLEObject DrawAspect="Content" r:id="rId8" ObjectID="_1731248873" ProgID="Equation.DSMT4" ShapeID="_x0000_i1062" Type="Embed"/>
        </w:pict>
      </w:r>
      <w:sdt>
        <w:sdtPr>
          <w:id w:val="780155046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、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65" style="width:27pt;height:19.8pt" o:ole="" type="#_x0000_t75">
            <v:imagedata r:id="rId9" o:title=""/>
          </v:shape>
          <o:OLEObject DrawAspect="Content" r:id="rId10" ObjectID="_1731248874" ProgID="Equation.DSMT4" ShapeID="_x0000_i1065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的直线斜率是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函数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72" style="width:73.2pt;height:21pt" o:ole="" type="#_x0000_t75">
            <v:imagedata r:id="rId11" o:title=""/>
          </v:shape>
          <o:OLEObject DrawAspect="Content" r:id="rId12" ObjectID="_1731248875" ProgID="Equation.DSMT4" ShapeID="_x0000_i1072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的值域是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通过因式分解消去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76" style="width:25.8pt;height:13.8pt" o:ole="" type="#_x0000_t75">
            <v:imagedata r:id="rId13" o:title=""/>
          </v:shape>
          <o:OLEObject DrawAspect="Content" r:id="rId14" ObjectID="_1731248876" ProgID="Equation.DSMT4" ShapeID="_x0000_i1076" Type="Embed"/>
        </w:pict>
      </w:r>
      <w:sdt>
        <w:sdtPr>
          <w:id w:val="-39918423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函数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81" style="width:91.2pt;height:33pt" o:ole="" type="#_x0000_t75">
            <v:imagedata r:id="rId15" o:title=""/>
          </v:shape>
          <o:OLEObject DrawAspect="Content" r:id="rId16" ObjectID="_1731248877" ProgID="Equation.DSMT4" ShapeID="_x0000_i1081" Type="Embed"/>
        </w:pict>
      </w:r>
      <w:sdt>
        <w:sdtPr>
          <w:id w:val="-181783017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化简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86" style="width:1in;height:18pt" o:ole="" type="#_x0000_t75">
            <v:imagedata r:id="rId17" o:title=""/>
          </v:shape>
          <o:OLEObject DrawAspect="Content" r:id="rId18" ObjectID="_1731248878" ProgID="Equation.DSMT4" ShapeID="_x0000_i1086" Type="Embed"/>
        </w:pict>
      </w:r>
      <w:sdt>
        <w:sdtPr>
          <w:id w:val="-1201338474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，</w:t>
          </w:r>
        </w:sdtContent>
      </w:sdt>
      <w:sdt>
        <w:sdtPr>
          <w:id w:val="-64753293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则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89" style="width:37.8pt;height:31.2pt" o:ole="" type="#_x0000_t75">
            <v:imagedata r:id="rId19" o:title=""/>
          </v:shape>
          <o:OLEObject DrawAspect="Content" r:id="rId20" ObjectID="_1731248879" ProgID="Equation.DSMT4" ShapeID="_x0000_i108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函数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94" style="width:61.2pt;height:16.2pt" o:ole="" type="#_x0000_t75">
            <v:imagedata r:id="rId21" o:title=""/>
          </v:shape>
          <o:OLEObject DrawAspect="Content" r:id="rId22" ObjectID="_1731248880" ProgID="Equation.DSMT4" ShapeID="_x0000_i1094" Type="Embed"/>
        </w:pict>
      </w:r>
      <w:sdt>
        <w:sdtPr>
          <w:id w:val="64154980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的零点为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正弦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98" style="width:45pt;height:16.2pt" o:ole="" type="#_x0000_t75">
            <v:imagedata r:id="rId23" o:title=""/>
          </v:shape>
          <o:OLEObject DrawAspect="Content" r:id="rId24" ObjectID="_1731248881" ProgID="Equation.DSMT4" ShapeID="_x0000_i109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sdt>
        <w:sdtPr>
          <w:id w:val="-4461008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正切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01" style="width:46.2pt;height:16.2pt" o:ole="" type="#_x0000_t75">
            <v:imagedata r:id="rId25" o:title=""/>
          </v:shape>
          <o:OLEObject DrawAspect="Content" r:id="rId26" ObjectID="_1731248882" ProgID="Equation.DSMT4" ShapeID="_x0000_i110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不等式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06" style="width:43.8pt;height:19.8pt" o:ole="" type="#_x0000_t75">
            <v:imagedata r:id="rId27" o:title=""/>
          </v:shape>
          <o:OLEObject DrawAspect="Content" r:id="rId28" ObjectID="_1731248883" ProgID="Equation.DSMT4" ShapeID="_x0000_i1106" Type="Embed"/>
        </w:pict>
      </w:r>
      <w:sdt>
        <w:sdtPr>
          <w:id w:val="-47335718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的解为________________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二．计算题（4小题，共24分）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因式分解如下多项式:       （12分）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21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（1）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0" style="width:54pt;height:16.2pt" o:ole="" type="#_x0000_t75">
            <v:imagedata r:id="rId29" o:title=""/>
          </v:shape>
          <o:OLEObject DrawAspect="Content" r:id="rId30" ObjectID="_1731248884" ProgID="Equation.DSMT4" ShapeID="_x0000_i111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21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（2）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pict>
          <v:shape id="_x0000_i1114" style="width:54pt;height:16.2pt" o:ole="" type="#_x0000_t75">
            <v:imagedata r:id="rId31" o:title=""/>
          </v:shape>
          <o:OLEObject DrawAspect="Content" r:id="rId32" ObjectID="_1731248885" ProgID="Equation.DSMT4" ShapeID="_x0000_i111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18" style="width:67.2pt;height:16.2pt" o:ole="" type="#_x0000_t75">
            <v:imagedata r:id="rId33" o:title=""/>
          </v:shape>
          <o:OLEObject DrawAspect="Content" r:id="rId34" ObjectID="_1731248886" ProgID="Equation.DSMT4" ShapeID="_x0000_i1118" Type="Embed"/>
        </w:pic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求           （12分）</w:t>
      </w:r>
    </w:p>
    <w:p w:rsidR="00000000" w:rsidDel="00000000" w:rsidP="00000000" w:rsidRDefault="00000000" w:rsidRPr="00000000" w14:paraId="00000060">
      <w:pPr>
        <w:ind w:firstLine="210"/>
        <w:rPr/>
      </w:pPr>
      <w:r w:rsidDel="00000000" w:rsidR="00000000" w:rsidRPr="00000000">
        <w:rPr>
          <w:rtl w:val="0"/>
        </w:rPr>
        <w:t xml:space="preserve">（1）</w:t>
      </w:r>
      <w:r w:rsidDel="00000000" w:rsidR="00000000" w:rsidRPr="00000000">
        <w:rPr>
          <w:b w:val="1"/>
          <w:sz w:val="40"/>
          <w:szCs w:val="40"/>
          <w:vertAlign w:val="subscript"/>
        </w:rPr>
        <w:pict>
          <v:shape id="_x0000_i1121" style="width:46.2pt;height:16.2pt" o:ole="" type="#_x0000_t75">
            <v:imagedata r:id="rId35" o:title=""/>
          </v:shape>
          <o:OLEObject DrawAspect="Content" r:id="rId36" ObjectID="_1731248887" ProgID="Equation.DSMT4" ShapeID="_x0000_i112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（2）函数</w:t>
      </w:r>
      <w:r w:rsidDel="00000000" w:rsidR="00000000" w:rsidRPr="00000000">
        <w:rPr>
          <w:sz w:val="40"/>
          <w:szCs w:val="40"/>
          <w:vertAlign w:val="subscript"/>
        </w:rPr>
        <w:pict>
          <v:shape id="_x0000_i1124" style="width:27pt;height:16.2pt" o:ole="" type="#_x0000_t75">
            <v:imagedata r:id="rId37" o:title=""/>
          </v:shape>
          <o:OLEObject DrawAspect="Content" r:id="rId38" ObjectID="_1731248888" ProgID="Equation.DSMT4" ShapeID="_x0000_i1124" Type="Embed"/>
        </w:pict>
      </w:r>
      <w:r w:rsidDel="00000000" w:rsidR="00000000" w:rsidRPr="00000000">
        <w:rPr>
          <w:rtl w:val="0"/>
        </w:rPr>
        <w:t xml:space="preserve">的反函数</w:t>
      </w:r>
      <w:r w:rsidDel="00000000" w:rsidR="00000000" w:rsidRPr="00000000">
        <w:rPr>
          <w:sz w:val="40"/>
          <w:szCs w:val="40"/>
          <w:vertAlign w:val="subscript"/>
        </w:rPr>
        <w:pict>
          <v:shape id="_x0000_i1129" style="width:34.8pt;height:18pt" o:ole="" type="#_x0000_t75">
            <v:imagedata r:id="rId39" o:title=""/>
          </v:shape>
          <o:OLEObject DrawAspect="Content" r:id="rId40" ObjectID="_1731248889" ProgID="Equation.DSMT4" ShapeID="_x0000_i1129" Type="Embed"/>
        </w:pic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三．解答题（4小题，共26分）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解下列方程 （12分）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210"/>
        <w:rPr/>
      </w:pPr>
      <w:r w:rsidDel="00000000" w:rsidR="00000000" w:rsidRPr="00000000">
        <w:rPr>
          <w:rtl w:val="0"/>
        </w:rPr>
        <w:t xml:space="preserve">（1）</w:t>
      </w:r>
      <w:r w:rsidDel="00000000" w:rsidR="00000000" w:rsidRPr="00000000">
        <w:rPr>
          <w:sz w:val="40"/>
          <w:szCs w:val="40"/>
          <w:vertAlign w:val="subscript"/>
        </w:rPr>
        <w:pict>
          <v:shape id="_x0000_i1134" style="width:43.2pt;height:13.8pt" o:ole="" type="#_x0000_t75">
            <v:imagedata r:id="rId41" o:title=""/>
          </v:shape>
          <o:OLEObject DrawAspect="Content" r:id="rId42" ObjectID="_1731248890" ProgID="Equation.DSMT4" ShapeID="_x0000_i113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（2）</w:t>
      </w:r>
      <w:r w:rsidDel="00000000" w:rsidR="00000000" w:rsidRPr="00000000">
        <w:rPr>
          <w:sz w:val="40"/>
          <w:szCs w:val="40"/>
          <w:vertAlign w:val="subscript"/>
        </w:rPr>
        <w:pict>
          <v:shape id="_x0000_i1135" style="width:115.2pt;height:34.2pt" o:ole="" type="#_x0000_t75">
            <v:imagedata r:id="rId43" o:title=""/>
          </v:shape>
          <o:OLEObject DrawAspect="Content" r:id="rId44" ObjectID="_1731248891" ProgID="Equation.DSMT4" ShapeID="_x0000_i1135" Type="Embed"/>
        </w:pic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设数列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40" style="width:24pt;height:19.8pt" o:ole="" type="#_x0000_t75">
            <v:imagedata r:id="rId45" o:title=""/>
          </v:shape>
          <o:OLEObject DrawAspect="Content" r:id="rId46" ObjectID="_1731248892" ProgID="Equation.DSMT4" ShapeID="_x0000_i1140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41" style="width:79.8pt;height:31.2pt" o:ole="" type="#_x0000_t75">
            <v:imagedata r:id="rId47" o:title=""/>
          </v:shape>
          <o:OLEObject DrawAspect="Content" r:id="rId48" ObjectID="_1731248893" ProgID="Equation.DSMT4" ShapeID="_x0000_i1141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（14分）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" w:right="0" w:hanging="72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给出数列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142" style="width:24pt;height:19.8pt" o:ole="" type="#_x0000_t75">
            <v:imagedata r:id="rId49" o:title=""/>
          </v:shape>
          <o:OLEObject DrawAspect="Content" r:id="rId50" ObjectID="_1731248894" ProgID="Equation.DSMT4" ShapeID="_x0000_i1142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的通项公式；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" w:right="0" w:hanging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求数列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145" style="width:24pt;height:19.8pt" o:ole="" type="#_x0000_t75">
            <v:imagedata r:id="rId51" o:title=""/>
          </v:shape>
          <o:OLEObject DrawAspect="Content" r:id="rId52" ObjectID="_1731248895" ProgID="Equation.DSMT4" ShapeID="_x0000_i1145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的前六项的和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48" style="width:52.2pt;height:34.2pt" o:ole="" type="#_x0000_t75">
            <v:imagedata r:id="rId53" o:title=""/>
          </v:shape>
          <o:OLEObject DrawAspect="Content" r:id="rId54" ObjectID="_1731248896" ProgID="Equation.DSMT4" ShapeID="_x0000_i1148" Type="Embed"/>
        </w:pic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四．作图题（4小题，共20分）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画出下列函数的图像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（1）</w:t>
      </w:r>
      <w:r w:rsidDel="00000000" w:rsidR="00000000" w:rsidRPr="00000000">
        <w:rPr>
          <w:sz w:val="40"/>
          <w:szCs w:val="40"/>
          <w:vertAlign w:val="subscript"/>
        </w:rPr>
        <w:pict>
          <v:shape id="_x0000_i1151" style="width:43.2pt;height:16.2pt" o:ole="" type="#_x0000_t75">
            <v:imagedata r:id="rId55" o:title=""/>
          </v:shape>
          <o:OLEObject DrawAspect="Content" r:id="rId56" ObjectID="_1731248897" ProgID="Equation.DSMT4" ShapeID="_x0000_i1151" Type="Embed"/>
        </w:pict>
      </w:r>
      <w:r w:rsidDel="00000000" w:rsidR="00000000" w:rsidRPr="00000000">
        <w:rPr>
          <w:sz w:val="24"/>
          <w:szCs w:val="24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（2）</w:t>
      </w:r>
      <w:r w:rsidDel="00000000" w:rsidR="00000000" w:rsidRPr="00000000">
        <w:rPr>
          <w:sz w:val="40"/>
          <w:szCs w:val="40"/>
          <w:vertAlign w:val="subscript"/>
        </w:rPr>
        <w:pict>
          <v:shape id="_x0000_i1154" style="width:57pt;height:21pt" o:ole="" type="#_x0000_t75">
            <v:imagedata r:id="rId57" o:title=""/>
          </v:shape>
          <o:OLEObject DrawAspect="Content" r:id="rId58" ObjectID="_1731248898" ProgID="Equation.DSMT4" ShapeID="_x0000_i1154" Type="Embed"/>
        </w:pict>
      </w:r>
      <w:r w:rsidDel="00000000" w:rsidR="00000000" w:rsidRPr="00000000">
        <w:rPr>
          <w:sz w:val="24"/>
          <w:szCs w:val="24"/>
          <w:rtl w:val="0"/>
        </w:rPr>
        <w:t xml:space="preserve">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（3）</w:t>
      </w:r>
      <w:r w:rsidDel="00000000" w:rsidR="00000000" w:rsidRPr="00000000">
        <w:rPr>
          <w:sz w:val="40"/>
          <w:szCs w:val="40"/>
          <w:vertAlign w:val="subscript"/>
        </w:rPr>
        <w:pict>
          <v:shape id="_x0000_i1157" style="width:33pt;height:18pt" o:ole="" type="#_x0000_t75">
            <v:imagedata r:id="rId59" o:title=""/>
          </v:shape>
          <o:OLEObject DrawAspect="Content" r:id="rId60" ObjectID="_1731248899" ProgID="Equation.DSMT4" ShapeID="_x0000_i115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（4）</w:t>
      </w:r>
      <w:r w:rsidDel="00000000" w:rsidR="00000000" w:rsidRPr="00000000">
        <w:rPr>
          <w:sz w:val="40"/>
          <w:szCs w:val="40"/>
          <w:vertAlign w:val="subscript"/>
        </w:rPr>
        <w:pict>
          <v:shape id="_x0000_i1160" style="width:51pt;height:18pt" o:ole="" type="#_x0000_t75">
            <v:imagedata r:id="rId61" o:title=""/>
          </v:shape>
          <o:OLEObject DrawAspect="Content" r:id="rId62" ObjectID="_1731248900" ProgID="Equation.DSMT4" ShapeID="_x0000_i116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7" w:type="default"/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Hei"/>
  <w:font w:name="SimSun"/>
  <w:font w:name="Times New Roman"/>
  <w:font w:name="Gungsuh"/>
  <w:font w:name="仿宋_GB231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</w:rPr>
      <w:pict>
        <v:shape id="PowerPlusWaterMarkObject3" style="position:absolute;width:552.8169479370117pt;height:91.992187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hina Edu Way" style="font-family:&amp;quot;Arial&amp;quot;;font-size:80.0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</w:rPr>
      <w:pict>
        <v:shape id="PowerPlusWaterMarkObject2" style="position:absolute;width:552.8169479370117pt;height:91.992187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hina Edu Way" style="font-family:&amp;quot;Arial&amp;quot;;font-size:80.0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6" w:val="singl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sz w:val="18"/>
        <w:szCs w:val="18"/>
      </w:rPr>
      <w:pict>
        <v:shape id="PowerPlusWaterMarkObject1" style="position:absolute;width:552.8169479370117pt;height:91.992187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hina Edu Way" style="font-family:&amp;quot;Arial&amp;quot;;font-size:80.0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abstractNum w:abstractNumId="4">
    <w:lvl w:ilvl="0">
      <w:start w:val="1"/>
      <w:numFmt w:val="decimal"/>
      <w:lvlText w:val="（%1）"/>
      <w:lvlJc w:val="left"/>
      <w:pPr>
        <w:ind w:left="924" w:hanging="720"/>
      </w:pPr>
      <w:rPr/>
    </w:lvl>
    <w:lvl w:ilvl="1">
      <w:start w:val="1"/>
      <w:numFmt w:val="lowerLetter"/>
      <w:lvlText w:val="%2)"/>
      <w:lvlJc w:val="left"/>
      <w:pPr>
        <w:ind w:left="1044" w:hanging="420"/>
      </w:pPr>
      <w:rPr/>
    </w:lvl>
    <w:lvl w:ilvl="2">
      <w:start w:val="1"/>
      <w:numFmt w:val="lowerRoman"/>
      <w:lvlText w:val="%3."/>
      <w:lvlJc w:val="right"/>
      <w:pPr>
        <w:ind w:left="1464" w:hanging="420"/>
      </w:pPr>
      <w:rPr/>
    </w:lvl>
    <w:lvl w:ilvl="3">
      <w:start w:val="1"/>
      <w:numFmt w:val="decimal"/>
      <w:lvlText w:val="%4."/>
      <w:lvlJc w:val="left"/>
      <w:pPr>
        <w:ind w:left="1884" w:hanging="420"/>
      </w:pPr>
      <w:rPr/>
    </w:lvl>
    <w:lvl w:ilvl="4">
      <w:start w:val="1"/>
      <w:numFmt w:val="lowerLetter"/>
      <w:lvlText w:val="%5)"/>
      <w:lvlJc w:val="left"/>
      <w:pPr>
        <w:ind w:left="2304" w:hanging="420"/>
      </w:pPr>
      <w:rPr/>
    </w:lvl>
    <w:lvl w:ilvl="5">
      <w:start w:val="1"/>
      <w:numFmt w:val="lowerRoman"/>
      <w:lvlText w:val="%6."/>
      <w:lvlJc w:val="right"/>
      <w:pPr>
        <w:ind w:left="2724" w:hanging="420"/>
      </w:pPr>
      <w:rPr/>
    </w:lvl>
    <w:lvl w:ilvl="6">
      <w:start w:val="1"/>
      <w:numFmt w:val="decimal"/>
      <w:lvlText w:val="%7."/>
      <w:lvlJc w:val="left"/>
      <w:pPr>
        <w:ind w:left="3144" w:hanging="420"/>
      </w:pPr>
      <w:rPr/>
    </w:lvl>
    <w:lvl w:ilvl="7">
      <w:start w:val="1"/>
      <w:numFmt w:val="lowerLetter"/>
      <w:lvlText w:val="%8)"/>
      <w:lvlJc w:val="left"/>
      <w:pPr>
        <w:ind w:left="3564" w:hanging="420"/>
      </w:pPr>
      <w:rPr/>
    </w:lvl>
    <w:lvl w:ilvl="8">
      <w:start w:val="1"/>
      <w:numFmt w:val="lowerRoman"/>
      <w:lvlText w:val="%9."/>
      <w:lvlJc w:val="right"/>
      <w:pPr>
        <w:ind w:left="3984" w:hanging="42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righ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righ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right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B065E8"/>
    <w:pPr>
      <w:ind w:firstLine="420" w:firstLineChars="200"/>
    </w:pPr>
  </w:style>
  <w:style w:type="character" w:styleId="a4">
    <w:name w:val="Placeholder Text"/>
    <w:basedOn w:val="a0"/>
    <w:uiPriority w:val="99"/>
    <w:semiHidden w:val="1"/>
    <w:rsid w:val="00B065E8"/>
    <w:rPr>
      <w:color w:val="808080"/>
    </w:rPr>
  </w:style>
  <w:style w:type="table" w:styleId="a5">
    <w:name w:val="Table Grid"/>
    <w:basedOn w:val="a1"/>
    <w:uiPriority w:val="39"/>
    <w:rsid w:val="00E30B6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header"/>
    <w:basedOn w:val="a"/>
    <w:link w:val="a7"/>
    <w:uiPriority w:val="99"/>
    <w:unhideWhenUsed w:val="1"/>
    <w:rsid w:val="00472442"/>
    <w:pPr>
      <w:pBdr>
        <w:bottom w:color="auto" w:space="1" w:sz="6" w:val="single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 w:customStyle="1">
    <w:name w:val="页眉 字符"/>
    <w:basedOn w:val="a0"/>
    <w:link w:val="a6"/>
    <w:uiPriority w:val="99"/>
    <w:rsid w:val="00472442"/>
    <w:rPr>
      <w:sz w:val="18"/>
      <w:szCs w:val="18"/>
    </w:rPr>
  </w:style>
  <w:style w:type="paragraph" w:styleId="a8">
    <w:name w:val="footer"/>
    <w:basedOn w:val="a"/>
    <w:link w:val="a9"/>
    <w:uiPriority w:val="99"/>
    <w:unhideWhenUsed w:val="1"/>
    <w:rsid w:val="004724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 w:customStyle="1">
    <w:name w:val="页脚 字符"/>
    <w:basedOn w:val="a0"/>
    <w:link w:val="a8"/>
    <w:uiPriority w:val="99"/>
    <w:rsid w:val="00472442"/>
    <w:rPr>
      <w:sz w:val="18"/>
      <w:szCs w:val="18"/>
    </w:rPr>
  </w:style>
  <w:style w:type="paragraph" w:styleId="aa">
    <w:name w:val="No Spacing"/>
    <w:link w:val="ab"/>
    <w:uiPriority w:val="1"/>
    <w:qFormat w:val="1"/>
    <w:rsid w:val="00562BA2"/>
    <w:rPr>
      <w:kern w:val="0"/>
      <w:sz w:val="22"/>
    </w:rPr>
  </w:style>
  <w:style w:type="character" w:styleId="ab" w:customStyle="1">
    <w:name w:val="无间隔 字符"/>
    <w:basedOn w:val="a0"/>
    <w:link w:val="aa"/>
    <w:uiPriority w:val="1"/>
    <w:rsid w:val="00562BA2"/>
    <w:rPr>
      <w:kern w:val="0"/>
      <w:sz w:val="22"/>
    </w:rPr>
  </w:style>
  <w:style w:type="character" w:styleId="ac">
    <w:name w:val="page number"/>
    <w:basedOn w:val="a0"/>
    <w:uiPriority w:val="99"/>
    <w:semiHidden w:val="1"/>
    <w:unhideWhenUsed w:val="1"/>
    <w:rsid w:val="00562BA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8.bin"/><Relationship Id="rId42" Type="http://schemas.openxmlformats.org/officeDocument/2006/relationships/oleObject" Target="embeddings/oleObject7.bin"/><Relationship Id="rId41" Type="http://schemas.openxmlformats.org/officeDocument/2006/relationships/image" Target="media/image7.wmf"/><Relationship Id="rId44" Type="http://schemas.openxmlformats.org/officeDocument/2006/relationships/oleObject" Target="embeddings/oleObject6.bin"/><Relationship Id="rId43" Type="http://schemas.openxmlformats.org/officeDocument/2006/relationships/image" Target="media/image6.wmf"/><Relationship Id="rId46" Type="http://schemas.openxmlformats.org/officeDocument/2006/relationships/oleObject" Target="embeddings/oleObject15.bin"/><Relationship Id="rId45" Type="http://schemas.openxmlformats.org/officeDocument/2006/relationships/image" Target="media/image15.wmf"/><Relationship Id="rId1" Type="http://schemas.openxmlformats.org/officeDocument/2006/relationships/image" Target="media/image31.wmf"/><Relationship Id="rId2" Type="http://schemas.openxmlformats.org/officeDocument/2006/relationships/oleObject" Target="embeddings/oleObject31.bin"/><Relationship Id="rId3" Type="http://schemas.openxmlformats.org/officeDocument/2006/relationships/image" Target="media/image30.wmf"/><Relationship Id="rId4" Type="http://schemas.openxmlformats.org/officeDocument/2006/relationships/oleObject" Target="embeddings/oleObject30.bin"/><Relationship Id="rId9" Type="http://schemas.openxmlformats.org/officeDocument/2006/relationships/image" Target="media/image29.wmf"/><Relationship Id="rId48" Type="http://schemas.openxmlformats.org/officeDocument/2006/relationships/oleObject" Target="embeddings/oleObject14.bin"/><Relationship Id="rId47" Type="http://schemas.openxmlformats.org/officeDocument/2006/relationships/image" Target="media/image14.wmf"/><Relationship Id="rId49" Type="http://schemas.openxmlformats.org/officeDocument/2006/relationships/image" Target="media/image15.wmf"/><Relationship Id="rId5" Type="http://schemas.openxmlformats.org/officeDocument/2006/relationships/image" Target="media/image27.wmf"/><Relationship Id="rId6" Type="http://schemas.openxmlformats.org/officeDocument/2006/relationships/oleObject" Target="embeddings/oleObject27.bin"/><Relationship Id="rId7" Type="http://schemas.openxmlformats.org/officeDocument/2006/relationships/image" Target="media/image26.wmf"/><Relationship Id="rId8" Type="http://schemas.openxmlformats.org/officeDocument/2006/relationships/oleObject" Target="embeddings/oleObject26.bin"/><Relationship Id="rId73" Type="http://schemas.openxmlformats.org/officeDocument/2006/relationships/header" Target="header1.xml"/><Relationship Id="rId72" Type="http://schemas.openxmlformats.org/officeDocument/2006/relationships/header" Target="header3.xml"/><Relationship Id="rId75" Type="http://schemas.openxmlformats.org/officeDocument/2006/relationships/footer" Target="footer3.xml"/><Relationship Id="rId31" Type="http://schemas.openxmlformats.org/officeDocument/2006/relationships/image" Target="media/image21.wmf"/><Relationship Id="rId74" Type="http://schemas.openxmlformats.org/officeDocument/2006/relationships/footer" Target="footer2.xml"/><Relationship Id="rId30" Type="http://schemas.openxmlformats.org/officeDocument/2006/relationships/oleObject" Target="embeddings/oleObject22.bin"/><Relationship Id="rId33" Type="http://schemas.openxmlformats.org/officeDocument/2006/relationships/image" Target="media/image20.wmf"/><Relationship Id="rId77" Type="http://schemas.openxmlformats.org/officeDocument/2006/relationships/footer" Target="footer4.xml"/><Relationship Id="rId76" Type="http://schemas.openxmlformats.org/officeDocument/2006/relationships/footer" Target="footer1.xml"/><Relationship Id="rId32" Type="http://schemas.openxmlformats.org/officeDocument/2006/relationships/oleObject" Target="embeddings/oleObject21.bin"/><Relationship Id="rId35" Type="http://schemas.openxmlformats.org/officeDocument/2006/relationships/image" Target="media/image19.wmf"/><Relationship Id="rId34" Type="http://schemas.openxmlformats.org/officeDocument/2006/relationships/oleObject" Target="embeddings/oleObject20.bin"/><Relationship Id="rId71" Type="http://schemas.openxmlformats.org/officeDocument/2006/relationships/header" Target="header2.xml"/><Relationship Id="rId70" Type="http://schemas.openxmlformats.org/officeDocument/2006/relationships/image" Target="media/image33.png"/><Relationship Id="rId37" Type="http://schemas.openxmlformats.org/officeDocument/2006/relationships/image" Target="media/image18.wmf"/><Relationship Id="rId36" Type="http://schemas.openxmlformats.org/officeDocument/2006/relationships/oleObject" Target="embeddings/oleObject19.bin"/><Relationship Id="rId39" Type="http://schemas.openxmlformats.org/officeDocument/2006/relationships/image" Target="media/image8.wmf"/><Relationship Id="rId38" Type="http://schemas.openxmlformats.org/officeDocument/2006/relationships/oleObject" Target="embeddings/oleObject18.bin"/><Relationship Id="rId62" Type="http://schemas.openxmlformats.org/officeDocument/2006/relationships/oleObject" Target="embeddings/oleObject4.bin"/><Relationship Id="rId61" Type="http://schemas.openxmlformats.org/officeDocument/2006/relationships/image" Target="media/image4.wmf"/><Relationship Id="rId64" Type="http://schemas.openxmlformats.org/officeDocument/2006/relationships/settings" Target="settings.xml"/><Relationship Id="rId20" Type="http://schemas.openxmlformats.org/officeDocument/2006/relationships/oleObject" Target="embeddings/oleObject17.bin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oleObject" Target="embeddings/oleObject16.bin"/><Relationship Id="rId65" Type="http://schemas.openxmlformats.org/officeDocument/2006/relationships/fontTable" Target="fontTable.xml"/><Relationship Id="rId21" Type="http://schemas.openxmlformats.org/officeDocument/2006/relationships/image" Target="media/image16.wmf"/><Relationship Id="rId68" Type="http://schemas.openxmlformats.org/officeDocument/2006/relationships/customXml" Target="../customXML/item1.xml"/><Relationship Id="rId24" Type="http://schemas.openxmlformats.org/officeDocument/2006/relationships/oleObject" Target="embeddings/oleObject25.bin"/><Relationship Id="rId67" Type="http://schemas.openxmlformats.org/officeDocument/2006/relationships/styles" Target="styles.xml"/><Relationship Id="rId23" Type="http://schemas.openxmlformats.org/officeDocument/2006/relationships/image" Target="media/image25.wmf"/><Relationship Id="rId60" Type="http://schemas.openxmlformats.org/officeDocument/2006/relationships/oleObject" Target="embeddings/oleObject5.bin"/><Relationship Id="rId26" Type="http://schemas.openxmlformats.org/officeDocument/2006/relationships/oleObject" Target="embeddings/oleObject24.bin"/><Relationship Id="rId69" Type="http://schemas.openxmlformats.org/officeDocument/2006/relationships/image" Target="media/image32.png"/><Relationship Id="rId25" Type="http://schemas.openxmlformats.org/officeDocument/2006/relationships/image" Target="media/image24.wmf"/><Relationship Id="rId28" Type="http://schemas.openxmlformats.org/officeDocument/2006/relationships/oleObject" Target="embeddings/oleObject23.bin"/><Relationship Id="rId27" Type="http://schemas.openxmlformats.org/officeDocument/2006/relationships/image" Target="media/image23.wmf"/><Relationship Id="rId29" Type="http://schemas.openxmlformats.org/officeDocument/2006/relationships/image" Target="media/image22.wmf"/><Relationship Id="rId51" Type="http://schemas.openxmlformats.org/officeDocument/2006/relationships/image" Target="media/image15.wmf"/><Relationship Id="rId50" Type="http://schemas.openxmlformats.org/officeDocument/2006/relationships/oleObject" Target="embeddings/oleObject13.bin"/><Relationship Id="rId53" Type="http://schemas.openxmlformats.org/officeDocument/2006/relationships/image" Target="media/image11.wmf"/><Relationship Id="rId52" Type="http://schemas.openxmlformats.org/officeDocument/2006/relationships/oleObject" Target="embeddings/oleObject12.bin"/><Relationship Id="rId11" Type="http://schemas.openxmlformats.org/officeDocument/2006/relationships/image" Target="media/image28.wmf"/><Relationship Id="rId55" Type="http://schemas.openxmlformats.org/officeDocument/2006/relationships/image" Target="media/image10.wmf"/><Relationship Id="rId10" Type="http://schemas.openxmlformats.org/officeDocument/2006/relationships/oleObject" Target="embeddings/oleObject29.bin"/><Relationship Id="rId54" Type="http://schemas.openxmlformats.org/officeDocument/2006/relationships/oleObject" Target="embeddings/oleObject11.bin"/><Relationship Id="rId13" Type="http://schemas.openxmlformats.org/officeDocument/2006/relationships/image" Target="media/image2.wmf"/><Relationship Id="rId57" Type="http://schemas.openxmlformats.org/officeDocument/2006/relationships/image" Target="media/image9.wmf"/><Relationship Id="rId12" Type="http://schemas.openxmlformats.org/officeDocument/2006/relationships/oleObject" Target="embeddings/oleObject28.bin"/><Relationship Id="rId56" Type="http://schemas.openxmlformats.org/officeDocument/2006/relationships/oleObject" Target="embeddings/oleObject10.bin"/><Relationship Id="rId15" Type="http://schemas.openxmlformats.org/officeDocument/2006/relationships/image" Target="media/image1.wmf"/><Relationship Id="rId59" Type="http://schemas.openxmlformats.org/officeDocument/2006/relationships/image" Target="media/image5.wmf"/><Relationship Id="rId14" Type="http://schemas.openxmlformats.org/officeDocument/2006/relationships/oleObject" Target="embeddings/oleObject2.bin"/><Relationship Id="rId58" Type="http://schemas.openxmlformats.org/officeDocument/2006/relationships/oleObject" Target="embeddings/oleObject9.bin"/><Relationship Id="rId17" Type="http://schemas.openxmlformats.org/officeDocument/2006/relationships/image" Target="media/image3.wmf"/><Relationship Id="rId16" Type="http://schemas.openxmlformats.org/officeDocument/2006/relationships/oleObject" Target="embeddings/oleObject1.bin"/><Relationship Id="rId19" Type="http://schemas.openxmlformats.org/officeDocument/2006/relationships/image" Target="media/image17.wmf"/><Relationship Id="rId18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nCqvB6ien1vjzANeXxBjRbe3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Wguc2U2bDlvMWZ6djEyDmgubjE1eDUwaXA3bHZuOAByITEzeWhYM0g0NU14OFNmZS0zNjhKU3FPMC02bmhQSHlF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2015-03-11T01:29:00Z</dcterms:created>
  <dc:creator>Tclsevers</dc:creator>
</cp:coreProperties>
</file>