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960AF" w14:textId="77777777" w:rsidR="00074E63" w:rsidRDefault="00074E63" w:rsidP="00074E63">
      <w:pPr>
        <w:jc w:val="center"/>
        <w:rPr>
          <w:rFonts w:ascii="华文行楷" w:eastAsia="华文行楷" w:hAnsi="华文行楷" w:cs="华文行楷" w:hint="eastAsia"/>
          <w:sz w:val="56"/>
          <w:szCs w:val="96"/>
        </w:rPr>
      </w:pPr>
      <w:r>
        <w:rPr>
          <w:noProof/>
          <w:sz w:val="20"/>
        </w:rPr>
        <w:drawing>
          <wp:inline distT="0" distB="0" distL="0" distR="0" wp14:anchorId="50A9C1D2" wp14:editId="1B7D7D5E">
            <wp:extent cx="1565910" cy="1118870"/>
            <wp:effectExtent l="0" t="0" r="0" b="508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1566343" cy="1118997"/>
                    </a:xfrm>
                    <a:prstGeom prst="rect">
                      <a:avLst/>
                    </a:prstGeom>
                  </pic:spPr>
                </pic:pic>
              </a:graphicData>
            </a:graphic>
          </wp:inline>
        </w:drawing>
      </w:r>
    </w:p>
    <w:p w14:paraId="064EFC69" w14:textId="77777777" w:rsidR="00074E63" w:rsidRDefault="00074E63" w:rsidP="00074E63">
      <w:pPr>
        <w:ind w:left="211"/>
        <w:jc w:val="center"/>
        <w:rPr>
          <w:rFonts w:ascii="华文楷体" w:eastAsia="华文楷体" w:hAnsi="华文楷体" w:cs="华文楷体" w:hint="eastAsia"/>
          <w:b/>
          <w:bCs/>
          <w:sz w:val="96"/>
          <w:szCs w:val="180"/>
        </w:rPr>
      </w:pPr>
      <w:r>
        <w:rPr>
          <w:rFonts w:ascii="华文行楷" w:eastAsia="华文行楷" w:hAnsi="华文行楷" w:cs="华文行楷" w:hint="eastAsia"/>
          <w:b/>
          <w:bCs/>
          <w:color w:val="FF0000"/>
          <w:spacing w:val="24"/>
          <w:sz w:val="96"/>
          <w:szCs w:val="180"/>
        </w:rPr>
        <w:t>华中科技大学</w:t>
      </w:r>
    </w:p>
    <w:p w14:paraId="1F35EBAA" w14:textId="77777777" w:rsidR="00074E63" w:rsidRDefault="00074E63" w:rsidP="00074E63">
      <w:pPr>
        <w:jc w:val="center"/>
        <w:rPr>
          <w:rFonts w:ascii="华文行楷" w:eastAsia="华文行楷" w:hAnsi="华文行楷" w:cs="华文行楷" w:hint="eastAsia"/>
          <w:sz w:val="56"/>
          <w:szCs w:val="96"/>
        </w:rPr>
      </w:pPr>
      <w:r>
        <w:rPr>
          <w:rFonts w:ascii="华文行楷" w:eastAsia="华文行楷" w:hAnsi="华文行楷" w:cs="华文行楷" w:hint="eastAsia"/>
          <w:color w:val="800080"/>
          <w:sz w:val="52"/>
          <w:szCs w:val="72"/>
        </w:rPr>
        <w:t>人工智能与自动化学院</w:t>
      </w:r>
    </w:p>
    <w:p w14:paraId="729E8FFA" w14:textId="77777777" w:rsidR="00074E63" w:rsidRPr="00616FFC" w:rsidRDefault="00074E63" w:rsidP="00074E63">
      <w:pPr>
        <w:rPr>
          <w:rFonts w:ascii="华文楷体" w:eastAsia="华文楷体" w:hAnsi="华文楷体" w:cs="华文楷体" w:hint="eastAsia"/>
          <w:b/>
          <w:sz w:val="84"/>
          <w:szCs w:val="84"/>
        </w:rPr>
      </w:pPr>
    </w:p>
    <w:p w14:paraId="48066501" w14:textId="77777777" w:rsidR="00074E63" w:rsidRDefault="00074E63" w:rsidP="00074E63">
      <w:pPr>
        <w:jc w:val="center"/>
        <w:rPr>
          <w:rFonts w:ascii="华文楷体" w:eastAsia="华文楷体" w:hAnsi="华文楷体" w:cs="华文楷体" w:hint="eastAsia"/>
          <w:b/>
          <w:sz w:val="84"/>
          <w:szCs w:val="84"/>
        </w:rPr>
      </w:pPr>
      <w:r>
        <w:rPr>
          <w:rFonts w:ascii="华文楷体" w:eastAsia="华文楷体" w:hAnsi="华文楷体" w:cs="华文楷体" w:hint="eastAsia"/>
          <w:b/>
          <w:sz w:val="84"/>
          <w:szCs w:val="84"/>
        </w:rPr>
        <w:t>计算机组成原理</w:t>
      </w:r>
    </w:p>
    <w:p w14:paraId="385DA284" w14:textId="77777777" w:rsidR="00074E63" w:rsidRDefault="00074E63" w:rsidP="00074E63">
      <w:pPr>
        <w:ind w:right="2523"/>
        <w:jc w:val="right"/>
        <w:rPr>
          <w:rFonts w:ascii="华文楷体" w:eastAsia="华文楷体" w:hAnsi="华文楷体" w:cs="华文楷体" w:hint="eastAsia"/>
          <w:b/>
          <w:sz w:val="84"/>
          <w:szCs w:val="84"/>
        </w:rPr>
      </w:pPr>
      <w:r>
        <w:rPr>
          <w:rFonts w:ascii="华文楷体" w:eastAsia="华文楷体" w:hAnsi="华文楷体" w:cs="华文楷体" w:hint="eastAsia"/>
          <w:b/>
          <w:sz w:val="84"/>
          <w:szCs w:val="84"/>
        </w:rPr>
        <w:t>实验报告</w:t>
      </w:r>
    </w:p>
    <w:p w14:paraId="7B3082E8" w14:textId="77777777" w:rsidR="00074E63" w:rsidRDefault="00074E63" w:rsidP="00074E63"/>
    <w:p w14:paraId="0F1B0023" w14:textId="77777777" w:rsidR="00074E63" w:rsidRDefault="00074E63" w:rsidP="00074E63"/>
    <w:p w14:paraId="19E0E9F3" w14:textId="77777777" w:rsidR="00074E63" w:rsidRDefault="00074E63" w:rsidP="00074E63"/>
    <w:p w14:paraId="647BE1B2" w14:textId="77777777" w:rsidR="00074E63" w:rsidRDefault="00074E63" w:rsidP="00074E63">
      <w:pPr>
        <w:ind w:firstLineChars="642" w:firstLine="2056"/>
        <w:rPr>
          <w:rFonts w:ascii="华文楷体" w:eastAsia="华文楷体" w:hAnsi="华文楷体" w:cs="华文楷体" w:hint="eastAsia"/>
          <w:b/>
          <w:sz w:val="32"/>
          <w:szCs w:val="32"/>
        </w:rPr>
      </w:pPr>
      <w:r>
        <w:rPr>
          <w:rFonts w:ascii="华文楷体" w:eastAsia="华文楷体" w:hAnsi="华文楷体" w:cs="华文楷体" w:hint="eastAsia"/>
          <w:b/>
          <w:sz w:val="32"/>
          <w:szCs w:val="32"/>
        </w:rPr>
        <w:t>专业班级：</w:t>
      </w:r>
      <w:r>
        <w:rPr>
          <w:rFonts w:ascii="华文楷体" w:eastAsia="华文楷体" w:hAnsi="华文楷体" w:cs="华文楷体" w:hint="eastAsia"/>
          <w:b/>
          <w:sz w:val="32"/>
          <w:szCs w:val="32"/>
          <w:u w:val="single"/>
        </w:rPr>
        <w:t xml:space="preserve">    人工智能2304班</w:t>
      </w:r>
    </w:p>
    <w:p w14:paraId="7F8E625F" w14:textId="77777777" w:rsidR="00074E63" w:rsidRDefault="00074E63" w:rsidP="00074E63">
      <w:pPr>
        <w:ind w:firstLineChars="642" w:firstLine="2056"/>
        <w:rPr>
          <w:rFonts w:ascii="华文楷体" w:eastAsia="华文楷体" w:hAnsi="华文楷体" w:cs="华文楷体" w:hint="eastAsia"/>
          <w:b/>
          <w:sz w:val="32"/>
          <w:szCs w:val="32"/>
          <w:u w:val="single"/>
        </w:rPr>
      </w:pPr>
      <w:r>
        <w:rPr>
          <w:rFonts w:ascii="华文楷体" w:eastAsia="华文楷体" w:hAnsi="华文楷体" w:cs="华文楷体" w:hint="eastAsia"/>
          <w:b/>
          <w:sz w:val="32"/>
          <w:szCs w:val="32"/>
        </w:rPr>
        <w:t>学    号：</w:t>
      </w:r>
      <w:r>
        <w:rPr>
          <w:rFonts w:ascii="华文楷体" w:eastAsia="华文楷体" w:hAnsi="华文楷体" w:cs="华文楷体" w:hint="eastAsia"/>
          <w:b/>
          <w:sz w:val="32"/>
          <w:szCs w:val="32"/>
          <w:u w:val="single"/>
        </w:rPr>
        <w:t xml:space="preserve">    U202315265     </w:t>
      </w:r>
    </w:p>
    <w:p w14:paraId="1460C842" w14:textId="77777777" w:rsidR="00074E63" w:rsidRDefault="00074E63" w:rsidP="00074E63">
      <w:pPr>
        <w:ind w:firstLineChars="642" w:firstLine="2056"/>
        <w:rPr>
          <w:rFonts w:ascii="华文楷体" w:eastAsia="华文楷体" w:hAnsi="华文楷体" w:cs="华文楷体" w:hint="eastAsia"/>
          <w:b/>
          <w:sz w:val="32"/>
          <w:szCs w:val="32"/>
          <w:u w:val="single"/>
        </w:rPr>
      </w:pPr>
      <w:r>
        <w:rPr>
          <w:rFonts w:ascii="华文楷体" w:eastAsia="华文楷体" w:hAnsi="华文楷体" w:cs="华文楷体" w:hint="eastAsia"/>
          <w:b/>
          <w:sz w:val="32"/>
          <w:szCs w:val="32"/>
        </w:rPr>
        <w:t>姓    名：</w:t>
      </w:r>
      <w:r>
        <w:rPr>
          <w:rFonts w:ascii="华文楷体" w:eastAsia="华文楷体" w:hAnsi="华文楷体" w:cs="华文楷体" w:hint="eastAsia"/>
          <w:b/>
          <w:sz w:val="32"/>
          <w:szCs w:val="32"/>
          <w:u w:val="single"/>
        </w:rPr>
        <w:t xml:space="preserve">    杜辰宇         </w:t>
      </w:r>
    </w:p>
    <w:p w14:paraId="5FEF3543" w14:textId="613EF592" w:rsidR="00074E63" w:rsidRDefault="00074E63" w:rsidP="00074E63">
      <w:pPr>
        <w:ind w:firstLineChars="642" w:firstLine="2056"/>
        <w:rPr>
          <w:rFonts w:ascii="华文楷体" w:eastAsia="华文楷体" w:hAnsi="华文楷体" w:cs="华文楷体" w:hint="eastAsia"/>
          <w:b/>
          <w:sz w:val="32"/>
          <w:szCs w:val="32"/>
          <w:u w:val="single"/>
        </w:rPr>
      </w:pPr>
      <w:r>
        <w:rPr>
          <w:rFonts w:ascii="华文楷体" w:eastAsia="华文楷体" w:hAnsi="华文楷体" w:cs="华文楷体" w:hint="eastAsia"/>
          <w:b/>
          <w:sz w:val="32"/>
          <w:szCs w:val="32"/>
        </w:rPr>
        <w:t>实验名称：</w:t>
      </w:r>
      <w:r>
        <w:rPr>
          <w:rFonts w:ascii="华文楷体" w:eastAsia="华文楷体" w:hAnsi="华文楷体" w:cs="华文楷体" w:hint="eastAsia"/>
          <w:b/>
          <w:sz w:val="32"/>
          <w:szCs w:val="32"/>
          <w:u w:val="single"/>
        </w:rPr>
        <w:t xml:space="preserve">    运算器实验     </w:t>
      </w:r>
    </w:p>
    <w:p w14:paraId="76DB2866" w14:textId="3D718E4D" w:rsidR="00074E63" w:rsidRDefault="00074E63" w:rsidP="00074E63">
      <w:pPr>
        <w:ind w:firstLineChars="642" w:firstLine="2056"/>
        <w:rPr>
          <w:rFonts w:ascii="华文楷体" w:eastAsia="华文楷体" w:hAnsi="华文楷体" w:cs="华文楷体" w:hint="eastAsia"/>
          <w:b/>
          <w:sz w:val="32"/>
          <w:szCs w:val="32"/>
          <w:u w:val="single"/>
        </w:rPr>
      </w:pPr>
      <w:r>
        <w:rPr>
          <w:rFonts w:ascii="华文楷体" w:eastAsia="华文楷体" w:hAnsi="华文楷体" w:cs="华文楷体" w:hint="eastAsia"/>
          <w:b/>
          <w:sz w:val="32"/>
          <w:szCs w:val="32"/>
        </w:rPr>
        <w:t>实验时间：</w:t>
      </w:r>
      <w:r>
        <w:rPr>
          <w:rFonts w:ascii="华文楷体" w:eastAsia="华文楷体" w:hAnsi="华文楷体" w:cs="华文楷体" w:hint="eastAsia"/>
          <w:b/>
          <w:sz w:val="32"/>
          <w:szCs w:val="32"/>
          <w:u w:val="single"/>
        </w:rPr>
        <w:t xml:space="preserve">   2025年3月28日 </w:t>
      </w:r>
    </w:p>
    <w:p w14:paraId="2D8F7CCD" w14:textId="5FE21029" w:rsidR="006A2690" w:rsidRDefault="00074E63">
      <w:pPr>
        <w:widowControl/>
        <w:wordWrap/>
        <w:snapToGrid/>
        <w:spacing w:line="240" w:lineRule="auto"/>
        <w:jc w:val="left"/>
        <w:rPr>
          <w:rFonts w:hint="eastAsia"/>
        </w:rPr>
      </w:pPr>
      <w:r>
        <w:br w:type="page"/>
      </w:r>
    </w:p>
    <w:sdt>
      <w:sdtPr>
        <w:rPr>
          <w:lang w:val="zh-CN"/>
        </w:rPr>
        <w:id w:val="93143822"/>
        <w:docPartObj>
          <w:docPartGallery w:val="Table of Contents"/>
          <w:docPartUnique/>
        </w:docPartObj>
      </w:sdtPr>
      <w:sdtEndPr>
        <w:rPr>
          <w:rFonts w:ascii="Times New Roman" w:eastAsia="宋体" w:hAnsi="Times New Roman" w:cs="Times New Roman"/>
          <w:b/>
          <w:bCs/>
          <w:color w:val="auto"/>
          <w:sz w:val="24"/>
          <w:szCs w:val="24"/>
        </w:rPr>
      </w:sdtEndPr>
      <w:sdtContent>
        <w:p w14:paraId="74B38A61" w14:textId="6BE32380" w:rsidR="006A2690" w:rsidRDefault="006A2690">
          <w:pPr>
            <w:pStyle w:val="TOC"/>
            <w:rPr>
              <w:rFonts w:hint="eastAsia"/>
            </w:rPr>
          </w:pPr>
          <w:r>
            <w:rPr>
              <w:lang w:val="zh-CN"/>
            </w:rPr>
            <w:t>目录</w:t>
          </w:r>
        </w:p>
        <w:p w14:paraId="10F6BFD3" w14:textId="025D6943" w:rsidR="006A2690" w:rsidRDefault="006A2690">
          <w:pPr>
            <w:pStyle w:val="TOC1"/>
            <w:tabs>
              <w:tab w:val="right" w:leader="dot" w:pos="8296"/>
            </w:tabs>
            <w:rPr>
              <w:rFonts w:asciiTheme="minorHAnsi" w:eastAsiaTheme="minorEastAsia" w:hAnsiTheme="minorHAnsi" w:cstheme="minorBidi" w:hint="eastAsia"/>
              <w:noProof/>
              <w:kern w:val="2"/>
              <w:sz w:val="22"/>
              <w14:ligatures w14:val="standardContextual"/>
            </w:rPr>
          </w:pPr>
          <w:r>
            <w:fldChar w:fldCharType="begin"/>
          </w:r>
          <w:r>
            <w:instrText xml:space="preserve"> TOC \o "1-3" \h \z \u </w:instrText>
          </w:r>
          <w:r>
            <w:rPr>
              <w:rFonts w:hint="eastAsia"/>
            </w:rPr>
            <w:fldChar w:fldCharType="separate"/>
          </w:r>
          <w:hyperlink w:anchor="_Toc194409869" w:history="1">
            <w:r w:rsidRPr="00ED52E7">
              <w:rPr>
                <w:rStyle w:val="a7"/>
                <w:rFonts w:hint="eastAsia"/>
                <w:noProof/>
              </w:rPr>
              <w:t>1</w:t>
            </w:r>
            <w:r w:rsidRPr="00ED52E7">
              <w:rPr>
                <w:rStyle w:val="a7"/>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_Toc194409869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529CAEE" w14:textId="1415A8BE" w:rsidR="006A2690" w:rsidRDefault="006A2690">
          <w:pPr>
            <w:pStyle w:val="TOC2"/>
            <w:tabs>
              <w:tab w:val="right" w:leader="dot" w:pos="8296"/>
            </w:tabs>
            <w:ind w:left="480"/>
            <w:rPr>
              <w:rFonts w:asciiTheme="minorHAnsi" w:eastAsiaTheme="minorEastAsia" w:hAnsiTheme="minorHAnsi" w:cstheme="minorBidi" w:hint="eastAsia"/>
              <w:noProof/>
              <w:kern w:val="2"/>
              <w:sz w:val="22"/>
              <w14:ligatures w14:val="standardContextual"/>
            </w:rPr>
          </w:pPr>
          <w:hyperlink w:anchor="_Toc194409870" w:history="1">
            <w:r w:rsidRPr="00ED52E7">
              <w:rPr>
                <w:rStyle w:val="a7"/>
                <w:rFonts w:hint="eastAsia"/>
                <w:noProof/>
              </w:rPr>
              <w:t>1.1</w:t>
            </w:r>
            <w:r w:rsidRPr="00ED52E7">
              <w:rPr>
                <w:rStyle w:val="a7"/>
                <w:rFonts w:hint="eastAsia"/>
                <w:noProof/>
              </w:rPr>
              <w:t>快</w:t>
            </w:r>
            <w:r w:rsidRPr="00ED52E7">
              <w:rPr>
                <w:rStyle w:val="a7"/>
                <w:rFonts w:hint="eastAsia"/>
                <w:noProof/>
              </w:rPr>
              <w:t>速</w:t>
            </w:r>
            <w:r w:rsidRPr="00ED52E7">
              <w:rPr>
                <w:rStyle w:val="a7"/>
                <w:rFonts w:hint="eastAsia"/>
                <w:noProof/>
              </w:rPr>
              <w:t>加法器实验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_Toc194409870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0F5AFF08" w14:textId="35BA7647"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71" w:history="1">
            <w:r w:rsidRPr="00ED52E7">
              <w:rPr>
                <w:rStyle w:val="a7"/>
                <w:rFonts w:hint="eastAsia"/>
                <w:noProof/>
              </w:rPr>
              <w:t>1.1.1</w:t>
            </w:r>
            <w:r w:rsidRPr="00ED52E7">
              <w:rPr>
                <w:rStyle w:val="a7"/>
                <w:rFonts w:hint="eastAsia"/>
                <w:noProof/>
              </w:rPr>
              <w:t>掌握串行加法器逻辑实现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_Toc194409871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30F67EF8" w14:textId="75A2B88B"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72" w:history="1">
            <w:r w:rsidRPr="00ED52E7">
              <w:rPr>
                <w:rStyle w:val="a7"/>
                <w:rFonts w:hint="eastAsia"/>
                <w:noProof/>
              </w:rPr>
              <w:t>1.1.2</w:t>
            </w:r>
            <w:r w:rsidRPr="00ED52E7">
              <w:rPr>
                <w:rStyle w:val="a7"/>
                <w:rFonts w:hint="eastAsia"/>
                <w:noProof/>
              </w:rPr>
              <w:t>掌握快速加法器逻辑实现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B71B83F" w14:textId="607FBCB9"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73" w:history="1">
            <w:r w:rsidRPr="00ED52E7">
              <w:rPr>
                <w:rStyle w:val="a7"/>
                <w:rFonts w:hint="eastAsia"/>
                <w:noProof/>
              </w:rPr>
              <w:t xml:space="preserve">1.1.3 </w:t>
            </w:r>
            <w:r w:rsidRPr="00ED52E7">
              <w:rPr>
                <w:rStyle w:val="a7"/>
                <w:rFonts w:hint="eastAsia"/>
                <w:noProof/>
              </w:rPr>
              <w:t>掌握组内先行、组间先行的基本原理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_Toc194409873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54B64604" w14:textId="769F15FB" w:rsidR="006A2690" w:rsidRDefault="006A2690">
          <w:pPr>
            <w:pStyle w:val="TOC2"/>
            <w:tabs>
              <w:tab w:val="right" w:leader="dot" w:pos="8296"/>
            </w:tabs>
            <w:ind w:left="480"/>
            <w:rPr>
              <w:rFonts w:asciiTheme="minorHAnsi" w:eastAsiaTheme="minorEastAsia" w:hAnsiTheme="minorHAnsi" w:cstheme="minorBidi" w:hint="eastAsia"/>
              <w:noProof/>
              <w:kern w:val="2"/>
              <w:sz w:val="22"/>
              <w14:ligatures w14:val="standardContextual"/>
            </w:rPr>
          </w:pPr>
          <w:hyperlink w:anchor="_Toc194409874" w:history="1">
            <w:r w:rsidRPr="00ED52E7">
              <w:rPr>
                <w:rStyle w:val="a7"/>
                <w:rFonts w:hint="eastAsia"/>
                <w:noProof/>
              </w:rPr>
              <w:t>1.2</w:t>
            </w:r>
            <w:r w:rsidRPr="00ED52E7">
              <w:rPr>
                <w:rStyle w:val="a7"/>
                <w:rFonts w:hint="eastAsia"/>
                <w:noProof/>
              </w:rPr>
              <w:t>乘法器实验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_Toc194409874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FA8EE7A" w14:textId="397501CA"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75" w:history="1">
            <w:r w:rsidRPr="00ED52E7">
              <w:rPr>
                <w:rStyle w:val="a7"/>
                <w:rFonts w:hint="eastAsia"/>
                <w:noProof/>
              </w:rPr>
              <w:t>1.2.1</w:t>
            </w:r>
            <w:r w:rsidRPr="00ED52E7">
              <w:rPr>
                <w:rStyle w:val="a7"/>
                <w:rFonts w:hint="eastAsia"/>
                <w:noProof/>
              </w:rPr>
              <w:t>理解阵列乘法器的实现原理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_Toc194409875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3ED1B528" w14:textId="4E15D929"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76" w:history="1">
            <w:r w:rsidRPr="00ED52E7">
              <w:rPr>
                <w:rStyle w:val="a7"/>
                <w:rFonts w:hint="eastAsia"/>
                <w:noProof/>
              </w:rPr>
              <w:t>1.2.2</w:t>
            </w:r>
            <w:r w:rsidRPr="00ED52E7">
              <w:rPr>
                <w:rStyle w:val="a7"/>
                <w:rFonts w:hint="eastAsia"/>
                <w:noProof/>
              </w:rPr>
              <w:t>掌握原码、补码一位乘法基本原理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_Toc194409876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0E1F9CAC" w14:textId="3729E319" w:rsidR="006A2690" w:rsidRDefault="006A2690">
          <w:pPr>
            <w:pStyle w:val="TOC2"/>
            <w:tabs>
              <w:tab w:val="right" w:leader="dot" w:pos="8296"/>
            </w:tabs>
            <w:ind w:left="480"/>
            <w:rPr>
              <w:rFonts w:asciiTheme="minorHAnsi" w:eastAsiaTheme="minorEastAsia" w:hAnsiTheme="minorHAnsi" w:cstheme="minorBidi" w:hint="eastAsia"/>
              <w:noProof/>
              <w:kern w:val="2"/>
              <w:sz w:val="22"/>
              <w14:ligatures w14:val="standardContextual"/>
            </w:rPr>
          </w:pPr>
          <w:hyperlink w:anchor="_Toc194409877" w:history="1">
            <w:r w:rsidRPr="00ED52E7">
              <w:rPr>
                <w:rStyle w:val="a7"/>
                <w:rFonts w:hint="eastAsia"/>
                <w:noProof/>
              </w:rPr>
              <w:t>1.3</w:t>
            </w:r>
            <w:r w:rsidRPr="00ED52E7">
              <w:rPr>
                <w:rStyle w:val="a7"/>
                <w:rFonts w:hint="eastAsia"/>
                <w:bCs/>
                <w:noProof/>
              </w:rPr>
              <w:t>算术逻辑运算单元</w:t>
            </w:r>
            <w:r w:rsidRPr="00ED52E7">
              <w:rPr>
                <w:rStyle w:val="a7"/>
                <w:rFonts w:hint="eastAsia"/>
                <w:bCs/>
                <w:noProof/>
              </w:rPr>
              <w:t>ALU</w:t>
            </w:r>
            <w:r w:rsidRPr="00ED52E7">
              <w:rPr>
                <w:rStyle w:val="a7"/>
                <w:rFonts w:hint="eastAsia"/>
                <w:bCs/>
                <w:noProof/>
              </w:rPr>
              <w:t>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_Toc194409877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DCA1D7E" w14:textId="3C30DE2A"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78" w:history="1">
            <w:r w:rsidRPr="00ED52E7">
              <w:rPr>
                <w:rStyle w:val="a7"/>
                <w:rFonts w:hint="eastAsia"/>
                <w:noProof/>
              </w:rPr>
              <w:t>1.3.1</w:t>
            </w:r>
            <w:r w:rsidRPr="00ED52E7">
              <w:rPr>
                <w:rStyle w:val="a7"/>
                <w:rFonts w:hint="eastAsia"/>
                <w:noProof/>
              </w:rPr>
              <w:t>掌握定点数加减法溢出检测方法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_Toc194409878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DDA4EA6" w14:textId="748A3E57"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79" w:history="1">
            <w:r w:rsidRPr="00ED52E7">
              <w:rPr>
                <w:rStyle w:val="a7"/>
                <w:rFonts w:hint="eastAsia"/>
                <w:noProof/>
              </w:rPr>
              <w:t>1.3.2</w:t>
            </w:r>
            <w:r w:rsidRPr="00ED52E7">
              <w:rPr>
                <w:rStyle w:val="a7"/>
                <w:rFonts w:hint="eastAsia"/>
                <w:noProof/>
              </w:rPr>
              <w:t>熟悉</w:t>
            </w:r>
            <w:r w:rsidRPr="00ED52E7">
              <w:rPr>
                <w:rStyle w:val="a7"/>
                <w:rFonts w:hint="eastAsia"/>
                <w:noProof/>
              </w:rPr>
              <w:t>Logisim</w:t>
            </w:r>
            <w:r w:rsidRPr="00ED52E7">
              <w:rPr>
                <w:rStyle w:val="a7"/>
                <w:rFonts w:hint="eastAsia"/>
                <w:noProof/>
              </w:rPr>
              <w:t>中各种运算组件的使用方法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_Toc194409879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3B083B74" w14:textId="04899164"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80" w:history="1">
            <w:r w:rsidRPr="00ED52E7">
              <w:rPr>
                <w:rStyle w:val="a7"/>
                <w:rFonts w:hint="eastAsia"/>
                <w:noProof/>
              </w:rPr>
              <w:t xml:space="preserve">1.3.3 </w:t>
            </w:r>
            <w:r w:rsidRPr="00ED52E7">
              <w:rPr>
                <w:rStyle w:val="a7"/>
                <w:rFonts w:hint="eastAsia"/>
                <w:noProof/>
              </w:rPr>
              <w:t>熟悉多路选择器的使用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_Toc194409880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45DDA270" w14:textId="7AA4CC48" w:rsidR="006A2690" w:rsidRDefault="006A2690">
          <w:pPr>
            <w:pStyle w:val="TOC1"/>
            <w:tabs>
              <w:tab w:val="right" w:leader="dot" w:pos="8296"/>
            </w:tabs>
            <w:rPr>
              <w:rFonts w:asciiTheme="minorHAnsi" w:eastAsiaTheme="minorEastAsia" w:hAnsiTheme="minorHAnsi" w:cstheme="minorBidi" w:hint="eastAsia"/>
              <w:noProof/>
              <w:kern w:val="2"/>
              <w:sz w:val="22"/>
              <w14:ligatures w14:val="standardContextual"/>
            </w:rPr>
          </w:pPr>
          <w:hyperlink w:anchor="_Toc194409881" w:history="1">
            <w:r w:rsidRPr="00ED52E7">
              <w:rPr>
                <w:rStyle w:val="a7"/>
                <w:rFonts w:hint="eastAsia"/>
                <w:noProof/>
              </w:rPr>
              <w:t>2</w:t>
            </w:r>
            <w:r w:rsidRPr="00ED52E7">
              <w:rPr>
                <w:rStyle w:val="a7"/>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_Toc194409881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2AD7F99" w14:textId="49705C48" w:rsidR="006A2690" w:rsidRDefault="006A2690">
          <w:pPr>
            <w:pStyle w:val="TOC2"/>
            <w:tabs>
              <w:tab w:val="right" w:leader="dot" w:pos="8296"/>
            </w:tabs>
            <w:ind w:left="480"/>
            <w:rPr>
              <w:rFonts w:asciiTheme="minorHAnsi" w:eastAsiaTheme="minorEastAsia" w:hAnsiTheme="minorHAnsi" w:cstheme="minorBidi" w:hint="eastAsia"/>
              <w:noProof/>
              <w:kern w:val="2"/>
              <w:sz w:val="22"/>
              <w14:ligatures w14:val="standardContextual"/>
            </w:rPr>
          </w:pPr>
          <w:hyperlink w:anchor="_Toc194409882" w:history="1">
            <w:r w:rsidRPr="00ED52E7">
              <w:rPr>
                <w:rStyle w:val="a7"/>
                <w:rFonts w:hint="eastAsia"/>
                <w:noProof/>
              </w:rPr>
              <w:t>2.1</w:t>
            </w:r>
            <w:r w:rsidRPr="00ED52E7">
              <w:rPr>
                <w:rStyle w:val="a7"/>
                <w:rFonts w:hint="eastAsia"/>
                <w:noProof/>
              </w:rPr>
              <w:t>、加法器实验：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3504F36A" w14:textId="68F0949E"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83" w:history="1">
            <w:r w:rsidRPr="00ED52E7">
              <w:rPr>
                <w:rStyle w:val="a7"/>
                <w:rFonts w:hint="eastAsia"/>
                <w:noProof/>
              </w:rPr>
              <w:t>2.1.1</w:t>
            </w:r>
            <w:r w:rsidRPr="00ED52E7">
              <w:rPr>
                <w:rStyle w:val="a7"/>
                <w:rFonts w:hint="eastAsia"/>
                <w:noProof/>
              </w:rPr>
              <w:t>、八位可控加减法器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_Toc194409883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19FAF364" w14:textId="52215F76"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84" w:history="1">
            <w:r w:rsidRPr="00ED52E7">
              <w:rPr>
                <w:rStyle w:val="a7"/>
                <w:rFonts w:hint="eastAsia"/>
                <w:noProof/>
              </w:rPr>
              <w:t>2.1.2</w:t>
            </w:r>
            <w:r w:rsidRPr="00ED52E7">
              <w:rPr>
                <w:rStyle w:val="a7"/>
                <w:rFonts w:hint="eastAsia"/>
                <w:noProof/>
              </w:rPr>
              <w:t>、</w:t>
            </w:r>
            <w:r w:rsidRPr="00ED52E7">
              <w:rPr>
                <w:rStyle w:val="a7"/>
                <w:rFonts w:hint="eastAsia"/>
                <w:noProof/>
              </w:rPr>
              <w:t xml:space="preserve"> </w:t>
            </w:r>
            <w:r w:rsidRPr="00ED52E7">
              <w:rPr>
                <w:rStyle w:val="a7"/>
                <w:rFonts w:hint="eastAsia"/>
                <w:noProof/>
              </w:rPr>
              <w:t>四位先行进位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_Toc194409884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4B57FA8D" w14:textId="03A3BAD5"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85" w:history="1">
            <w:r w:rsidRPr="00ED52E7">
              <w:rPr>
                <w:rStyle w:val="a7"/>
                <w:rFonts w:hint="eastAsia"/>
                <w:noProof/>
              </w:rPr>
              <w:t>2.1.3</w:t>
            </w:r>
            <w:r w:rsidRPr="00ED52E7">
              <w:rPr>
                <w:rStyle w:val="a7"/>
                <w:rFonts w:hint="eastAsia"/>
                <w:noProof/>
              </w:rPr>
              <w:t>、四位快速加法器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_Toc194409885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0933C80C" w14:textId="79590A33"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86" w:history="1">
            <w:r w:rsidRPr="00ED52E7">
              <w:rPr>
                <w:rStyle w:val="a7"/>
                <w:rFonts w:hint="eastAsia"/>
                <w:noProof/>
              </w:rPr>
              <w:t>2.1.3</w:t>
            </w:r>
            <w:r w:rsidRPr="00ED52E7">
              <w:rPr>
                <w:rStyle w:val="a7"/>
                <w:rFonts w:hint="eastAsia"/>
                <w:noProof/>
              </w:rPr>
              <w:t>、</w:t>
            </w:r>
            <w:r w:rsidRPr="00ED52E7">
              <w:rPr>
                <w:rStyle w:val="a7"/>
                <w:rFonts w:hint="eastAsia"/>
                <w:noProof/>
              </w:rPr>
              <w:t xml:space="preserve"> </w:t>
            </w:r>
            <w:r w:rsidRPr="00ED52E7">
              <w:rPr>
                <w:rStyle w:val="a7"/>
                <w:rFonts w:hint="eastAsia"/>
                <w:noProof/>
              </w:rPr>
              <w:t>多位快速加法器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_Toc194409886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228E1927" w14:textId="48B18DDA" w:rsidR="006A2690" w:rsidRDefault="006A2690">
          <w:pPr>
            <w:pStyle w:val="TOC2"/>
            <w:tabs>
              <w:tab w:val="right" w:leader="dot" w:pos="8296"/>
            </w:tabs>
            <w:ind w:left="480"/>
            <w:rPr>
              <w:rFonts w:asciiTheme="minorHAnsi" w:eastAsiaTheme="minorEastAsia" w:hAnsiTheme="minorHAnsi" w:cstheme="minorBidi" w:hint="eastAsia"/>
              <w:noProof/>
              <w:kern w:val="2"/>
              <w:sz w:val="22"/>
              <w14:ligatures w14:val="standardContextual"/>
            </w:rPr>
          </w:pPr>
          <w:hyperlink w:anchor="_Toc194409887" w:history="1">
            <w:r w:rsidRPr="00ED52E7">
              <w:rPr>
                <w:rStyle w:val="a7"/>
                <w:rFonts w:hint="eastAsia"/>
                <w:noProof/>
              </w:rPr>
              <w:t>2.2</w:t>
            </w:r>
            <w:r w:rsidRPr="00ED52E7">
              <w:rPr>
                <w:rStyle w:val="a7"/>
                <w:rFonts w:hint="eastAsia"/>
                <w:noProof/>
              </w:rPr>
              <w:t>、阵列乘法器实验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_Toc194409887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4067A7C3" w14:textId="2C243854"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88" w:history="1">
            <w:r w:rsidRPr="00ED52E7">
              <w:rPr>
                <w:rStyle w:val="a7"/>
                <w:rFonts w:hint="eastAsia"/>
                <w:noProof/>
              </w:rPr>
              <w:t>2.2.1</w:t>
            </w:r>
            <w:r w:rsidRPr="00ED52E7">
              <w:rPr>
                <w:rStyle w:val="a7"/>
                <w:rFonts w:hint="eastAsia"/>
                <w:noProof/>
              </w:rPr>
              <w:t>、五位阵列乘法器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_Toc194409888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639BBF53" w14:textId="7610AD23"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89" w:history="1">
            <w:r w:rsidRPr="00ED52E7">
              <w:rPr>
                <w:rStyle w:val="a7"/>
                <w:rFonts w:hint="eastAsia"/>
                <w:noProof/>
              </w:rPr>
              <w:t>2.2.2</w:t>
            </w:r>
            <w:r w:rsidRPr="00ED52E7">
              <w:rPr>
                <w:rStyle w:val="a7"/>
                <w:rFonts w:hint="eastAsia"/>
                <w:noProof/>
              </w:rPr>
              <w:t>、</w:t>
            </w:r>
            <w:r w:rsidRPr="00ED52E7">
              <w:rPr>
                <w:rStyle w:val="a7"/>
                <w:rFonts w:hint="eastAsia"/>
                <w:noProof/>
              </w:rPr>
              <w:t>6</w:t>
            </w:r>
            <w:r w:rsidRPr="00ED52E7">
              <w:rPr>
                <w:rStyle w:val="a7"/>
                <w:rFonts w:hint="eastAsia"/>
                <w:noProof/>
              </w:rPr>
              <w:t>位补码阵列乘法器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_Toc194409889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6907CB09" w14:textId="2414176D" w:rsidR="006A2690" w:rsidRDefault="006A2690">
          <w:pPr>
            <w:pStyle w:val="TOC2"/>
            <w:tabs>
              <w:tab w:val="right" w:leader="dot" w:pos="8296"/>
            </w:tabs>
            <w:ind w:left="480"/>
            <w:rPr>
              <w:rFonts w:asciiTheme="minorHAnsi" w:eastAsiaTheme="minorEastAsia" w:hAnsiTheme="minorHAnsi" w:cstheme="minorBidi" w:hint="eastAsia"/>
              <w:noProof/>
              <w:kern w:val="2"/>
              <w:sz w:val="22"/>
              <w14:ligatures w14:val="standardContextual"/>
            </w:rPr>
          </w:pPr>
          <w:hyperlink w:anchor="_Toc194409890" w:history="1">
            <w:r w:rsidRPr="00ED52E7">
              <w:rPr>
                <w:rStyle w:val="a7"/>
                <w:rFonts w:hint="eastAsia"/>
                <w:noProof/>
              </w:rPr>
              <w:t>2.3</w:t>
            </w:r>
            <w:r w:rsidRPr="00ED52E7">
              <w:rPr>
                <w:rStyle w:val="a7"/>
                <w:rFonts w:hint="eastAsia"/>
                <w:noProof/>
              </w:rPr>
              <w:t>、一位乘法器实验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_Toc194409890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B050A15" w14:textId="53BD7E0F"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91" w:history="1">
            <w:r w:rsidRPr="00ED52E7">
              <w:rPr>
                <w:rStyle w:val="a7"/>
                <w:rFonts w:hint="eastAsia"/>
                <w:noProof/>
              </w:rPr>
              <w:t>2.3.1</w:t>
            </w:r>
            <w:r w:rsidRPr="00ED52E7">
              <w:rPr>
                <w:rStyle w:val="a7"/>
                <w:rFonts w:hint="eastAsia"/>
                <w:noProof/>
              </w:rPr>
              <w:t>、原码一位乘法器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_Toc194409891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3B60C476" w14:textId="25741742"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92" w:history="1">
            <w:r w:rsidRPr="00ED52E7">
              <w:rPr>
                <w:rStyle w:val="a7"/>
                <w:rFonts w:hint="eastAsia"/>
                <w:noProof/>
              </w:rPr>
              <w:t>2.3.2</w:t>
            </w:r>
            <w:r w:rsidRPr="00ED52E7">
              <w:rPr>
                <w:rStyle w:val="a7"/>
                <w:rFonts w:hint="eastAsia"/>
                <w:noProof/>
              </w:rPr>
              <w:t>、补码一位乘法器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_Toc194409892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0A5DAE06" w14:textId="191A2D66" w:rsidR="006A2690" w:rsidRDefault="006A2690">
          <w:pPr>
            <w:pStyle w:val="TOC2"/>
            <w:tabs>
              <w:tab w:val="right" w:leader="dot" w:pos="8296"/>
            </w:tabs>
            <w:ind w:left="480"/>
            <w:rPr>
              <w:rFonts w:asciiTheme="minorHAnsi" w:eastAsiaTheme="minorEastAsia" w:hAnsiTheme="minorHAnsi" w:cstheme="minorBidi" w:hint="eastAsia"/>
              <w:noProof/>
              <w:kern w:val="2"/>
              <w:sz w:val="22"/>
              <w14:ligatures w14:val="standardContextual"/>
            </w:rPr>
          </w:pPr>
          <w:hyperlink w:anchor="_Toc194409893" w:history="1">
            <w:r w:rsidRPr="00ED52E7">
              <w:rPr>
                <w:rStyle w:val="a7"/>
                <w:rFonts w:hint="eastAsia"/>
                <w:noProof/>
              </w:rPr>
              <w:t>2.4</w:t>
            </w:r>
            <w:r w:rsidRPr="00ED52E7">
              <w:rPr>
                <w:rStyle w:val="a7"/>
                <w:rFonts w:hint="eastAsia"/>
                <w:noProof/>
              </w:rPr>
              <w:t>、</w:t>
            </w:r>
            <w:r w:rsidRPr="00ED52E7">
              <w:rPr>
                <w:rStyle w:val="a7"/>
                <w:rFonts w:hint="eastAsia"/>
                <w:noProof/>
              </w:rPr>
              <w:t>ALU</w:t>
            </w:r>
            <w:r w:rsidRPr="00ED52E7">
              <w:rPr>
                <w:rStyle w:val="a7"/>
                <w:rFonts w:hint="eastAsia"/>
                <w:noProof/>
              </w:rPr>
              <w:t>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_Toc194409893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46E9D6C6" w14:textId="695A043B"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94" w:history="1">
            <w:r w:rsidRPr="00ED52E7">
              <w:rPr>
                <w:rStyle w:val="a7"/>
                <w:rFonts w:hint="eastAsia"/>
                <w:noProof/>
              </w:rPr>
              <w:t>2.4.1</w:t>
            </w:r>
            <w:r w:rsidRPr="00ED52E7">
              <w:rPr>
                <w:rStyle w:val="a7"/>
                <w:rFonts w:hint="eastAsia"/>
                <w:noProof/>
              </w:rPr>
              <w:t>、算术逻辑单元</w:t>
            </w:r>
            <w:r w:rsidRPr="00ED52E7">
              <w:rPr>
                <w:rStyle w:val="a7"/>
                <w:rFonts w:hint="eastAsia"/>
                <w:noProof/>
              </w:rPr>
              <w:t>ALU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_Toc194409894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13E1456C" w14:textId="5CE7AFAE"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95" w:history="1">
            <w:r w:rsidRPr="00ED52E7">
              <w:rPr>
                <w:rStyle w:val="a7"/>
                <w:rFonts w:hint="eastAsia"/>
                <w:noProof/>
              </w:rPr>
              <w:t>2.4.2</w:t>
            </w:r>
            <w:r w:rsidRPr="00ED52E7">
              <w:rPr>
                <w:rStyle w:val="a7"/>
                <w:rFonts w:hint="eastAsia"/>
                <w:noProof/>
              </w:rPr>
              <w:t>、算术逻辑单元</w:t>
            </w:r>
            <w:r w:rsidRPr="00ED52E7">
              <w:rPr>
                <w:rStyle w:val="a7"/>
                <w:rFonts w:hint="eastAsia"/>
                <w:noProof/>
              </w:rPr>
              <w:t>ALU</w:t>
            </w:r>
            <w:r w:rsidRPr="00ED52E7">
              <w:rPr>
                <w:rStyle w:val="a7"/>
                <w:rFonts w:hint="eastAsia"/>
                <w:noProof/>
              </w:rPr>
              <w:t>电路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_Toc194409895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4430EB65" w14:textId="7BFD8743" w:rsidR="006A2690" w:rsidRDefault="006A2690">
          <w:pPr>
            <w:pStyle w:val="TOC3"/>
            <w:tabs>
              <w:tab w:val="right" w:leader="dot" w:pos="8296"/>
            </w:tabs>
            <w:ind w:left="960"/>
            <w:rPr>
              <w:rFonts w:asciiTheme="minorHAnsi" w:eastAsiaTheme="minorEastAsia" w:hAnsiTheme="minorHAnsi" w:cstheme="minorBidi" w:hint="eastAsia"/>
              <w:noProof/>
              <w:kern w:val="2"/>
              <w:sz w:val="22"/>
              <w14:ligatures w14:val="standardContextual"/>
            </w:rPr>
          </w:pPr>
          <w:hyperlink w:anchor="_Toc194409896" w:history="1">
            <w:r w:rsidRPr="00ED52E7">
              <w:rPr>
                <w:rStyle w:val="a7"/>
                <w:rFonts w:hint="eastAsia"/>
                <w:noProof/>
              </w:rPr>
              <w:t>2.4.3</w:t>
            </w:r>
            <w:r w:rsidRPr="00ED52E7">
              <w:rPr>
                <w:rStyle w:val="a7"/>
                <w:rFonts w:hint="eastAsia"/>
                <w:noProof/>
              </w:rPr>
              <w:t>、测试结果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_Toc194409896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23C34D25" w14:textId="23F2B4B3" w:rsidR="006A2690" w:rsidRDefault="006A2690">
          <w:pPr>
            <w:pStyle w:val="TOC1"/>
            <w:tabs>
              <w:tab w:val="right" w:leader="dot" w:pos="8296"/>
            </w:tabs>
            <w:rPr>
              <w:rFonts w:asciiTheme="minorHAnsi" w:eastAsiaTheme="minorEastAsia" w:hAnsiTheme="minorHAnsi" w:cstheme="minorBidi" w:hint="eastAsia"/>
              <w:noProof/>
              <w:kern w:val="2"/>
              <w:sz w:val="22"/>
              <w14:ligatures w14:val="standardContextual"/>
            </w:rPr>
          </w:pPr>
          <w:hyperlink w:anchor="_Toc194409897" w:history="1">
            <w:r w:rsidRPr="00ED52E7">
              <w:rPr>
                <w:rStyle w:val="a7"/>
                <w:rFonts w:hint="eastAsia"/>
                <w:noProof/>
              </w:rPr>
              <w:t>3</w:t>
            </w:r>
            <w:r w:rsidRPr="00ED52E7">
              <w:rPr>
                <w:rStyle w:val="a7"/>
                <w:rFonts w:hint="eastAsia"/>
                <w:noProof/>
              </w:rPr>
              <w:t>、实验中的</w:t>
            </w:r>
            <w:r w:rsidRPr="00ED52E7">
              <w:rPr>
                <w:rStyle w:val="a7"/>
                <w:rFonts w:hint="eastAsia"/>
                <w:noProof/>
              </w:rPr>
              <w:t>bug</w:t>
            </w:r>
            <w:r w:rsidRPr="00ED52E7">
              <w:rPr>
                <w:rStyle w:val="a7"/>
                <w:rFonts w:hint="eastAsia"/>
                <w:noProof/>
              </w:rPr>
              <w:t>和解决方案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_Toc194409897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26D09723" w14:textId="16735AE9" w:rsidR="006A2690" w:rsidRDefault="006A2690">
          <w:pPr>
            <w:rPr>
              <w:rFonts w:hint="eastAsia"/>
            </w:rPr>
          </w:pPr>
          <w:r>
            <w:rPr>
              <w:b/>
              <w:bCs/>
              <w:lang w:val="zh-CN"/>
            </w:rPr>
            <w:fldChar w:fldCharType="end"/>
          </w:r>
        </w:p>
      </w:sdtContent>
    </w:sdt>
    <w:p w14:paraId="2F65A1A1" w14:textId="693190DE" w:rsidR="006A2690" w:rsidRDefault="006A2690">
      <w:pPr>
        <w:widowControl/>
        <w:wordWrap/>
        <w:snapToGrid/>
        <w:spacing w:line="240" w:lineRule="auto"/>
        <w:jc w:val="left"/>
      </w:pPr>
    </w:p>
    <w:p w14:paraId="13F8EF46" w14:textId="77777777" w:rsidR="000A4D06" w:rsidRPr="00074E63" w:rsidRDefault="000A4D06" w:rsidP="00074E63">
      <w:pPr>
        <w:widowControl/>
        <w:wordWrap/>
        <w:snapToGrid/>
        <w:spacing w:line="240" w:lineRule="auto"/>
        <w:jc w:val="left"/>
        <w:rPr>
          <w:rFonts w:hint="eastAsia"/>
        </w:rPr>
      </w:pPr>
    </w:p>
    <w:p w14:paraId="389B2AD3" w14:textId="744BC0A2" w:rsidR="000A4D06" w:rsidRDefault="00074E63" w:rsidP="00074E63">
      <w:pPr>
        <w:pStyle w:val="21bc9c4b-6a32-43e5-beaa-fd2d792c5735"/>
        <w:rPr>
          <w:rFonts w:hint="eastAsia"/>
        </w:rPr>
      </w:pPr>
      <w:bookmarkStart w:id="0" w:name="_Toc194409869"/>
      <w:r>
        <w:rPr>
          <w:rFonts w:hint="eastAsia"/>
        </w:rPr>
        <w:lastRenderedPageBreak/>
        <w:t>1、实验目的</w:t>
      </w:r>
      <w:bookmarkEnd w:id="0"/>
    </w:p>
    <w:p w14:paraId="19EFDA36" w14:textId="7FAA88B2" w:rsidR="00074E63" w:rsidRDefault="00074E63" w:rsidP="00074E63">
      <w:pPr>
        <w:pStyle w:val="71e7dc79-1ff7-45e8-997d-0ebda3762b91"/>
        <w:rPr>
          <w:rFonts w:hint="eastAsia"/>
        </w:rPr>
      </w:pPr>
      <w:bookmarkStart w:id="1" w:name="_Toc194409870"/>
      <w:r>
        <w:rPr>
          <w:rFonts w:hint="eastAsia"/>
        </w:rPr>
        <w:t>1.1</w:t>
      </w:r>
      <w:r w:rsidRPr="00074E63">
        <w:rPr>
          <w:rFonts w:hint="eastAsia"/>
        </w:rPr>
        <w:t>快速加法器实验</w:t>
      </w:r>
      <w:bookmarkEnd w:id="1"/>
    </w:p>
    <w:p w14:paraId="66BB9D75" w14:textId="211E940B" w:rsidR="00FB66F1" w:rsidRPr="00FB66F1" w:rsidRDefault="00FB66F1" w:rsidP="00FB66F1">
      <w:pPr>
        <w:pStyle w:val="b63ee27f-4cf3-414c-9275-d88e3f90795e"/>
        <w:rPr>
          <w:rFonts w:hint="eastAsia"/>
        </w:rPr>
      </w:pPr>
      <w:bookmarkStart w:id="2" w:name="_Toc194409871"/>
      <w:r>
        <w:rPr>
          <w:rFonts w:hint="eastAsia"/>
        </w:rPr>
        <w:t>1.1.1</w:t>
      </w:r>
      <w:r w:rsidRPr="00FB66F1">
        <w:rPr>
          <w:rFonts w:hint="eastAsia"/>
        </w:rPr>
        <w:t>掌握串行加法器逻辑实现</w:t>
      </w:r>
      <w:bookmarkEnd w:id="2"/>
      <w:r w:rsidRPr="00FB66F1">
        <w:rPr>
          <w:rFonts w:hint="eastAsia"/>
        </w:rPr>
        <w:t xml:space="preserve"> </w:t>
      </w:r>
    </w:p>
    <w:p w14:paraId="46947D2D" w14:textId="77777777"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能设计</w:t>
      </w:r>
      <w:r w:rsidRPr="00FB66F1">
        <w:rPr>
          <w:rFonts w:ascii="Times New Roman" w:eastAsia="宋体" w:hAnsi="Times New Roman" w:cs="Times New Roman" w:hint="eastAsia"/>
          <w:bCs w:val="0"/>
          <w:color w:val="auto"/>
          <w:sz w:val="24"/>
          <w:szCs w:val="24"/>
        </w:rPr>
        <w:t>8</w:t>
      </w:r>
      <w:r w:rsidRPr="00FB66F1">
        <w:rPr>
          <w:rFonts w:ascii="Times New Roman" w:eastAsia="宋体" w:hAnsi="Times New Roman" w:cs="Times New Roman" w:hint="eastAsia"/>
          <w:bCs w:val="0"/>
          <w:color w:val="auto"/>
          <w:sz w:val="24"/>
          <w:szCs w:val="24"/>
        </w:rPr>
        <w:t>位可控加减法电路</w:t>
      </w:r>
      <w:r w:rsidRPr="00FB66F1">
        <w:rPr>
          <w:rFonts w:ascii="Times New Roman" w:eastAsia="宋体" w:hAnsi="Times New Roman" w:cs="Times New Roman" w:hint="eastAsia"/>
          <w:bCs w:val="0"/>
          <w:color w:val="auto"/>
          <w:sz w:val="24"/>
          <w:szCs w:val="24"/>
        </w:rPr>
        <w:t xml:space="preserve"> </w:t>
      </w:r>
    </w:p>
    <w:p w14:paraId="499301DC" w14:textId="5CCCF103" w:rsidR="00FB66F1" w:rsidRPr="00FB66F1" w:rsidRDefault="00FB66F1" w:rsidP="00FB66F1">
      <w:pPr>
        <w:pStyle w:val="b63ee27f-4cf3-414c-9275-d88e3f90795e"/>
        <w:rPr>
          <w:rFonts w:hint="eastAsia"/>
        </w:rPr>
      </w:pPr>
      <w:bookmarkStart w:id="3" w:name="_Toc194409872"/>
      <w:r>
        <w:rPr>
          <w:rFonts w:hint="eastAsia"/>
        </w:rPr>
        <w:t>1.1.2</w:t>
      </w:r>
      <w:r w:rsidRPr="00FB66F1">
        <w:rPr>
          <w:rFonts w:hint="eastAsia"/>
        </w:rPr>
        <w:t>掌握快速加法器逻辑实现</w:t>
      </w:r>
      <w:bookmarkEnd w:id="3"/>
      <w:r w:rsidRPr="00FB66F1">
        <w:rPr>
          <w:rFonts w:hint="eastAsia"/>
        </w:rPr>
        <w:t xml:space="preserve"> </w:t>
      </w:r>
    </w:p>
    <w:p w14:paraId="27BB3EF2" w14:textId="77777777"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能设计</w:t>
      </w:r>
      <w:r w:rsidRPr="00FB66F1">
        <w:rPr>
          <w:rFonts w:ascii="Times New Roman" w:eastAsia="宋体" w:hAnsi="Times New Roman" w:cs="Times New Roman" w:hint="eastAsia"/>
          <w:bCs w:val="0"/>
          <w:color w:val="auto"/>
          <w:sz w:val="24"/>
          <w:szCs w:val="24"/>
        </w:rPr>
        <w:t>4</w:t>
      </w:r>
      <w:r w:rsidRPr="00FB66F1">
        <w:rPr>
          <w:rFonts w:ascii="Times New Roman" w:eastAsia="宋体" w:hAnsi="Times New Roman" w:cs="Times New Roman" w:hint="eastAsia"/>
          <w:bCs w:val="0"/>
          <w:color w:val="auto"/>
          <w:sz w:val="24"/>
          <w:szCs w:val="24"/>
        </w:rPr>
        <w:t>位先行进位电路</w:t>
      </w:r>
      <w:r w:rsidRPr="00FB66F1">
        <w:rPr>
          <w:rFonts w:ascii="Times New Roman" w:eastAsia="宋体" w:hAnsi="Times New Roman" w:cs="Times New Roman" w:hint="eastAsia"/>
          <w:bCs w:val="0"/>
          <w:color w:val="auto"/>
          <w:sz w:val="24"/>
          <w:szCs w:val="24"/>
        </w:rPr>
        <w:t xml:space="preserve"> </w:t>
      </w:r>
    </w:p>
    <w:p w14:paraId="556AA494" w14:textId="77777777"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能设计</w:t>
      </w:r>
      <w:r w:rsidRPr="00FB66F1">
        <w:rPr>
          <w:rFonts w:ascii="Times New Roman" w:eastAsia="宋体" w:hAnsi="Times New Roman" w:cs="Times New Roman" w:hint="eastAsia"/>
          <w:bCs w:val="0"/>
          <w:color w:val="auto"/>
          <w:sz w:val="24"/>
          <w:szCs w:val="24"/>
        </w:rPr>
        <w:t>4</w:t>
      </w:r>
      <w:r w:rsidRPr="00FB66F1">
        <w:rPr>
          <w:rFonts w:ascii="Times New Roman" w:eastAsia="宋体" w:hAnsi="Times New Roman" w:cs="Times New Roman" w:hint="eastAsia"/>
          <w:bCs w:val="0"/>
          <w:color w:val="auto"/>
          <w:sz w:val="24"/>
          <w:szCs w:val="24"/>
        </w:rPr>
        <w:t>位快速加法器</w:t>
      </w:r>
      <w:r w:rsidRPr="00FB66F1">
        <w:rPr>
          <w:rFonts w:ascii="Times New Roman" w:eastAsia="宋体" w:hAnsi="Times New Roman" w:cs="Times New Roman" w:hint="eastAsia"/>
          <w:bCs w:val="0"/>
          <w:color w:val="auto"/>
          <w:sz w:val="24"/>
          <w:szCs w:val="24"/>
        </w:rPr>
        <w:t xml:space="preserve"> </w:t>
      </w:r>
    </w:p>
    <w:p w14:paraId="7738935C" w14:textId="0421211B" w:rsidR="00FB66F1" w:rsidRPr="00FB66F1" w:rsidRDefault="00FB66F1" w:rsidP="00FB66F1">
      <w:pPr>
        <w:pStyle w:val="b63ee27f-4cf3-414c-9275-d88e3f90795e"/>
        <w:rPr>
          <w:rFonts w:hint="eastAsia"/>
        </w:rPr>
      </w:pPr>
      <w:bookmarkStart w:id="4" w:name="_Toc194409873"/>
      <w:r>
        <w:rPr>
          <w:rFonts w:hint="eastAsia"/>
        </w:rPr>
        <w:t>1.1.3</w:t>
      </w:r>
      <w:r w:rsidRPr="00FB66F1">
        <w:t xml:space="preserve"> </w:t>
      </w:r>
      <w:r w:rsidRPr="00FB66F1">
        <w:rPr>
          <w:rFonts w:hint="eastAsia"/>
        </w:rPr>
        <w:t>掌握组内先行、组间先行的基本原理</w:t>
      </w:r>
      <w:bookmarkEnd w:id="4"/>
      <w:r w:rsidRPr="00FB66F1">
        <w:rPr>
          <w:rFonts w:hint="eastAsia"/>
        </w:rPr>
        <w:t xml:space="preserve"> </w:t>
      </w:r>
    </w:p>
    <w:p w14:paraId="507A2935" w14:textId="77777777"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利用</w:t>
      </w:r>
      <w:r w:rsidRPr="00FB66F1">
        <w:rPr>
          <w:rFonts w:ascii="Times New Roman" w:eastAsia="宋体" w:hAnsi="Times New Roman" w:cs="Times New Roman" w:hint="eastAsia"/>
          <w:bCs w:val="0"/>
          <w:color w:val="auto"/>
          <w:sz w:val="24"/>
          <w:szCs w:val="24"/>
        </w:rPr>
        <w:t>4</w:t>
      </w:r>
      <w:r w:rsidRPr="00FB66F1">
        <w:rPr>
          <w:rFonts w:ascii="Times New Roman" w:eastAsia="宋体" w:hAnsi="Times New Roman" w:cs="Times New Roman" w:hint="eastAsia"/>
          <w:bCs w:val="0"/>
          <w:color w:val="auto"/>
          <w:sz w:val="24"/>
          <w:szCs w:val="24"/>
        </w:rPr>
        <w:t>位快速加法器构建</w:t>
      </w:r>
      <w:r w:rsidRPr="00FB66F1">
        <w:rPr>
          <w:rFonts w:ascii="Times New Roman" w:eastAsia="宋体" w:hAnsi="Times New Roman" w:cs="Times New Roman" w:hint="eastAsia"/>
          <w:bCs w:val="0"/>
          <w:color w:val="auto"/>
          <w:sz w:val="24"/>
          <w:szCs w:val="24"/>
        </w:rPr>
        <w:t>16</w:t>
      </w:r>
      <w:r w:rsidRPr="00FB66F1">
        <w:rPr>
          <w:rFonts w:ascii="Times New Roman" w:eastAsia="宋体" w:hAnsi="Times New Roman" w:cs="Times New Roman" w:hint="eastAsia"/>
          <w:bCs w:val="0"/>
          <w:color w:val="auto"/>
          <w:sz w:val="24"/>
          <w:szCs w:val="24"/>
        </w:rPr>
        <w:t>位、</w:t>
      </w:r>
      <w:r w:rsidRPr="00FB66F1">
        <w:rPr>
          <w:rFonts w:ascii="Times New Roman" w:eastAsia="宋体" w:hAnsi="Times New Roman" w:cs="Times New Roman" w:hint="eastAsia"/>
          <w:bCs w:val="0"/>
          <w:color w:val="auto"/>
          <w:sz w:val="24"/>
          <w:szCs w:val="24"/>
        </w:rPr>
        <w:t>32</w:t>
      </w:r>
      <w:r w:rsidRPr="00FB66F1">
        <w:rPr>
          <w:rFonts w:ascii="Times New Roman" w:eastAsia="宋体" w:hAnsi="Times New Roman" w:cs="Times New Roman" w:hint="eastAsia"/>
          <w:bCs w:val="0"/>
          <w:color w:val="auto"/>
          <w:sz w:val="24"/>
          <w:szCs w:val="24"/>
        </w:rPr>
        <w:t>位快速加法器</w:t>
      </w:r>
      <w:r w:rsidRPr="00FB66F1">
        <w:rPr>
          <w:rFonts w:ascii="Times New Roman" w:eastAsia="宋体" w:hAnsi="Times New Roman" w:cs="Times New Roman" w:hint="eastAsia"/>
          <w:bCs w:val="0"/>
          <w:color w:val="auto"/>
          <w:sz w:val="24"/>
          <w:szCs w:val="24"/>
        </w:rPr>
        <w:t xml:space="preserve"> </w:t>
      </w:r>
    </w:p>
    <w:p w14:paraId="782B3724" w14:textId="798BA899"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能分析相关电路延迟</w:t>
      </w:r>
    </w:p>
    <w:p w14:paraId="344180C5" w14:textId="7C684992" w:rsidR="00074E63" w:rsidRDefault="00074E63" w:rsidP="00074E63">
      <w:pPr>
        <w:pStyle w:val="71e7dc79-1ff7-45e8-997d-0ebda3762b91"/>
        <w:rPr>
          <w:rFonts w:hint="eastAsia"/>
        </w:rPr>
      </w:pPr>
      <w:bookmarkStart w:id="5" w:name="_Toc194409874"/>
      <w:r>
        <w:rPr>
          <w:rFonts w:hint="eastAsia"/>
        </w:rPr>
        <w:t>1.2</w:t>
      </w:r>
      <w:r w:rsidR="00FB66F1" w:rsidRPr="00FB66F1">
        <w:rPr>
          <w:rFonts w:hint="eastAsia"/>
        </w:rPr>
        <w:t>乘法器实验</w:t>
      </w:r>
      <w:bookmarkEnd w:id="5"/>
    </w:p>
    <w:p w14:paraId="7B8B80CA" w14:textId="46DA4D11" w:rsidR="00FB66F1" w:rsidRPr="00FB66F1" w:rsidRDefault="00FB66F1" w:rsidP="00FB66F1">
      <w:pPr>
        <w:pStyle w:val="b63ee27f-4cf3-414c-9275-d88e3f90795e"/>
        <w:rPr>
          <w:rFonts w:hint="eastAsia"/>
        </w:rPr>
      </w:pPr>
      <w:bookmarkStart w:id="6" w:name="_Toc194409875"/>
      <w:r>
        <w:rPr>
          <w:rFonts w:hint="eastAsia"/>
        </w:rPr>
        <w:t>1.2.1</w:t>
      </w:r>
      <w:r w:rsidRPr="00FB66F1">
        <w:rPr>
          <w:rFonts w:hint="eastAsia"/>
        </w:rPr>
        <w:t>理解阵列乘法器的实现原理</w:t>
      </w:r>
      <w:bookmarkEnd w:id="6"/>
      <w:r w:rsidRPr="00FB66F1">
        <w:rPr>
          <w:rFonts w:hint="eastAsia"/>
        </w:rPr>
        <w:t xml:space="preserve"> </w:t>
      </w:r>
    </w:p>
    <w:p w14:paraId="31D8ADAF" w14:textId="77777777"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能设计无符号阵列乘法器电路</w:t>
      </w:r>
      <w:r w:rsidRPr="00FB66F1">
        <w:rPr>
          <w:rFonts w:ascii="Times New Roman" w:eastAsia="宋体" w:hAnsi="Times New Roman" w:cs="Times New Roman" w:hint="eastAsia"/>
          <w:bCs w:val="0"/>
          <w:color w:val="auto"/>
          <w:sz w:val="24"/>
          <w:szCs w:val="24"/>
        </w:rPr>
        <w:t xml:space="preserve"> </w:t>
      </w:r>
    </w:p>
    <w:p w14:paraId="608BE66B" w14:textId="77777777"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能设计有符号补码阵列乘法器电路</w:t>
      </w:r>
      <w:r w:rsidRPr="00FB66F1">
        <w:rPr>
          <w:rFonts w:ascii="Times New Roman" w:eastAsia="宋体" w:hAnsi="Times New Roman" w:cs="Times New Roman" w:hint="eastAsia"/>
          <w:bCs w:val="0"/>
          <w:color w:val="auto"/>
          <w:sz w:val="24"/>
          <w:szCs w:val="24"/>
        </w:rPr>
        <w:t xml:space="preserve"> </w:t>
      </w:r>
    </w:p>
    <w:p w14:paraId="72137A86" w14:textId="33887799" w:rsidR="00FB66F1" w:rsidRPr="00FB66F1" w:rsidRDefault="00FB66F1" w:rsidP="006A2690">
      <w:pPr>
        <w:pStyle w:val="b63ee27f-4cf3-414c-9275-d88e3f90795e"/>
        <w:rPr>
          <w:rFonts w:hint="eastAsia"/>
        </w:rPr>
      </w:pPr>
      <w:bookmarkStart w:id="7" w:name="_Toc194409876"/>
      <w:r>
        <w:rPr>
          <w:rFonts w:hint="eastAsia"/>
        </w:rPr>
        <w:t>1.2.2</w:t>
      </w:r>
      <w:r w:rsidRPr="00FB66F1">
        <w:rPr>
          <w:rFonts w:hint="eastAsia"/>
        </w:rPr>
        <w:t>掌握原码、补码一位乘法基本原理</w:t>
      </w:r>
      <w:bookmarkEnd w:id="7"/>
      <w:r w:rsidRPr="00FB66F1">
        <w:rPr>
          <w:rFonts w:hint="eastAsia"/>
        </w:rPr>
        <w:t xml:space="preserve"> </w:t>
      </w:r>
    </w:p>
    <w:p w14:paraId="705056D8" w14:textId="77777777"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能设计原码、补码一位乘法器</w:t>
      </w:r>
      <w:r w:rsidRPr="00FB66F1">
        <w:rPr>
          <w:rFonts w:ascii="Times New Roman" w:eastAsia="宋体" w:hAnsi="Times New Roman" w:cs="Times New Roman" w:hint="eastAsia"/>
          <w:bCs w:val="0"/>
          <w:color w:val="auto"/>
          <w:sz w:val="24"/>
          <w:szCs w:val="24"/>
        </w:rPr>
        <w:t xml:space="preserve"> </w:t>
      </w:r>
    </w:p>
    <w:p w14:paraId="55209986" w14:textId="77777777"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重点掌握寄存器、多路选择器的使用</w:t>
      </w:r>
      <w:r w:rsidRPr="00FB66F1">
        <w:rPr>
          <w:rFonts w:ascii="Times New Roman" w:eastAsia="宋体" w:hAnsi="Times New Roman" w:cs="Times New Roman" w:hint="eastAsia"/>
          <w:bCs w:val="0"/>
          <w:color w:val="auto"/>
          <w:sz w:val="24"/>
          <w:szCs w:val="24"/>
        </w:rPr>
        <w:t xml:space="preserve"> </w:t>
      </w:r>
    </w:p>
    <w:p w14:paraId="47ABE1BC" w14:textId="5EAE89A9" w:rsid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能设计简单的状态机进行数据通路控制</w:t>
      </w:r>
    </w:p>
    <w:p w14:paraId="277607CB" w14:textId="60BCADFE" w:rsidR="00FB66F1" w:rsidRDefault="00FB66F1" w:rsidP="00FB66F1">
      <w:pPr>
        <w:pStyle w:val="71e7dc79-1ff7-45e8-997d-0ebda3762b91"/>
        <w:rPr>
          <w:rFonts w:hint="eastAsia"/>
          <w:bCs/>
        </w:rPr>
      </w:pPr>
      <w:bookmarkStart w:id="8" w:name="_Toc194409877"/>
      <w:r>
        <w:rPr>
          <w:rFonts w:hint="eastAsia"/>
        </w:rPr>
        <w:t>1.3</w:t>
      </w:r>
      <w:r w:rsidRPr="00FB66F1">
        <w:rPr>
          <w:rFonts w:hint="eastAsia"/>
          <w:bCs/>
        </w:rPr>
        <w:t>算术逻辑运算单元</w:t>
      </w:r>
      <w:r w:rsidRPr="00FB66F1">
        <w:rPr>
          <w:bCs/>
        </w:rPr>
        <w:t>ALU</w:t>
      </w:r>
      <w:r w:rsidRPr="00FB66F1">
        <w:rPr>
          <w:rFonts w:hint="eastAsia"/>
          <w:bCs/>
        </w:rPr>
        <w:t>实验</w:t>
      </w:r>
      <w:bookmarkEnd w:id="8"/>
    </w:p>
    <w:p w14:paraId="71ABE2C6" w14:textId="70D24C80" w:rsidR="00FB66F1" w:rsidRPr="00FB66F1" w:rsidRDefault="00FB66F1" w:rsidP="00FB66F1">
      <w:pPr>
        <w:pStyle w:val="b63ee27f-4cf3-414c-9275-d88e3f90795e"/>
        <w:rPr>
          <w:rFonts w:hint="eastAsia"/>
        </w:rPr>
      </w:pPr>
      <w:bookmarkStart w:id="9" w:name="_Toc194409878"/>
      <w:r>
        <w:rPr>
          <w:rFonts w:hint="eastAsia"/>
        </w:rPr>
        <w:t>1.3.1</w:t>
      </w:r>
      <w:r w:rsidRPr="00FB66F1">
        <w:rPr>
          <w:rFonts w:hint="eastAsia"/>
        </w:rPr>
        <w:t>掌握定点数加减法溢出检测方法</w:t>
      </w:r>
      <w:bookmarkEnd w:id="9"/>
      <w:r w:rsidRPr="00FB66F1">
        <w:rPr>
          <w:rFonts w:hint="eastAsia"/>
        </w:rPr>
        <w:t xml:space="preserve"> </w:t>
      </w:r>
    </w:p>
    <w:p w14:paraId="6A27C9CD" w14:textId="7202E538" w:rsidR="00FB66F1" w:rsidRPr="00FB66F1" w:rsidRDefault="00FB66F1" w:rsidP="00FB66F1">
      <w:pPr>
        <w:pStyle w:val="b63ee27f-4cf3-414c-9275-d88e3f90795e"/>
        <w:rPr>
          <w:rFonts w:hint="eastAsia"/>
        </w:rPr>
      </w:pPr>
      <w:bookmarkStart w:id="10" w:name="_Toc194409879"/>
      <w:r>
        <w:rPr>
          <w:rFonts w:hint="eastAsia"/>
        </w:rPr>
        <w:t>1.3.2</w:t>
      </w:r>
      <w:r w:rsidRPr="00FB66F1">
        <w:rPr>
          <w:rFonts w:hint="eastAsia"/>
        </w:rPr>
        <w:t>熟悉Logisim中各种运算组件的使用方法</w:t>
      </w:r>
      <w:bookmarkEnd w:id="10"/>
      <w:r w:rsidRPr="00FB66F1">
        <w:rPr>
          <w:rFonts w:hint="eastAsia"/>
        </w:rPr>
        <w:t xml:space="preserve"> </w:t>
      </w:r>
    </w:p>
    <w:p w14:paraId="1375B1B1" w14:textId="77777777" w:rsidR="00FB66F1" w:rsidRPr="00FB66F1" w:rsidRDefault="00FB66F1" w:rsidP="00FB66F1">
      <w:pPr>
        <w:pStyle w:val="acbfdd8b-e11b-4d36-88ff-6049b138f862"/>
        <w:rPr>
          <w:rFonts w:ascii="Times New Roman" w:eastAsia="宋体" w:hAnsi="Times New Roman" w:cs="Times New Roman"/>
          <w:bCs w:val="0"/>
          <w:color w:val="auto"/>
          <w:sz w:val="24"/>
          <w:szCs w:val="24"/>
        </w:rPr>
      </w:pPr>
      <w:r w:rsidRPr="00FB66F1">
        <w:rPr>
          <w:rFonts w:ascii="Times New Roman" w:eastAsia="宋体" w:hAnsi="Times New Roman" w:cs="Times New Roman"/>
          <w:bCs w:val="0"/>
          <w:color w:val="auto"/>
          <w:sz w:val="24"/>
          <w:szCs w:val="24"/>
        </w:rPr>
        <w:t xml:space="preserve">• </w:t>
      </w:r>
      <w:r w:rsidRPr="00FB66F1">
        <w:rPr>
          <w:rFonts w:ascii="Times New Roman" w:eastAsia="宋体" w:hAnsi="Times New Roman" w:cs="Times New Roman" w:hint="eastAsia"/>
          <w:bCs w:val="0"/>
          <w:color w:val="auto"/>
          <w:sz w:val="24"/>
          <w:szCs w:val="24"/>
        </w:rPr>
        <w:t>逻辑运算部件、乘法器、除法器、移位器</w:t>
      </w:r>
      <w:r w:rsidRPr="00FB66F1">
        <w:rPr>
          <w:rFonts w:ascii="Times New Roman" w:eastAsia="宋体" w:hAnsi="Times New Roman" w:cs="Times New Roman" w:hint="eastAsia"/>
          <w:bCs w:val="0"/>
          <w:color w:val="auto"/>
          <w:sz w:val="24"/>
          <w:szCs w:val="24"/>
        </w:rPr>
        <w:t xml:space="preserve"> </w:t>
      </w:r>
    </w:p>
    <w:p w14:paraId="252E7C37" w14:textId="1BAAE541" w:rsidR="00FB66F1" w:rsidRPr="00FB66F1" w:rsidRDefault="00FB66F1" w:rsidP="00FB66F1">
      <w:pPr>
        <w:pStyle w:val="b63ee27f-4cf3-414c-9275-d88e3f90795e"/>
        <w:rPr>
          <w:rFonts w:hint="eastAsia"/>
        </w:rPr>
      </w:pPr>
      <w:bookmarkStart w:id="11" w:name="_Toc194409880"/>
      <w:r>
        <w:rPr>
          <w:rFonts w:hint="eastAsia"/>
        </w:rPr>
        <w:t>1.3.3</w:t>
      </w:r>
      <w:r w:rsidRPr="00FB66F1">
        <w:t xml:space="preserve"> </w:t>
      </w:r>
      <w:r w:rsidRPr="00FB66F1">
        <w:rPr>
          <w:rFonts w:hint="eastAsia"/>
        </w:rPr>
        <w:t>熟悉多路选择器的使用</w:t>
      </w:r>
      <w:bookmarkEnd w:id="11"/>
      <w:r w:rsidRPr="00FB66F1">
        <w:rPr>
          <w:rFonts w:hint="eastAsia"/>
        </w:rPr>
        <w:t xml:space="preserve"> </w:t>
      </w:r>
    </w:p>
    <w:p w14:paraId="13F92B0E" w14:textId="6A97A19C" w:rsidR="000A4D06" w:rsidRDefault="00FB66F1" w:rsidP="00FB66F1">
      <w:pPr>
        <w:pStyle w:val="21bc9c4b-6a32-43e5-beaa-fd2d792c5735"/>
        <w:rPr>
          <w:rFonts w:hint="eastAsia"/>
        </w:rPr>
      </w:pPr>
      <w:bookmarkStart w:id="12" w:name="_Toc194409881"/>
      <w:r>
        <w:rPr>
          <w:rFonts w:hint="eastAsia"/>
        </w:rPr>
        <w:t>2、实验内容</w:t>
      </w:r>
      <w:bookmarkEnd w:id="12"/>
    </w:p>
    <w:p w14:paraId="58F58350" w14:textId="3A45B5BE" w:rsidR="000A4D06" w:rsidRDefault="00FB66F1" w:rsidP="00FB66F1">
      <w:pPr>
        <w:pStyle w:val="71e7dc79-1ff7-45e8-997d-0ebda3762b91"/>
        <w:rPr>
          <w:rFonts w:hint="eastAsia"/>
        </w:rPr>
      </w:pPr>
      <w:bookmarkStart w:id="13" w:name="_Toc194409882"/>
      <w:r>
        <w:rPr>
          <w:rFonts w:hint="eastAsia"/>
        </w:rPr>
        <w:t>2.1、加法器实验：</w:t>
      </w:r>
      <w:bookmarkEnd w:id="13"/>
    </w:p>
    <w:p w14:paraId="5DBB7BFD" w14:textId="5104A549" w:rsidR="000A4D06" w:rsidRDefault="00000000" w:rsidP="00FB66F1">
      <w:pPr>
        <w:pStyle w:val="b63ee27f-4cf3-414c-9275-d88e3f90795e"/>
        <w:rPr>
          <w:rFonts w:hint="eastAsia"/>
        </w:rPr>
      </w:pPr>
      <w:bookmarkStart w:id="14" w:name="_Toc194409883"/>
      <w:r>
        <w:rPr>
          <w:rFonts w:hint="eastAsia"/>
        </w:rPr>
        <w:t>2.1</w:t>
      </w:r>
      <w:r w:rsidR="00FB66F1">
        <w:rPr>
          <w:rFonts w:hint="eastAsia"/>
        </w:rPr>
        <w:t>.1</w:t>
      </w:r>
      <w:r>
        <w:rPr>
          <w:rFonts w:hint="eastAsia"/>
        </w:rPr>
        <w:t>、八位可控加减法器</w:t>
      </w:r>
      <w:bookmarkEnd w:id="14"/>
    </w:p>
    <w:p w14:paraId="46120288" w14:textId="26C0520E" w:rsidR="000A4D06" w:rsidRDefault="00000000" w:rsidP="001D7E9F">
      <w:pPr>
        <w:spacing w:line="360" w:lineRule="auto"/>
        <w:ind w:firstLine="420"/>
      </w:pPr>
      <w:r>
        <w:rPr>
          <w:rFonts w:hint="eastAsia"/>
        </w:rPr>
        <w:t>设计基本思想：多位可控加减法器</w:t>
      </w:r>
      <w:r w:rsidR="00A02537">
        <w:rPr>
          <w:rFonts w:hint="eastAsia"/>
        </w:rPr>
        <w:t>就是将每一位加减法分配给一个一位全加器，</w:t>
      </w:r>
      <w:r>
        <w:rPr>
          <w:rFonts w:hint="eastAsia"/>
        </w:rPr>
        <w:t>采用串行进位方法，前位的进位信号直接作为输入送给下一位。</w:t>
      </w:r>
      <w:r w:rsidR="00A02537">
        <w:rPr>
          <w:rFonts w:hint="eastAsia"/>
        </w:rPr>
        <w:t>至于</w:t>
      </w:r>
      <w:r>
        <w:rPr>
          <w:rFonts w:hint="eastAsia"/>
        </w:rPr>
        <w:t>减法的实现需要增加一个控制信号输入</w:t>
      </w:r>
      <w:r>
        <w:rPr>
          <w:rFonts w:hint="eastAsia"/>
        </w:rPr>
        <w:t>sub</w:t>
      </w:r>
      <w:r>
        <w:rPr>
          <w:rFonts w:hint="eastAsia"/>
        </w:rPr>
        <w:t>，通过异或门实现加减法</w:t>
      </w:r>
      <w:r w:rsidR="00A02537">
        <w:rPr>
          <w:rFonts w:hint="eastAsia"/>
        </w:rPr>
        <w:t>，即加法时，</w:t>
      </w:r>
      <w:r w:rsidR="00A02537">
        <w:rPr>
          <w:rFonts w:hint="eastAsia"/>
        </w:rPr>
        <w:t>sub=</w:t>
      </w:r>
      <w:r w:rsidR="00A02537">
        <w:rPr>
          <w:rFonts w:hint="eastAsia"/>
        </w:rPr>
        <w:lastRenderedPageBreak/>
        <w:t>1</w:t>
      </w:r>
      <w:r w:rsidR="00A02537">
        <w:rPr>
          <w:rFonts w:hint="eastAsia"/>
        </w:rPr>
        <w:t>，各位与</w:t>
      </w:r>
      <w:r w:rsidR="00A02537">
        <w:rPr>
          <w:rFonts w:hint="eastAsia"/>
        </w:rPr>
        <w:t>1</w:t>
      </w:r>
      <w:r w:rsidR="00A02537">
        <w:rPr>
          <w:rFonts w:hint="eastAsia"/>
        </w:rPr>
        <w:t>异或，不发生改变，且进位</w:t>
      </w:r>
      <w:r w:rsidR="00A02537">
        <w:rPr>
          <w:rFonts w:hint="eastAsia"/>
        </w:rPr>
        <w:t>c=0</w:t>
      </w:r>
      <w:r w:rsidR="00A02537">
        <w:rPr>
          <w:rFonts w:hint="eastAsia"/>
        </w:rPr>
        <w:t>；减法时，</w:t>
      </w:r>
      <w:r w:rsidR="00A02537">
        <w:rPr>
          <w:rFonts w:hint="eastAsia"/>
        </w:rPr>
        <w:t>sub=1</w:t>
      </w:r>
      <w:r w:rsidR="00A02537">
        <w:rPr>
          <w:rFonts w:hint="eastAsia"/>
        </w:rPr>
        <w:t>，各位与</w:t>
      </w:r>
      <w:r w:rsidR="00A02537">
        <w:rPr>
          <w:rFonts w:hint="eastAsia"/>
        </w:rPr>
        <w:t>1</w:t>
      </w:r>
      <w:r w:rsidR="00A02537">
        <w:rPr>
          <w:rFonts w:hint="eastAsia"/>
        </w:rPr>
        <w:t>异或，相当于取反，且</w:t>
      </w:r>
      <w:r w:rsidR="002F76E0">
        <w:rPr>
          <w:rFonts w:hint="eastAsia"/>
        </w:rPr>
        <w:t>前</w:t>
      </w:r>
      <w:r w:rsidR="00A02537">
        <w:rPr>
          <w:rFonts w:hint="eastAsia"/>
        </w:rPr>
        <w:t>进位</w:t>
      </w:r>
      <w:proofErr w:type="spellStart"/>
      <w:r w:rsidR="002F76E0">
        <w:rPr>
          <w:rFonts w:hint="eastAsia"/>
        </w:rPr>
        <w:t>C_in</w:t>
      </w:r>
      <w:proofErr w:type="spellEnd"/>
      <w:r w:rsidR="00A02537">
        <w:rPr>
          <w:rFonts w:hint="eastAsia"/>
        </w:rPr>
        <w:t>=</w:t>
      </w:r>
      <w:r w:rsidR="002F76E0">
        <w:rPr>
          <w:rFonts w:hint="eastAsia"/>
        </w:rPr>
        <w:t>1</w:t>
      </w:r>
      <w:r w:rsidR="00A02537">
        <w:rPr>
          <w:rFonts w:hint="eastAsia"/>
        </w:rPr>
        <w:t>，</w:t>
      </w:r>
      <w:r w:rsidR="002F76E0">
        <w:rPr>
          <w:rFonts w:hint="eastAsia"/>
        </w:rPr>
        <w:t>达到了各位取反加一获得补码的效果</w:t>
      </w:r>
      <w:r>
        <w:rPr>
          <w:rFonts w:hint="eastAsia"/>
        </w:rPr>
        <w:t>。</w:t>
      </w:r>
      <w:r w:rsidR="001D7E9F">
        <w:rPr>
          <w:rFonts w:hint="eastAsia"/>
        </w:rPr>
        <w:t>OF</w:t>
      </w:r>
      <w:r w:rsidR="001D7E9F">
        <w:rPr>
          <w:rFonts w:hint="eastAsia"/>
        </w:rPr>
        <w:t>是该加减法的溢出检测，判断思路是检验</w:t>
      </w:r>
      <w:r w:rsidR="001D7E9F" w:rsidRPr="001D7E9F">
        <w:rPr>
          <w:rFonts w:hint="eastAsia"/>
        </w:rPr>
        <w:t>最高位进位（符号位进位）与次高位进位</w:t>
      </w:r>
      <w:r w:rsidR="001D7E9F">
        <w:rPr>
          <w:rFonts w:hint="eastAsia"/>
        </w:rPr>
        <w:t>是否一致，进位一致，异或输出为</w:t>
      </w:r>
      <w:r w:rsidR="00824C32">
        <w:rPr>
          <w:rFonts w:hint="eastAsia"/>
        </w:rPr>
        <w:t>0</w:t>
      </w:r>
      <w:r w:rsidR="001D7E9F">
        <w:rPr>
          <w:rFonts w:hint="eastAsia"/>
        </w:rPr>
        <w:t>，判断为</w:t>
      </w:r>
      <w:r w:rsidR="00824C32">
        <w:rPr>
          <w:rFonts w:hint="eastAsia"/>
        </w:rPr>
        <w:t>没有</w:t>
      </w:r>
      <w:r w:rsidR="001D7E9F">
        <w:rPr>
          <w:rFonts w:hint="eastAsia"/>
        </w:rPr>
        <w:t>溢出</w:t>
      </w:r>
      <w:r w:rsidR="00824C32">
        <w:rPr>
          <w:rFonts w:hint="eastAsia"/>
        </w:rPr>
        <w:t>；进位不一致，异或输出为</w:t>
      </w:r>
      <w:r w:rsidR="00824C32">
        <w:rPr>
          <w:rFonts w:hint="eastAsia"/>
        </w:rPr>
        <w:t>1</w:t>
      </w:r>
      <w:r w:rsidR="00824C32">
        <w:rPr>
          <w:rFonts w:hint="eastAsia"/>
        </w:rPr>
        <w:t>，判断为溢出</w:t>
      </w:r>
      <w:r w:rsidR="001D7E9F">
        <w:rPr>
          <w:rFonts w:hint="eastAsia"/>
        </w:rPr>
        <w:t>。</w:t>
      </w:r>
      <w:r w:rsidR="002F76E0">
        <w:rPr>
          <w:rFonts w:hint="eastAsia"/>
        </w:rPr>
        <w:t>电路</w:t>
      </w:r>
      <w:r>
        <w:rPr>
          <w:rFonts w:hint="eastAsia"/>
        </w:rPr>
        <w:t>图</w:t>
      </w:r>
      <w:r w:rsidR="002F76E0">
        <w:rPr>
          <w:rFonts w:hint="eastAsia"/>
        </w:rPr>
        <w:t>如</w:t>
      </w:r>
      <w:r w:rsidRPr="002F76E0">
        <w:rPr>
          <w:rFonts w:hint="eastAsia"/>
        </w:rPr>
        <w:t>2.1.1</w:t>
      </w:r>
      <w:r w:rsidRPr="002F76E0">
        <w:rPr>
          <w:rFonts w:hint="eastAsia"/>
        </w:rPr>
        <w:t>电路图</w:t>
      </w:r>
      <w:r w:rsidR="002F76E0" w:rsidRPr="002F76E0">
        <w:rPr>
          <w:rFonts w:hint="eastAsia"/>
        </w:rPr>
        <w:t>所示</w:t>
      </w:r>
      <w:r w:rsidR="002F76E0">
        <w:rPr>
          <w:rFonts w:hint="eastAsia"/>
        </w:rPr>
        <w:t>。</w:t>
      </w:r>
    </w:p>
    <w:p w14:paraId="4D11AC52" w14:textId="639CB3FF" w:rsidR="002F76E0" w:rsidRDefault="002F76E0" w:rsidP="00824C32">
      <w:pPr>
        <w:spacing w:line="360" w:lineRule="auto"/>
        <w:ind w:firstLine="420"/>
        <w:jc w:val="center"/>
      </w:pPr>
      <w:r>
        <w:rPr>
          <w:noProof/>
        </w:rPr>
        <w:drawing>
          <wp:inline distT="0" distB="0" distL="0" distR="0" wp14:anchorId="0DB23141" wp14:editId="630093B9">
            <wp:extent cx="4376406" cy="1585961"/>
            <wp:effectExtent l="0" t="0" r="5715" b="0"/>
            <wp:docPr id="1434900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0103" name=""/>
                    <pic:cNvPicPr/>
                  </pic:nvPicPr>
                  <pic:blipFill>
                    <a:blip r:embed="rId10"/>
                    <a:stretch>
                      <a:fillRect/>
                    </a:stretch>
                  </pic:blipFill>
                  <pic:spPr>
                    <a:xfrm>
                      <a:off x="0" y="0"/>
                      <a:ext cx="4390742" cy="1591156"/>
                    </a:xfrm>
                    <a:prstGeom prst="rect">
                      <a:avLst/>
                    </a:prstGeom>
                  </pic:spPr>
                </pic:pic>
              </a:graphicData>
            </a:graphic>
          </wp:inline>
        </w:drawing>
      </w:r>
    </w:p>
    <w:p w14:paraId="6093CF99" w14:textId="5B69587B" w:rsidR="000A4D06" w:rsidRPr="00824C32" w:rsidRDefault="002F76E0" w:rsidP="00824C32">
      <w:pPr>
        <w:spacing w:line="360" w:lineRule="auto"/>
        <w:jc w:val="center"/>
        <w:rPr>
          <w:noProof/>
          <w:sz w:val="18"/>
          <w:szCs w:val="18"/>
        </w:rPr>
      </w:pPr>
      <w:r w:rsidRPr="00F02576">
        <w:rPr>
          <w:rFonts w:hint="eastAsia"/>
          <w:noProof/>
          <w:sz w:val="18"/>
          <w:szCs w:val="18"/>
        </w:rPr>
        <w:t>图</w:t>
      </w:r>
      <w:r>
        <w:rPr>
          <w:rFonts w:hint="eastAsia"/>
          <w:noProof/>
          <w:sz w:val="18"/>
          <w:szCs w:val="18"/>
        </w:rPr>
        <w:t>2.</w:t>
      </w:r>
      <w:r w:rsidR="00824C32">
        <w:rPr>
          <w:rFonts w:hint="eastAsia"/>
          <w:noProof/>
          <w:sz w:val="18"/>
          <w:szCs w:val="18"/>
        </w:rPr>
        <w:t>1</w:t>
      </w:r>
      <w:r w:rsidRPr="002F76E0">
        <w:rPr>
          <w:rFonts w:hint="eastAsia"/>
          <w:noProof/>
          <w:sz w:val="18"/>
          <w:szCs w:val="18"/>
        </w:rPr>
        <w:t>八位可控加减法器</w:t>
      </w:r>
    </w:p>
    <w:p w14:paraId="21901001" w14:textId="5F95C93A" w:rsidR="000A4D06" w:rsidRDefault="00000000" w:rsidP="00824C32">
      <w:pPr>
        <w:pStyle w:val="b63ee27f-4cf3-414c-9275-d88e3f90795e"/>
        <w:rPr>
          <w:rFonts w:hint="eastAsia"/>
        </w:rPr>
      </w:pPr>
      <w:bookmarkStart w:id="15" w:name="_Toc194409884"/>
      <w:r>
        <w:rPr>
          <w:rFonts w:hint="eastAsia"/>
        </w:rPr>
        <w:t>2.</w:t>
      </w:r>
      <w:r w:rsidR="00824C32">
        <w:rPr>
          <w:rFonts w:hint="eastAsia"/>
        </w:rPr>
        <w:t>1.2</w:t>
      </w:r>
      <w:r>
        <w:rPr>
          <w:rFonts w:hint="eastAsia"/>
        </w:rPr>
        <w:t>、 四位先行进位</w:t>
      </w:r>
      <w:bookmarkEnd w:id="15"/>
    </w:p>
    <w:p w14:paraId="7D8D082E" w14:textId="41434308" w:rsidR="000A4D06" w:rsidRDefault="00824C32">
      <w:pPr>
        <w:spacing w:line="360" w:lineRule="auto"/>
        <w:rPr>
          <w:rFonts w:ascii="宋体" w:hAnsi="宋体" w:cs="宋体" w:hint="eastAsia"/>
          <w:position w:val="-12"/>
        </w:rPr>
      </w:pPr>
      <w:r w:rsidRPr="00824C32">
        <w:rPr>
          <w:rFonts w:hint="eastAsia"/>
        </w:rPr>
        <w:t>设计思路：</w:t>
      </w:r>
      <w:r>
        <w:rPr>
          <w:rFonts w:hint="eastAsia"/>
        </w:rPr>
        <w:t>根据加法</w:t>
      </w:r>
      <w:r>
        <w:rPr>
          <w:rFonts w:ascii="宋体" w:hAnsi="宋体" w:cs="宋体" w:hint="eastAsia"/>
        </w:rPr>
        <w:t>表达式：</w:t>
      </w:r>
      <w:r>
        <w:rPr>
          <w:rFonts w:ascii="宋体" w:hAnsi="宋体" w:cs="宋体"/>
          <w:position w:val="-12"/>
        </w:rPr>
        <w:object w:dxaOrig="4160" w:dyaOrig="360" w14:anchorId="0008E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15pt;height:18.2pt" o:ole="">
            <v:imagedata r:id="rId11" o:title=""/>
            <o:lock v:ext="edit" aspectratio="f"/>
          </v:shape>
          <o:OLEObject Type="Embed" ProgID="Equation.DSMT4" ShapeID="_x0000_i1025" DrawAspect="Content" ObjectID="_1805022644" r:id="rId12"/>
        </w:object>
      </w:r>
    </w:p>
    <w:p w14:paraId="267FBA1C" w14:textId="77777777" w:rsidR="000A4D06" w:rsidRDefault="00000000">
      <w:pPr>
        <w:spacing w:line="360" w:lineRule="auto"/>
        <w:rPr>
          <w:rFonts w:ascii="宋体" w:hAnsi="宋体" w:cs="宋体" w:hint="eastAsia"/>
          <w:position w:val="-12"/>
        </w:rPr>
      </w:pPr>
      <w:r>
        <w:rPr>
          <w:rFonts w:ascii="宋体" w:hAnsi="宋体" w:cs="宋体"/>
          <w:position w:val="-12"/>
        </w:rPr>
        <w:object w:dxaOrig="5780" w:dyaOrig="360" w14:anchorId="716D8E54">
          <v:shape id="_x0000_i1026" type="#_x0000_t75" style="width:289.05pt;height:18.2pt" o:ole="">
            <v:imagedata r:id="rId13" o:title=""/>
            <o:lock v:ext="edit" aspectratio="f"/>
          </v:shape>
          <o:OLEObject Type="Embed" ProgID="Equation.DSMT4" ShapeID="_x0000_i1026" DrawAspect="Content" ObjectID="_1805022645" r:id="rId14"/>
        </w:object>
      </w:r>
    </w:p>
    <w:p w14:paraId="0D137F25" w14:textId="77777777" w:rsidR="000A4D06" w:rsidRDefault="00000000">
      <w:pPr>
        <w:spacing w:line="360" w:lineRule="auto"/>
        <w:jc w:val="center"/>
        <w:rPr>
          <w:rFonts w:ascii="宋体" w:hAnsi="宋体" w:cs="宋体" w:hint="eastAsia"/>
          <w:position w:val="-12"/>
        </w:rPr>
      </w:pPr>
      <w:r>
        <w:rPr>
          <w:rFonts w:ascii="宋体" w:hAnsi="宋体" w:cs="宋体"/>
          <w:position w:val="-12"/>
        </w:rPr>
        <w:object w:dxaOrig="2960" w:dyaOrig="360" w14:anchorId="12FA1DA9">
          <v:shape id="_x0000_i1027" type="#_x0000_t75" style="width:147.9pt;height:18.2pt" o:ole="">
            <v:imagedata r:id="rId15" o:title=""/>
            <o:lock v:ext="edit" aspectratio="f"/>
          </v:shape>
          <o:OLEObject Type="Embed" ProgID="Equation.DSMT4" ShapeID="_x0000_i1027" DrawAspect="Content" ObjectID="_1805022646" r:id="rId16"/>
        </w:object>
      </w:r>
    </w:p>
    <w:p w14:paraId="4001600B" w14:textId="77777777" w:rsidR="000A4D06" w:rsidRDefault="00000000">
      <w:pPr>
        <w:spacing w:line="360" w:lineRule="auto"/>
      </w:pPr>
      <w:r>
        <w:rPr>
          <w:rFonts w:hint="eastAsia"/>
        </w:rPr>
        <w:t>4</w:t>
      </w:r>
      <w:r>
        <w:rPr>
          <w:rFonts w:hint="eastAsia"/>
        </w:rPr>
        <w:t>位先行进位逻辑表达式如下：</w:t>
      </w:r>
    </w:p>
    <w:p w14:paraId="0FCE6948" w14:textId="77777777" w:rsidR="000A4D06" w:rsidRDefault="00000000">
      <w:pPr>
        <w:spacing w:line="360" w:lineRule="auto"/>
        <w:jc w:val="center"/>
        <w:rPr>
          <w:position w:val="-66"/>
        </w:rPr>
      </w:pPr>
      <w:r>
        <w:rPr>
          <w:rFonts w:hint="eastAsia"/>
          <w:position w:val="-66"/>
        </w:rPr>
        <w:object w:dxaOrig="4560" w:dyaOrig="1440" w14:anchorId="2050A84D">
          <v:shape id="_x0000_i1028" type="#_x0000_t75" style="width:228.1pt;height:1in" o:ole="">
            <v:imagedata r:id="rId17" o:title=""/>
            <o:lock v:ext="edit" aspectratio="f"/>
          </v:shape>
          <o:OLEObject Type="Embed" ProgID="Equation.DSMT4" ShapeID="_x0000_i1028" DrawAspect="Content" ObjectID="_1805022647" r:id="rId18"/>
        </w:object>
      </w:r>
    </w:p>
    <w:p w14:paraId="4908A104" w14:textId="77777777" w:rsidR="00255CA5" w:rsidRDefault="00824C32" w:rsidP="00255CA5">
      <w:pPr>
        <w:spacing w:line="360" w:lineRule="auto"/>
      </w:pPr>
      <w:r>
        <w:rPr>
          <w:rFonts w:hint="eastAsia"/>
        </w:rPr>
        <w:t>按照该表达式连接电路得到如图</w:t>
      </w:r>
      <w:r>
        <w:rPr>
          <w:rFonts w:hint="eastAsia"/>
        </w:rPr>
        <w:t>2.2</w:t>
      </w:r>
      <w:r>
        <w:rPr>
          <w:rFonts w:hint="eastAsia"/>
        </w:rPr>
        <w:t>所示电路图。</w:t>
      </w:r>
    </w:p>
    <w:p w14:paraId="7CA9961E" w14:textId="7B17D770" w:rsidR="000A4D06" w:rsidRDefault="00255CA5" w:rsidP="00255CA5">
      <w:pPr>
        <w:spacing w:line="360" w:lineRule="auto"/>
        <w:jc w:val="center"/>
      </w:pPr>
      <w:r>
        <w:rPr>
          <w:noProof/>
        </w:rPr>
        <w:lastRenderedPageBreak/>
        <w:drawing>
          <wp:inline distT="0" distB="0" distL="0" distR="0" wp14:anchorId="5CB0EAC8" wp14:editId="1BA01EC3">
            <wp:extent cx="4117245" cy="4467702"/>
            <wp:effectExtent l="0" t="0" r="0" b="0"/>
            <wp:docPr id="1285645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5667" name=""/>
                    <pic:cNvPicPr/>
                  </pic:nvPicPr>
                  <pic:blipFill>
                    <a:blip r:embed="rId19"/>
                    <a:stretch>
                      <a:fillRect/>
                    </a:stretch>
                  </pic:blipFill>
                  <pic:spPr>
                    <a:xfrm>
                      <a:off x="0" y="0"/>
                      <a:ext cx="4124555" cy="4475634"/>
                    </a:xfrm>
                    <a:prstGeom prst="rect">
                      <a:avLst/>
                    </a:prstGeom>
                  </pic:spPr>
                </pic:pic>
              </a:graphicData>
            </a:graphic>
          </wp:inline>
        </w:drawing>
      </w:r>
    </w:p>
    <w:p w14:paraId="494C86C6" w14:textId="32B0350A" w:rsidR="000A4D06" w:rsidRPr="0025261C" w:rsidRDefault="00255CA5" w:rsidP="0025261C">
      <w:pPr>
        <w:spacing w:line="360" w:lineRule="auto"/>
        <w:jc w:val="center"/>
        <w:rPr>
          <w:noProof/>
          <w:sz w:val="18"/>
          <w:szCs w:val="18"/>
        </w:rPr>
      </w:pPr>
      <w:r w:rsidRPr="00F02576">
        <w:rPr>
          <w:rFonts w:hint="eastAsia"/>
          <w:noProof/>
          <w:sz w:val="18"/>
          <w:szCs w:val="18"/>
        </w:rPr>
        <w:t>图</w:t>
      </w:r>
      <w:r>
        <w:rPr>
          <w:rFonts w:hint="eastAsia"/>
          <w:noProof/>
          <w:sz w:val="18"/>
          <w:szCs w:val="18"/>
        </w:rPr>
        <w:t>2.2</w:t>
      </w:r>
      <w:r w:rsidRPr="00255CA5">
        <w:rPr>
          <w:rFonts w:hint="eastAsia"/>
          <w:noProof/>
          <w:sz w:val="18"/>
          <w:szCs w:val="18"/>
        </w:rPr>
        <w:t>四位先行进位</w:t>
      </w:r>
      <w:r>
        <w:rPr>
          <w:rFonts w:hint="eastAsia"/>
          <w:noProof/>
          <w:sz w:val="18"/>
          <w:szCs w:val="18"/>
        </w:rPr>
        <w:t>电路图</w:t>
      </w:r>
    </w:p>
    <w:p w14:paraId="34BF9460" w14:textId="6977EAA5" w:rsidR="000A4D06" w:rsidRDefault="00000000" w:rsidP="0025261C">
      <w:pPr>
        <w:pStyle w:val="b63ee27f-4cf3-414c-9275-d88e3f90795e"/>
        <w:rPr>
          <w:rFonts w:hint="eastAsia"/>
        </w:rPr>
      </w:pPr>
      <w:bookmarkStart w:id="16" w:name="_Toc194409885"/>
      <w:r>
        <w:rPr>
          <w:rFonts w:hint="eastAsia"/>
        </w:rPr>
        <w:t>2.</w:t>
      </w:r>
      <w:r w:rsidR="006D7188">
        <w:rPr>
          <w:rFonts w:hint="eastAsia"/>
        </w:rPr>
        <w:t>1</w:t>
      </w:r>
      <w:r>
        <w:rPr>
          <w:rFonts w:hint="eastAsia"/>
        </w:rPr>
        <w:t>.</w:t>
      </w:r>
      <w:r w:rsidR="006D7188">
        <w:rPr>
          <w:rFonts w:hint="eastAsia"/>
        </w:rPr>
        <w:t>3</w:t>
      </w:r>
      <w:r>
        <w:rPr>
          <w:rFonts w:hint="eastAsia"/>
        </w:rPr>
        <w:t>、</w:t>
      </w:r>
      <w:bookmarkStart w:id="17" w:name="_Hlk194156292"/>
      <w:r>
        <w:rPr>
          <w:rFonts w:hint="eastAsia"/>
        </w:rPr>
        <w:t>四位快速加法器</w:t>
      </w:r>
      <w:bookmarkEnd w:id="16"/>
      <w:bookmarkEnd w:id="17"/>
    </w:p>
    <w:p w14:paraId="34ABF70D" w14:textId="4900850E" w:rsidR="000A4D06" w:rsidRDefault="006D7188">
      <w:pPr>
        <w:spacing w:line="360" w:lineRule="auto"/>
        <w:ind w:firstLine="420"/>
        <w:rPr>
          <w:rFonts w:ascii="宋体" w:hAnsi="宋体" w:cs="宋体" w:hint="eastAsia"/>
        </w:rPr>
      </w:pPr>
      <w:r>
        <w:rPr>
          <w:rFonts w:ascii="宋体" w:hAnsi="宋体" w:cs="宋体" w:hint="eastAsia"/>
        </w:rPr>
        <w:t>设计思路：在前面四位先行进位电路的基础上实现四位快速加法器只需要要对应的输入输出以及进位接好。电路图如2.3所示。</w:t>
      </w:r>
    </w:p>
    <w:p w14:paraId="49FA5023" w14:textId="2DB45C99" w:rsidR="006D7188" w:rsidRDefault="006D7188" w:rsidP="006D7188">
      <w:pPr>
        <w:spacing w:line="360" w:lineRule="auto"/>
        <w:ind w:firstLine="420"/>
        <w:jc w:val="center"/>
        <w:rPr>
          <w:rFonts w:ascii="宋体" w:hAnsi="宋体" w:cs="宋体" w:hint="eastAsia"/>
        </w:rPr>
      </w:pPr>
      <w:r>
        <w:rPr>
          <w:noProof/>
        </w:rPr>
        <w:drawing>
          <wp:inline distT="0" distB="0" distL="0" distR="0" wp14:anchorId="7B51330B" wp14:editId="457E3569">
            <wp:extent cx="3856633" cy="1726803"/>
            <wp:effectExtent l="0" t="0" r="0" b="6985"/>
            <wp:docPr id="14947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7999" name=""/>
                    <pic:cNvPicPr/>
                  </pic:nvPicPr>
                  <pic:blipFill>
                    <a:blip r:embed="rId20"/>
                    <a:stretch>
                      <a:fillRect/>
                    </a:stretch>
                  </pic:blipFill>
                  <pic:spPr>
                    <a:xfrm>
                      <a:off x="0" y="0"/>
                      <a:ext cx="3879647" cy="1737107"/>
                    </a:xfrm>
                    <a:prstGeom prst="rect">
                      <a:avLst/>
                    </a:prstGeom>
                  </pic:spPr>
                </pic:pic>
              </a:graphicData>
            </a:graphic>
          </wp:inline>
        </w:drawing>
      </w:r>
    </w:p>
    <w:p w14:paraId="667CEC3A" w14:textId="35EBECD4" w:rsidR="000A4D06" w:rsidRPr="006D7188" w:rsidRDefault="006D7188" w:rsidP="006D7188">
      <w:pPr>
        <w:spacing w:line="360" w:lineRule="auto"/>
        <w:jc w:val="center"/>
        <w:rPr>
          <w:noProof/>
          <w:sz w:val="18"/>
          <w:szCs w:val="18"/>
        </w:rPr>
      </w:pPr>
      <w:r w:rsidRPr="00F02576">
        <w:rPr>
          <w:rFonts w:hint="eastAsia"/>
          <w:noProof/>
          <w:sz w:val="18"/>
          <w:szCs w:val="18"/>
        </w:rPr>
        <w:t>图</w:t>
      </w:r>
      <w:r>
        <w:rPr>
          <w:rFonts w:hint="eastAsia"/>
          <w:noProof/>
          <w:sz w:val="18"/>
          <w:szCs w:val="18"/>
        </w:rPr>
        <w:t>2.3</w:t>
      </w:r>
      <w:r w:rsidRPr="006D7188">
        <w:rPr>
          <w:rFonts w:hint="eastAsia"/>
          <w:noProof/>
          <w:sz w:val="18"/>
          <w:szCs w:val="18"/>
        </w:rPr>
        <w:t xml:space="preserve"> </w:t>
      </w:r>
      <w:r w:rsidRPr="006D7188">
        <w:rPr>
          <w:rFonts w:hint="eastAsia"/>
          <w:noProof/>
          <w:sz w:val="18"/>
          <w:szCs w:val="18"/>
        </w:rPr>
        <w:t>四位快速加法器</w:t>
      </w:r>
    </w:p>
    <w:p w14:paraId="617F5E5C" w14:textId="13846D7A" w:rsidR="000A4D06" w:rsidRDefault="00000000" w:rsidP="0025261C">
      <w:pPr>
        <w:pStyle w:val="b63ee27f-4cf3-414c-9275-d88e3f90795e"/>
        <w:rPr>
          <w:rFonts w:hint="eastAsia"/>
        </w:rPr>
      </w:pPr>
      <w:bookmarkStart w:id="18" w:name="_Toc194409886"/>
      <w:r>
        <w:rPr>
          <w:rFonts w:hint="eastAsia"/>
        </w:rPr>
        <w:t>2.</w:t>
      </w:r>
      <w:r w:rsidR="0025261C">
        <w:rPr>
          <w:rFonts w:hint="eastAsia"/>
        </w:rPr>
        <w:t>1.</w:t>
      </w:r>
      <w:r>
        <w:rPr>
          <w:rFonts w:hint="eastAsia"/>
        </w:rPr>
        <w:t>3、 多位快速加法器</w:t>
      </w:r>
      <w:bookmarkEnd w:id="18"/>
    </w:p>
    <w:p w14:paraId="4E2A7546" w14:textId="56EC07D3" w:rsidR="003D1217" w:rsidRDefault="006D7188" w:rsidP="0049238F">
      <w:pPr>
        <w:spacing w:line="360" w:lineRule="auto"/>
        <w:ind w:firstLine="420"/>
        <w:jc w:val="left"/>
      </w:pPr>
      <w:r>
        <w:rPr>
          <w:rFonts w:ascii="宋体" w:hAnsi="宋体" w:cs="宋体" w:hint="eastAsia"/>
        </w:rPr>
        <w:t>设计思路：16位和32位快速加法器都是在4位快速加法器基础上实现的，把4为快速加法器封装，16位快速加法器需要用4个4位快速加法器，32位快</w:t>
      </w:r>
      <w:r>
        <w:rPr>
          <w:rFonts w:ascii="宋体" w:hAnsi="宋体" w:cs="宋体" w:hint="eastAsia"/>
        </w:rPr>
        <w:lastRenderedPageBreak/>
        <w:t>速加法器需要用</w:t>
      </w:r>
      <w:r w:rsidR="0049238F">
        <w:rPr>
          <w:rFonts w:ascii="宋体" w:hAnsi="宋体" w:cs="宋体" w:hint="eastAsia"/>
        </w:rPr>
        <w:t>2个</w:t>
      </w:r>
      <w:r w:rsidR="0049238F" w:rsidRPr="0049238F">
        <w:rPr>
          <w:rFonts w:ascii="宋体" w:hAnsi="宋体" w:cs="宋体" w:hint="eastAsia"/>
        </w:rPr>
        <w:t>四位先行进位</w:t>
      </w:r>
      <w:r w:rsidR="0049238F">
        <w:rPr>
          <w:rFonts w:ascii="宋体" w:hAnsi="宋体" w:cs="宋体" w:hint="eastAsia"/>
        </w:rPr>
        <w:t>电路，</w:t>
      </w:r>
      <w:r>
        <w:rPr>
          <w:rFonts w:ascii="宋体" w:hAnsi="宋体" w:cs="宋体" w:hint="eastAsia"/>
        </w:rPr>
        <w:t>8个4位快速加法器。</w:t>
      </w:r>
    </w:p>
    <w:p w14:paraId="3317741A" w14:textId="6FF87FBB" w:rsidR="0049238F" w:rsidRDefault="003D1217" w:rsidP="003D1217">
      <w:pPr>
        <w:spacing w:line="360" w:lineRule="auto"/>
        <w:ind w:firstLine="420"/>
        <w:jc w:val="left"/>
      </w:pPr>
      <w:r w:rsidRPr="003D1217">
        <w:rPr>
          <w:rFonts w:ascii="宋体" w:hAnsi="宋体" w:cs="宋体" w:hint="eastAsia"/>
          <w:b/>
          <w:bCs/>
        </w:rPr>
        <w:t>16位快速加法器：</w:t>
      </w:r>
      <w:r w:rsidRPr="003D1217">
        <w:t>将</w:t>
      </w:r>
      <w:r w:rsidRPr="003D1217">
        <w:t>4</w:t>
      </w:r>
      <w:r w:rsidRPr="003D1217">
        <w:t>个</w:t>
      </w:r>
      <w:r w:rsidRPr="003D1217">
        <w:t>4</w:t>
      </w:r>
      <w:r w:rsidRPr="003D1217">
        <w:t>位快速加法器输出的成组进位生成、传递函数</w:t>
      </w:r>
      <w:r w:rsidRPr="003D1217">
        <w:t>G*</w:t>
      </w:r>
      <w:r w:rsidRPr="003D1217">
        <w:t>和</w:t>
      </w:r>
      <w:r w:rsidRPr="003D1217">
        <w:t>P*</w:t>
      </w:r>
      <w:r w:rsidRPr="003D1217">
        <w:t>及</w:t>
      </w:r>
      <w:r w:rsidRPr="003D1217">
        <w:t>C0</w:t>
      </w:r>
      <w:r w:rsidRPr="003D1217">
        <w:t>连接到先行进位电路的</w:t>
      </w:r>
      <w:proofErr w:type="gramStart"/>
      <w:r w:rsidRPr="003D1217">
        <w:t>输入端</w:t>
      </w:r>
      <w:r>
        <w:rPr>
          <w:rFonts w:hint="eastAsia"/>
        </w:rPr>
        <w:t>可</w:t>
      </w:r>
      <w:r w:rsidRPr="003D1217">
        <w:t>提前</w:t>
      </w:r>
      <w:proofErr w:type="gramEnd"/>
      <w:r w:rsidRPr="003D1217">
        <w:t>产生</w:t>
      </w:r>
      <w:r w:rsidRPr="003D1217">
        <w:t>C4</w:t>
      </w:r>
      <w:r w:rsidRPr="003D1217">
        <w:t>、</w:t>
      </w:r>
      <w:r w:rsidRPr="003D1217">
        <w:t>C8</w:t>
      </w:r>
      <w:r w:rsidRPr="003D1217">
        <w:t>、</w:t>
      </w:r>
      <w:r w:rsidRPr="003D1217">
        <w:t>C12</w:t>
      </w:r>
      <w:r w:rsidRPr="003D1217">
        <w:t>、</w:t>
      </w:r>
      <w:r w:rsidRPr="003D1217">
        <w:t>C16</w:t>
      </w:r>
      <w:r w:rsidRPr="003D1217">
        <w:t>信号，再将对应信号连接到相应的快速加法器的进位输入端即可构成</w:t>
      </w:r>
      <w:r w:rsidRPr="003D1217">
        <w:t>16</w:t>
      </w:r>
      <w:r w:rsidRPr="003D1217">
        <w:t>位组内并行进位、组间并行进位的快速加法器</w:t>
      </w:r>
      <w:r>
        <w:rPr>
          <w:rFonts w:hint="eastAsia"/>
        </w:rPr>
        <w:t>。实验</w:t>
      </w:r>
      <w:r w:rsidR="006D7188">
        <w:rPr>
          <w:rFonts w:hint="eastAsia"/>
        </w:rPr>
        <w:t>电路图</w:t>
      </w:r>
      <w:r>
        <w:rPr>
          <w:rFonts w:hint="eastAsia"/>
        </w:rPr>
        <w:t>如</w:t>
      </w:r>
      <w:r w:rsidR="006D7188">
        <w:rPr>
          <w:rFonts w:hint="eastAsia"/>
        </w:rPr>
        <w:t>图</w:t>
      </w:r>
      <w:r w:rsidR="006D7188">
        <w:rPr>
          <w:rFonts w:hint="eastAsia"/>
        </w:rPr>
        <w:t>2.4</w:t>
      </w:r>
      <w:r w:rsidR="006D7188">
        <w:rPr>
          <w:rFonts w:hint="eastAsia"/>
        </w:rPr>
        <w:t>所示。</w:t>
      </w:r>
    </w:p>
    <w:p w14:paraId="6E53E1D6" w14:textId="691A5ABA" w:rsidR="000A4D06" w:rsidRDefault="006D7188" w:rsidP="006D7188">
      <w:pPr>
        <w:spacing w:line="360" w:lineRule="auto"/>
        <w:ind w:firstLine="420"/>
        <w:jc w:val="center"/>
      </w:pPr>
      <w:r>
        <w:rPr>
          <w:noProof/>
        </w:rPr>
        <w:drawing>
          <wp:inline distT="0" distB="0" distL="0" distR="0" wp14:anchorId="11BD3BB2" wp14:editId="00222B4B">
            <wp:extent cx="3591256" cy="1700507"/>
            <wp:effectExtent l="0" t="0" r="0" b="0"/>
            <wp:docPr id="1988793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3520" name=""/>
                    <pic:cNvPicPr/>
                  </pic:nvPicPr>
                  <pic:blipFill>
                    <a:blip r:embed="rId21"/>
                    <a:stretch>
                      <a:fillRect/>
                    </a:stretch>
                  </pic:blipFill>
                  <pic:spPr>
                    <a:xfrm>
                      <a:off x="0" y="0"/>
                      <a:ext cx="3608787" cy="1708808"/>
                    </a:xfrm>
                    <a:prstGeom prst="rect">
                      <a:avLst/>
                    </a:prstGeom>
                  </pic:spPr>
                </pic:pic>
              </a:graphicData>
            </a:graphic>
          </wp:inline>
        </w:drawing>
      </w:r>
    </w:p>
    <w:p w14:paraId="38AA66BF" w14:textId="3528F944" w:rsidR="006D7188" w:rsidRDefault="006D7188" w:rsidP="006D7188">
      <w:pPr>
        <w:spacing w:line="360" w:lineRule="auto"/>
        <w:jc w:val="center"/>
        <w:rPr>
          <w:noProof/>
          <w:sz w:val="18"/>
          <w:szCs w:val="18"/>
        </w:rPr>
      </w:pPr>
      <w:bookmarkStart w:id="19" w:name="_Hlk194156709"/>
      <w:r w:rsidRPr="00F02576">
        <w:rPr>
          <w:rFonts w:hint="eastAsia"/>
          <w:noProof/>
          <w:sz w:val="18"/>
          <w:szCs w:val="18"/>
        </w:rPr>
        <w:t>图</w:t>
      </w:r>
      <w:r>
        <w:rPr>
          <w:rFonts w:hint="eastAsia"/>
          <w:noProof/>
          <w:sz w:val="18"/>
          <w:szCs w:val="18"/>
        </w:rPr>
        <w:t>2.4</w:t>
      </w:r>
      <w:r w:rsidRPr="006D7188">
        <w:rPr>
          <w:rFonts w:hint="eastAsia"/>
          <w:noProof/>
          <w:sz w:val="18"/>
          <w:szCs w:val="18"/>
        </w:rPr>
        <w:t xml:space="preserve"> </w:t>
      </w:r>
      <w:r>
        <w:rPr>
          <w:rFonts w:hint="eastAsia"/>
          <w:noProof/>
          <w:sz w:val="18"/>
          <w:szCs w:val="18"/>
        </w:rPr>
        <w:t>十六</w:t>
      </w:r>
      <w:r w:rsidRPr="006D7188">
        <w:rPr>
          <w:rFonts w:hint="eastAsia"/>
          <w:noProof/>
          <w:sz w:val="18"/>
          <w:szCs w:val="18"/>
        </w:rPr>
        <w:t>位快速加法器</w:t>
      </w:r>
    </w:p>
    <w:p w14:paraId="6B262E9D" w14:textId="2A414159" w:rsidR="003D1217" w:rsidRPr="003D1217" w:rsidRDefault="003D1217" w:rsidP="003D1217">
      <w:pPr>
        <w:spacing w:line="360" w:lineRule="auto"/>
        <w:ind w:firstLine="420"/>
        <w:jc w:val="left"/>
      </w:pPr>
      <w:r>
        <w:rPr>
          <w:rFonts w:ascii="宋体" w:hAnsi="宋体" w:cs="宋体" w:hint="eastAsia"/>
          <w:b/>
          <w:bCs/>
        </w:rPr>
        <w:t>32</w:t>
      </w:r>
      <w:r w:rsidRPr="003D1217">
        <w:rPr>
          <w:rFonts w:ascii="宋体" w:hAnsi="宋体" w:cs="宋体" w:hint="eastAsia"/>
          <w:b/>
          <w:bCs/>
        </w:rPr>
        <w:t>位快速加法器</w:t>
      </w:r>
      <w:r>
        <w:rPr>
          <w:rFonts w:ascii="宋体" w:hAnsi="宋体" w:cs="宋体" w:hint="eastAsia"/>
          <w:b/>
          <w:bCs/>
        </w:rPr>
        <w:t>：</w:t>
      </w:r>
      <w:r w:rsidRPr="003D1217">
        <w:t>在实现</w:t>
      </w:r>
      <w:r w:rsidRPr="003D1217">
        <w:t>16</w:t>
      </w:r>
      <w:r w:rsidRPr="003D1217">
        <w:t>位快速加法器的基础上，将</w:t>
      </w:r>
      <w:r w:rsidRPr="003D1217">
        <w:t>16</w:t>
      </w:r>
      <w:r w:rsidRPr="003D1217">
        <w:t>位快速加法器进行组间串联连接即可实现</w:t>
      </w:r>
      <w:r w:rsidRPr="003D1217">
        <w:t>32</w:t>
      </w:r>
      <w:r w:rsidRPr="003D1217">
        <w:t>位快速加法器</w:t>
      </w:r>
      <w:r>
        <w:rPr>
          <w:rFonts w:hint="eastAsia"/>
        </w:rPr>
        <w:t>，实验电路图如图</w:t>
      </w:r>
      <w:r>
        <w:rPr>
          <w:rFonts w:hint="eastAsia"/>
        </w:rPr>
        <w:t>2.5</w:t>
      </w:r>
      <w:r>
        <w:rPr>
          <w:rFonts w:hint="eastAsia"/>
        </w:rPr>
        <w:t>所示。</w:t>
      </w:r>
    </w:p>
    <w:bookmarkEnd w:id="19"/>
    <w:p w14:paraId="6F55E76A" w14:textId="2D842E12" w:rsidR="0049238F" w:rsidRDefault="0049238F" w:rsidP="006D7188">
      <w:pPr>
        <w:spacing w:line="360" w:lineRule="auto"/>
        <w:jc w:val="center"/>
        <w:rPr>
          <w:noProof/>
          <w:sz w:val="18"/>
          <w:szCs w:val="18"/>
        </w:rPr>
      </w:pPr>
      <w:r>
        <w:rPr>
          <w:noProof/>
        </w:rPr>
        <w:drawing>
          <wp:inline distT="0" distB="0" distL="0" distR="0" wp14:anchorId="42E82F1F" wp14:editId="7FAFA6AC">
            <wp:extent cx="5274310" cy="1977390"/>
            <wp:effectExtent l="0" t="0" r="2540" b="3810"/>
            <wp:docPr id="434808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08299" name=""/>
                    <pic:cNvPicPr/>
                  </pic:nvPicPr>
                  <pic:blipFill>
                    <a:blip r:embed="rId22"/>
                    <a:stretch>
                      <a:fillRect/>
                    </a:stretch>
                  </pic:blipFill>
                  <pic:spPr>
                    <a:xfrm>
                      <a:off x="0" y="0"/>
                      <a:ext cx="5274310" cy="1977390"/>
                    </a:xfrm>
                    <a:prstGeom prst="rect">
                      <a:avLst/>
                    </a:prstGeom>
                  </pic:spPr>
                </pic:pic>
              </a:graphicData>
            </a:graphic>
          </wp:inline>
        </w:drawing>
      </w:r>
    </w:p>
    <w:p w14:paraId="230BB698" w14:textId="5510DB1C" w:rsidR="000A4D06" w:rsidRPr="0049238F" w:rsidRDefault="0049238F" w:rsidP="0049238F">
      <w:pPr>
        <w:spacing w:line="360" w:lineRule="auto"/>
        <w:jc w:val="center"/>
        <w:rPr>
          <w:noProof/>
          <w:sz w:val="18"/>
          <w:szCs w:val="18"/>
        </w:rPr>
      </w:pPr>
      <w:r w:rsidRPr="0049238F">
        <w:rPr>
          <w:rFonts w:hint="eastAsia"/>
          <w:noProof/>
          <w:sz w:val="18"/>
          <w:szCs w:val="18"/>
        </w:rPr>
        <w:t>图</w:t>
      </w:r>
      <w:r w:rsidRPr="0049238F">
        <w:rPr>
          <w:rFonts w:hint="eastAsia"/>
          <w:noProof/>
          <w:sz w:val="18"/>
          <w:szCs w:val="18"/>
        </w:rPr>
        <w:t>2.</w:t>
      </w:r>
      <w:r>
        <w:rPr>
          <w:rFonts w:hint="eastAsia"/>
          <w:noProof/>
          <w:sz w:val="18"/>
          <w:szCs w:val="18"/>
        </w:rPr>
        <w:t>5</w:t>
      </w:r>
      <w:r w:rsidRPr="0049238F">
        <w:rPr>
          <w:rFonts w:hint="eastAsia"/>
          <w:noProof/>
          <w:sz w:val="18"/>
          <w:szCs w:val="18"/>
        </w:rPr>
        <w:t xml:space="preserve"> </w:t>
      </w:r>
      <w:r>
        <w:rPr>
          <w:rFonts w:hint="eastAsia"/>
          <w:noProof/>
          <w:sz w:val="18"/>
          <w:szCs w:val="18"/>
        </w:rPr>
        <w:t>三十二</w:t>
      </w:r>
      <w:r w:rsidRPr="0049238F">
        <w:rPr>
          <w:rFonts w:hint="eastAsia"/>
          <w:noProof/>
          <w:sz w:val="18"/>
          <w:szCs w:val="18"/>
        </w:rPr>
        <w:t>位快速加法器</w:t>
      </w:r>
    </w:p>
    <w:p w14:paraId="745745ED" w14:textId="45D0F8B4" w:rsidR="000A4D06" w:rsidRDefault="0025261C" w:rsidP="0025261C">
      <w:pPr>
        <w:pStyle w:val="71e7dc79-1ff7-45e8-997d-0ebda3762b91"/>
        <w:rPr>
          <w:rFonts w:hint="eastAsia"/>
        </w:rPr>
      </w:pPr>
      <w:bookmarkStart w:id="20" w:name="_Toc194409887"/>
      <w:r>
        <w:rPr>
          <w:rFonts w:hint="eastAsia"/>
        </w:rPr>
        <w:t>2.2、阵列乘法器实验</w:t>
      </w:r>
      <w:bookmarkEnd w:id="20"/>
    </w:p>
    <w:p w14:paraId="53227C0C" w14:textId="621BDB04" w:rsidR="000A4D06" w:rsidRDefault="00000000" w:rsidP="0025261C">
      <w:pPr>
        <w:pStyle w:val="b63ee27f-4cf3-414c-9275-d88e3f90795e"/>
        <w:rPr>
          <w:rFonts w:hint="eastAsia"/>
        </w:rPr>
      </w:pPr>
      <w:bookmarkStart w:id="21" w:name="_Toc194409888"/>
      <w:r>
        <w:rPr>
          <w:rFonts w:hint="eastAsia"/>
        </w:rPr>
        <w:t>2.</w:t>
      </w:r>
      <w:r w:rsidR="0025261C">
        <w:rPr>
          <w:rFonts w:hint="eastAsia"/>
        </w:rPr>
        <w:t>2.1</w:t>
      </w:r>
      <w:r>
        <w:rPr>
          <w:rFonts w:hint="eastAsia"/>
        </w:rPr>
        <w:t>、五位阵列乘法器</w:t>
      </w:r>
      <w:bookmarkEnd w:id="21"/>
    </w:p>
    <w:p w14:paraId="5EFCF9EB" w14:textId="18C25F36" w:rsidR="000A4D06" w:rsidRDefault="003A6162" w:rsidP="003A6162">
      <w:pPr>
        <w:spacing w:line="360" w:lineRule="auto"/>
        <w:ind w:firstLine="420"/>
        <w:jc w:val="left"/>
        <w:rPr>
          <w:rFonts w:ascii="宋体" w:hAnsi="宋体" w:cs="宋体" w:hint="eastAsia"/>
        </w:rPr>
      </w:pPr>
      <w:r w:rsidRPr="003A6162">
        <w:rPr>
          <w:rFonts w:ascii="宋体" w:hAnsi="宋体" w:cs="宋体"/>
        </w:rPr>
        <w:t>用与门阵列同时产生手动乘法中的各乘积项，同时用</w:t>
      </w:r>
      <w:hyperlink r:id="rId23" w:tgtFrame="_blank" w:history="1">
        <w:r w:rsidRPr="003A6162">
          <w:t>一位全加器</w:t>
        </w:r>
      </w:hyperlink>
      <w:r w:rsidRPr="003A6162">
        <w:rPr>
          <w:rFonts w:ascii="宋体" w:hAnsi="宋体" w:cs="宋体"/>
        </w:rPr>
        <w:t>按照手动乘法运算的需要</w:t>
      </w:r>
      <w:r>
        <w:rPr>
          <w:rFonts w:ascii="宋体" w:hAnsi="宋体" w:cs="宋体" w:hint="eastAsia"/>
        </w:rPr>
        <w:t>将每一列换上的数相加，</w:t>
      </w:r>
      <w:r w:rsidRPr="003A6162">
        <w:rPr>
          <w:rFonts w:ascii="宋体" w:hAnsi="宋体" w:cs="宋体"/>
        </w:rPr>
        <w:t>构成全加器阵列</w:t>
      </w:r>
      <w:r>
        <w:rPr>
          <w:rFonts w:ascii="宋体" w:hAnsi="宋体" w:cs="宋体" w:hint="eastAsia"/>
        </w:rPr>
        <w:t>。电路设计如图2.6所示。</w:t>
      </w:r>
    </w:p>
    <w:p w14:paraId="58167127" w14:textId="02DCAFEF" w:rsidR="003A6162" w:rsidRDefault="00E45B97" w:rsidP="003A6162">
      <w:pPr>
        <w:spacing w:line="360" w:lineRule="auto"/>
        <w:ind w:firstLine="420"/>
        <w:jc w:val="left"/>
      </w:pPr>
      <w:r>
        <w:rPr>
          <w:noProof/>
        </w:rPr>
        <w:lastRenderedPageBreak/>
        <w:drawing>
          <wp:inline distT="0" distB="0" distL="0" distR="0" wp14:anchorId="67560D2F" wp14:editId="3C3767E0">
            <wp:extent cx="5274310" cy="3025775"/>
            <wp:effectExtent l="0" t="0" r="2540" b="3175"/>
            <wp:docPr id="6541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50" name=""/>
                    <pic:cNvPicPr/>
                  </pic:nvPicPr>
                  <pic:blipFill>
                    <a:blip r:embed="rId24"/>
                    <a:stretch>
                      <a:fillRect/>
                    </a:stretch>
                  </pic:blipFill>
                  <pic:spPr>
                    <a:xfrm>
                      <a:off x="0" y="0"/>
                      <a:ext cx="5274310" cy="3025775"/>
                    </a:xfrm>
                    <a:prstGeom prst="rect">
                      <a:avLst/>
                    </a:prstGeom>
                  </pic:spPr>
                </pic:pic>
              </a:graphicData>
            </a:graphic>
          </wp:inline>
        </w:drawing>
      </w:r>
    </w:p>
    <w:p w14:paraId="1EAA464F" w14:textId="57EE45E2" w:rsidR="00E45B97" w:rsidRPr="00E45B97" w:rsidRDefault="00E45B97" w:rsidP="00E45B97">
      <w:pPr>
        <w:spacing w:line="360" w:lineRule="auto"/>
        <w:jc w:val="center"/>
        <w:rPr>
          <w:noProof/>
          <w:sz w:val="18"/>
          <w:szCs w:val="18"/>
        </w:rPr>
      </w:pPr>
      <w:r w:rsidRPr="0049238F">
        <w:rPr>
          <w:rFonts w:hint="eastAsia"/>
          <w:noProof/>
          <w:sz w:val="18"/>
          <w:szCs w:val="18"/>
        </w:rPr>
        <w:t>图</w:t>
      </w:r>
      <w:r w:rsidRPr="0049238F">
        <w:rPr>
          <w:rFonts w:hint="eastAsia"/>
          <w:noProof/>
          <w:sz w:val="18"/>
          <w:szCs w:val="18"/>
        </w:rPr>
        <w:t>2.</w:t>
      </w:r>
      <w:r>
        <w:rPr>
          <w:rFonts w:hint="eastAsia"/>
          <w:noProof/>
          <w:sz w:val="18"/>
          <w:szCs w:val="18"/>
        </w:rPr>
        <w:t>6</w:t>
      </w:r>
      <w:r w:rsidRPr="0049238F">
        <w:rPr>
          <w:rFonts w:hint="eastAsia"/>
          <w:noProof/>
          <w:sz w:val="18"/>
          <w:szCs w:val="18"/>
        </w:rPr>
        <w:t xml:space="preserve"> </w:t>
      </w:r>
      <w:r w:rsidRPr="00E45B97">
        <w:rPr>
          <w:rFonts w:hint="eastAsia"/>
          <w:noProof/>
          <w:sz w:val="18"/>
          <w:szCs w:val="18"/>
        </w:rPr>
        <w:t>无符号斜向进位阵列乘法器电路图</w:t>
      </w:r>
    </w:p>
    <w:p w14:paraId="0721BBB0" w14:textId="79348627" w:rsidR="000A4D06" w:rsidRDefault="00000000">
      <w:pPr>
        <w:spacing w:line="360" w:lineRule="auto"/>
        <w:rPr>
          <w:rFonts w:ascii="宋体" w:hAnsi="宋体" w:cs="宋体" w:hint="eastAsia"/>
          <w:b/>
          <w:bCs/>
        </w:rPr>
      </w:pPr>
      <w:r>
        <w:rPr>
          <w:rFonts w:ascii="宋体" w:hAnsi="宋体" w:cs="宋体" w:hint="eastAsia"/>
          <w:b/>
          <w:bCs/>
        </w:rPr>
        <w:t>时间延迟分析</w:t>
      </w:r>
      <w:r w:rsidR="00E45B97">
        <w:rPr>
          <w:rFonts w:ascii="宋体" w:hAnsi="宋体" w:cs="宋体" w:hint="eastAsia"/>
          <w:b/>
          <w:bCs/>
        </w:rPr>
        <w:t>：</w:t>
      </w:r>
    </w:p>
    <w:p w14:paraId="4A4112F7" w14:textId="7D5F306F" w:rsidR="000A4D06" w:rsidRDefault="00E45B97" w:rsidP="00E45B97">
      <w:pPr>
        <w:spacing w:line="360" w:lineRule="auto"/>
        <w:rPr>
          <w:rFonts w:ascii="宋体" w:hAnsi="宋体" w:cs="宋体" w:hint="eastAsia"/>
        </w:rPr>
      </w:pPr>
      <w:r w:rsidRPr="00E45B97">
        <w:rPr>
          <w:rFonts w:ascii="宋体" w:hAnsi="宋体" w:cs="宋体" w:hint="eastAsia"/>
        </w:rPr>
        <w:t>延时发生在从左往右的全加器中</w:t>
      </w:r>
      <w:r>
        <w:rPr>
          <w:rFonts w:ascii="宋体" w:hAnsi="宋体" w:cs="宋体" w:hint="eastAsia"/>
        </w:rPr>
        <w:t>，故</w:t>
      </w:r>
      <w:r>
        <w:rPr>
          <w:rFonts w:ascii="宋体" w:hAnsi="宋体" w:cs="宋体"/>
        </w:rPr>
        <w:t>5位无符号斜向进位阵列乘法器</w:t>
      </w:r>
      <w:r>
        <w:rPr>
          <w:rFonts w:ascii="宋体" w:hAnsi="宋体" w:cs="宋体" w:hint="eastAsia"/>
        </w:rPr>
        <w:t>的延时：</w:t>
      </w:r>
      <w:r>
        <w:rPr>
          <w:rFonts w:ascii="宋体" w:hAnsi="宋体" w:cs="宋体"/>
          <w:position w:val="-10"/>
        </w:rPr>
        <w:object w:dxaOrig="3940" w:dyaOrig="320" w14:anchorId="2B684482">
          <v:shape id="_x0000_i1029" type="#_x0000_t75" style="width:197.1pt;height:16.05pt" o:ole="">
            <v:imagedata r:id="rId25" o:title=""/>
            <o:lock v:ext="edit" aspectratio="f"/>
          </v:shape>
          <o:OLEObject Type="Embed" ProgID="Equation.DSMT4" ShapeID="_x0000_i1029" DrawAspect="Content" ObjectID="_1805022648" r:id="rId26"/>
        </w:object>
      </w:r>
    </w:p>
    <w:p w14:paraId="3D816625" w14:textId="151690A3" w:rsidR="000A4D06" w:rsidRDefault="00000000" w:rsidP="006A2690">
      <w:pPr>
        <w:pStyle w:val="b63ee27f-4cf3-414c-9275-d88e3f90795e"/>
        <w:rPr>
          <w:rFonts w:hint="eastAsia"/>
        </w:rPr>
      </w:pPr>
      <w:bookmarkStart w:id="22" w:name="_Toc194409889"/>
      <w:r>
        <w:rPr>
          <w:rFonts w:hint="eastAsia"/>
        </w:rPr>
        <w:t>2.</w:t>
      </w:r>
      <w:r w:rsidR="003A6162">
        <w:rPr>
          <w:rFonts w:hint="eastAsia"/>
        </w:rPr>
        <w:t>2.2</w:t>
      </w:r>
      <w:r>
        <w:rPr>
          <w:rFonts w:hint="eastAsia"/>
        </w:rPr>
        <w:t>、6位补码阵列乘法器</w:t>
      </w:r>
      <w:bookmarkEnd w:id="22"/>
    </w:p>
    <w:p w14:paraId="2838802B" w14:textId="62714B14" w:rsidR="000A4D06" w:rsidRDefault="00E45B97" w:rsidP="00E45B97">
      <w:pPr>
        <w:spacing w:line="360" w:lineRule="auto"/>
        <w:ind w:firstLine="420"/>
        <w:rPr>
          <w:rFonts w:ascii="宋体" w:hAnsi="宋体" w:cs="宋体" w:hint="eastAsia"/>
        </w:rPr>
      </w:pPr>
      <w:r>
        <w:rPr>
          <w:rFonts w:ascii="宋体" w:hAnsi="宋体" w:cs="宋体" w:hint="eastAsia"/>
        </w:rPr>
        <w:t>为了利用上面的</w:t>
      </w:r>
      <w:r w:rsidRPr="00E45B97">
        <w:rPr>
          <w:rFonts w:ascii="宋体" w:hAnsi="宋体" w:cs="宋体" w:hint="eastAsia"/>
        </w:rPr>
        <w:t>无符号斜向进位阵列乘法器</w:t>
      </w:r>
      <w:r>
        <w:rPr>
          <w:rFonts w:ascii="宋体" w:hAnsi="宋体" w:cs="宋体" w:hint="eastAsia"/>
        </w:rPr>
        <w:t>，</w:t>
      </w:r>
      <w:r w:rsidRPr="00E45B97">
        <w:rPr>
          <w:rFonts w:ascii="宋体" w:hAnsi="宋体" w:cs="宋体" w:hint="eastAsia"/>
        </w:rPr>
        <w:t>需要在运算前将乘数和被乘数先转换成无符号数,计算出原码乘积后，再转成补码</w:t>
      </w:r>
      <w:r>
        <w:rPr>
          <w:rFonts w:ascii="宋体" w:hAnsi="宋体" w:cs="宋体" w:hint="eastAsia"/>
        </w:rPr>
        <w:t>。</w:t>
      </w:r>
      <w:r w:rsidR="000717D6" w:rsidRPr="000717D6">
        <w:rPr>
          <w:rFonts w:ascii="宋体" w:hAnsi="宋体" w:cs="宋体" w:hint="eastAsia"/>
        </w:rPr>
        <w:t>运算前分别用各自的符号位作为求补控制信号</w:t>
      </w:r>
      <w:r w:rsidR="000717D6">
        <w:rPr>
          <w:rFonts w:ascii="宋体" w:hAnsi="宋体" w:cs="宋体" w:hint="eastAsia"/>
        </w:rPr>
        <w:t>得到|X|,|Y|</w:t>
      </w:r>
      <w:r w:rsidR="000717D6" w:rsidRPr="000717D6">
        <w:rPr>
          <w:rFonts w:ascii="宋体" w:hAnsi="宋体" w:cs="宋体" w:hint="eastAsia"/>
        </w:rPr>
        <w:t>。</w:t>
      </w:r>
      <w:r w:rsidR="000717D6">
        <w:rPr>
          <w:rFonts w:ascii="宋体" w:hAnsi="宋体" w:cs="宋体" w:hint="eastAsia"/>
        </w:rPr>
        <w:t>将|X|,|Y|输入</w:t>
      </w:r>
      <w:r w:rsidR="000717D6" w:rsidRPr="00E45B97">
        <w:rPr>
          <w:rFonts w:ascii="宋体" w:hAnsi="宋体" w:cs="宋体" w:hint="eastAsia"/>
        </w:rPr>
        <w:t>无符号</w:t>
      </w:r>
      <w:r w:rsidR="000717D6">
        <w:rPr>
          <w:rFonts w:ascii="宋体" w:hAnsi="宋体" w:cs="宋体" w:hint="eastAsia"/>
        </w:rPr>
        <w:t>五位</w:t>
      </w:r>
      <w:r w:rsidR="000717D6" w:rsidRPr="00E45B97">
        <w:rPr>
          <w:rFonts w:ascii="宋体" w:hAnsi="宋体" w:cs="宋体" w:hint="eastAsia"/>
        </w:rPr>
        <w:t>阵列乘法器</w:t>
      </w:r>
      <w:r w:rsidR="000717D6">
        <w:rPr>
          <w:rFonts w:ascii="宋体" w:hAnsi="宋体" w:cs="宋体" w:hint="eastAsia"/>
        </w:rPr>
        <w:t>中，运算出结果后根据两个乘数的符号位判断是否求补。电路</w:t>
      </w:r>
      <w:r>
        <w:rPr>
          <w:rFonts w:ascii="宋体" w:hAnsi="宋体" w:cs="宋体" w:hint="eastAsia"/>
        </w:rPr>
        <w:t>设计如图2.7所示。</w:t>
      </w:r>
    </w:p>
    <w:p w14:paraId="4AE09DA2" w14:textId="10BD1194" w:rsidR="00E45B97" w:rsidRPr="00E45B97" w:rsidRDefault="00E45B97" w:rsidP="00E45B97">
      <w:pPr>
        <w:spacing w:line="360" w:lineRule="auto"/>
        <w:jc w:val="center"/>
        <w:rPr>
          <w:noProof/>
          <w:sz w:val="18"/>
          <w:szCs w:val="18"/>
        </w:rPr>
      </w:pPr>
      <w:r>
        <w:rPr>
          <w:noProof/>
        </w:rPr>
        <w:drawing>
          <wp:inline distT="0" distB="0" distL="0" distR="0" wp14:anchorId="1AA9AC79" wp14:editId="09EFCFD7">
            <wp:extent cx="5274310" cy="2546350"/>
            <wp:effectExtent l="0" t="0" r="2540" b="6350"/>
            <wp:docPr id="926127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27355" name=""/>
                    <pic:cNvPicPr/>
                  </pic:nvPicPr>
                  <pic:blipFill>
                    <a:blip r:embed="rId27"/>
                    <a:stretch>
                      <a:fillRect/>
                    </a:stretch>
                  </pic:blipFill>
                  <pic:spPr>
                    <a:xfrm>
                      <a:off x="0" y="0"/>
                      <a:ext cx="5274310" cy="2546350"/>
                    </a:xfrm>
                    <a:prstGeom prst="rect">
                      <a:avLst/>
                    </a:prstGeom>
                  </pic:spPr>
                </pic:pic>
              </a:graphicData>
            </a:graphic>
          </wp:inline>
        </w:drawing>
      </w:r>
      <w:r w:rsidRPr="0049238F">
        <w:rPr>
          <w:rFonts w:hint="eastAsia"/>
          <w:noProof/>
          <w:sz w:val="18"/>
          <w:szCs w:val="18"/>
        </w:rPr>
        <w:t>图</w:t>
      </w:r>
      <w:r w:rsidRPr="0049238F">
        <w:rPr>
          <w:rFonts w:hint="eastAsia"/>
          <w:noProof/>
          <w:sz w:val="18"/>
          <w:szCs w:val="18"/>
        </w:rPr>
        <w:t>2.</w:t>
      </w:r>
      <w:r>
        <w:rPr>
          <w:rFonts w:hint="eastAsia"/>
          <w:noProof/>
          <w:sz w:val="18"/>
          <w:szCs w:val="18"/>
        </w:rPr>
        <w:t>7</w:t>
      </w:r>
      <w:r w:rsidRPr="0049238F">
        <w:rPr>
          <w:rFonts w:hint="eastAsia"/>
          <w:noProof/>
          <w:sz w:val="18"/>
          <w:szCs w:val="18"/>
        </w:rPr>
        <w:t xml:space="preserve"> </w:t>
      </w:r>
      <w:r w:rsidRPr="00E45B97">
        <w:rPr>
          <w:rFonts w:hint="eastAsia"/>
          <w:noProof/>
          <w:sz w:val="18"/>
          <w:szCs w:val="18"/>
        </w:rPr>
        <w:t>6</w:t>
      </w:r>
      <w:r w:rsidRPr="00E45B97">
        <w:rPr>
          <w:rFonts w:hint="eastAsia"/>
          <w:noProof/>
          <w:sz w:val="18"/>
          <w:szCs w:val="18"/>
        </w:rPr>
        <w:t>位补码阵列乘法器</w:t>
      </w:r>
    </w:p>
    <w:p w14:paraId="03E8801E" w14:textId="09EE2FDE" w:rsidR="000A4D06" w:rsidRDefault="003A6162" w:rsidP="003A6162">
      <w:pPr>
        <w:pStyle w:val="71e7dc79-1ff7-45e8-997d-0ebda3762b91"/>
        <w:rPr>
          <w:rFonts w:ascii="宋体" w:hAnsi="宋体" w:hint="eastAsia"/>
        </w:rPr>
      </w:pPr>
      <w:bookmarkStart w:id="23" w:name="_Toc194409890"/>
      <w:r>
        <w:rPr>
          <w:rFonts w:hint="eastAsia"/>
        </w:rPr>
        <w:lastRenderedPageBreak/>
        <w:t>2.3</w:t>
      </w:r>
      <w:r w:rsidR="006A2690">
        <w:rPr>
          <w:rFonts w:hint="eastAsia"/>
        </w:rPr>
        <w:t>、</w:t>
      </w:r>
      <w:r>
        <w:rPr>
          <w:rFonts w:hint="eastAsia"/>
        </w:rPr>
        <w:t>一位乘法器实验</w:t>
      </w:r>
      <w:bookmarkEnd w:id="23"/>
    </w:p>
    <w:p w14:paraId="0987BA05" w14:textId="37B3DB3B" w:rsidR="000A4D06" w:rsidRDefault="003A6162" w:rsidP="003A6162">
      <w:pPr>
        <w:pStyle w:val="b63ee27f-4cf3-414c-9275-d88e3f90795e"/>
        <w:rPr>
          <w:rFonts w:hint="eastAsia"/>
        </w:rPr>
      </w:pPr>
      <w:bookmarkStart w:id="24" w:name="_Toc194409891"/>
      <w:r>
        <w:rPr>
          <w:rFonts w:hint="eastAsia"/>
        </w:rPr>
        <w:t>2.3.1</w:t>
      </w:r>
      <w:r w:rsidR="006A2690">
        <w:rPr>
          <w:rFonts w:hint="eastAsia"/>
        </w:rPr>
        <w:t>、</w:t>
      </w:r>
      <w:r>
        <w:rPr>
          <w:rFonts w:hint="eastAsia"/>
        </w:rPr>
        <w:t>原码一位乘法器</w:t>
      </w:r>
      <w:bookmarkEnd w:id="24"/>
    </w:p>
    <w:p w14:paraId="5EB6AC28" w14:textId="42088B88" w:rsidR="000A4D06" w:rsidRPr="00787CC7" w:rsidRDefault="000717D6" w:rsidP="00787CC7">
      <w:pPr>
        <w:spacing w:line="360" w:lineRule="auto"/>
        <w:ind w:firstLine="420"/>
        <w:rPr>
          <w:rFonts w:ascii="宋体" w:hAnsi="宋体" w:cs="宋体" w:hint="eastAsia"/>
          <w:position w:val="-12"/>
        </w:rPr>
      </w:pPr>
      <w:r w:rsidRPr="000717D6">
        <w:rPr>
          <w:rFonts w:ascii="宋体" w:hAnsi="宋体" w:cs="宋体" w:hint="eastAsia"/>
          <w:position w:val="-12"/>
        </w:rPr>
        <w:t>无符号原码一位乘法的计算： 维护一个部分积，初始为0，每次取乘数b的最低位，如果最低位为1，部分积=部分积+乘数a，如果最低位为0，部分积=部分积+0；然后将部分积右移一位，同时将乘数b右移一位。</w:t>
      </w:r>
    </w:p>
    <w:p w14:paraId="4346822E" w14:textId="06AD5532" w:rsidR="000A4D06" w:rsidRDefault="00000000" w:rsidP="006F741B">
      <w:pPr>
        <w:spacing w:line="360" w:lineRule="auto"/>
        <w:ind w:firstLine="420"/>
      </w:pPr>
      <w:r>
        <w:rPr>
          <w:rFonts w:ascii="宋体" w:hAnsi="宋体" w:cs="宋体" w:hint="eastAsia"/>
        </w:rPr>
        <w:t>寄存器</w:t>
      </w:r>
      <w:r>
        <w:rPr>
          <w:rFonts w:ascii="宋体" w:hAnsi="宋体" w:cs="宋体" w:hint="eastAsia"/>
          <w:position w:val="-12"/>
        </w:rPr>
        <w:object w:dxaOrig="300" w:dyaOrig="360" w14:anchorId="79147AD4">
          <v:shape id="_x0000_i1030" type="#_x0000_t75" style="width:14.95pt;height:18.2pt" o:ole="">
            <v:imagedata r:id="rId28" o:title=""/>
            <o:lock v:ext="edit" aspectratio="f"/>
          </v:shape>
          <o:OLEObject Type="Embed" ProgID="Equation.DSMT4" ShapeID="_x0000_i1030" DrawAspect="Content" ObjectID="_1805022649" r:id="rId29"/>
        </w:object>
      </w:r>
      <w:r>
        <w:rPr>
          <w:rFonts w:ascii="宋体" w:hAnsi="宋体" w:cs="宋体" w:hint="eastAsia"/>
        </w:rPr>
        <w:t>存放部分积，寄存器</w:t>
      </w:r>
      <w:r>
        <w:rPr>
          <w:rFonts w:ascii="宋体" w:hAnsi="宋体" w:cs="宋体" w:hint="eastAsia"/>
          <w:position w:val="-12"/>
        </w:rPr>
        <w:object w:dxaOrig="260" w:dyaOrig="360" w14:anchorId="21B91EDD">
          <v:shape id="_x0000_i1031" type="#_x0000_t75" style="width:12.85pt;height:18.2pt" o:ole="">
            <v:imagedata r:id="rId30" o:title=""/>
            <o:lock v:ext="edit" aspectratio="f"/>
          </v:shape>
          <o:OLEObject Type="Embed" ProgID="Equation.DSMT4" ShapeID="_x0000_i1031" DrawAspect="Content" ObjectID="_1805022650" r:id="rId31"/>
        </w:object>
      </w:r>
      <w:r>
        <w:rPr>
          <w:rFonts w:ascii="宋体" w:hAnsi="宋体" w:cs="宋体" w:hint="eastAsia"/>
        </w:rPr>
        <w:t>存放乘数</w:t>
      </w:r>
      <w:r>
        <w:rPr>
          <w:rFonts w:ascii="宋体" w:hAnsi="宋体" w:cs="宋体" w:hint="eastAsia"/>
          <w:position w:val="-4"/>
        </w:rPr>
        <w:object w:dxaOrig="220" w:dyaOrig="260" w14:anchorId="55E1C3E6">
          <v:shape id="_x0000_i1032" type="#_x0000_t75" style="width:11.05pt;height:12.85pt" o:ole="">
            <v:imagedata r:id="rId32" o:title=""/>
            <o:lock v:ext="edit" aspectratio="f"/>
          </v:shape>
          <o:OLEObject Type="Embed" ProgID="Equation.DSMT4" ShapeID="_x0000_i1032" DrawAspect="Content" ObjectID="_1805022651" r:id="rId33"/>
        </w:object>
      </w:r>
      <w:r>
        <w:rPr>
          <w:rFonts w:ascii="宋体" w:hAnsi="宋体" w:cs="宋体" w:hint="eastAsia"/>
        </w:rPr>
        <w:t>，并且最低位</w:t>
      </w:r>
      <w:r>
        <w:rPr>
          <w:rFonts w:ascii="宋体" w:hAnsi="宋体" w:cs="宋体" w:hint="eastAsia"/>
          <w:position w:val="-12"/>
        </w:rPr>
        <w:object w:dxaOrig="260" w:dyaOrig="360" w14:anchorId="5125308F">
          <v:shape id="_x0000_i1033" type="#_x0000_t75" style="width:12.85pt;height:18.2pt" o:ole="">
            <v:imagedata r:id="rId34" o:title=""/>
            <o:lock v:ext="edit" aspectratio="f"/>
          </v:shape>
          <o:OLEObject Type="Embed" ProgID="Equation.DSMT4" ShapeID="_x0000_i1033" DrawAspect="Content" ObjectID="_1805022652" r:id="rId35"/>
        </w:object>
      </w:r>
      <w:r>
        <w:rPr>
          <w:rFonts w:ascii="宋体" w:hAnsi="宋体" w:cs="宋体" w:hint="eastAsia"/>
        </w:rPr>
        <w:t>为判断位；</w:t>
      </w:r>
      <w:r w:rsidR="00787CC7">
        <w:rPr>
          <w:rFonts w:ascii="宋体" w:hAnsi="宋体" w:cs="宋体" w:hint="eastAsia"/>
        </w:rPr>
        <w:t>计数器中计算时间周期数</w:t>
      </w:r>
      <w:r>
        <w:rPr>
          <w:rFonts w:ascii="宋体" w:hAnsi="宋体" w:cs="宋体" w:hint="eastAsia"/>
        </w:rPr>
        <w:t>。</w:t>
      </w:r>
      <w:r>
        <w:rPr>
          <w:rFonts w:ascii="宋体" w:hAnsi="宋体" w:cs="宋体"/>
          <w:position w:val="-14"/>
        </w:rPr>
        <w:object w:dxaOrig="1420" w:dyaOrig="400" w14:anchorId="623313AC">
          <v:shape id="_x0000_i1034" type="#_x0000_t75" style="width:70.95pt;height:19.95pt" o:ole="">
            <v:imagedata r:id="rId36" o:title=""/>
            <o:lock v:ext="edit" aspectratio="f"/>
          </v:shape>
          <o:OLEObject Type="Embed" ProgID="Equation.DSMT4" ShapeID="_x0000_i1034" DrawAspect="Content" ObjectID="_1805022653" r:id="rId37"/>
        </w:object>
      </w:r>
      <w:r>
        <w:rPr>
          <w:rFonts w:ascii="宋体" w:hAnsi="宋体" w:cs="宋体" w:hint="eastAsia"/>
        </w:rPr>
        <w:t>，</w:t>
      </w:r>
      <w:r w:rsidR="00787CC7">
        <w:rPr>
          <w:rFonts w:ascii="宋体" w:hAnsi="宋体" w:cs="宋体" w:hint="eastAsia"/>
          <w:position w:val="-12"/>
        </w:rPr>
        <w:object w:dxaOrig="300" w:dyaOrig="360" w14:anchorId="62570513">
          <v:shape id="_x0000_i1035" type="#_x0000_t75" style="width:14.95pt;height:18.2pt" o:ole="">
            <v:imagedata r:id="rId28" o:title=""/>
            <o:lock v:ext="edit" aspectratio="f"/>
          </v:shape>
          <o:OLEObject Type="Embed" ProgID="Equation.DSMT4" ShapeID="_x0000_i1035" DrawAspect="Content" ObjectID="_1805022654" r:id="rId38"/>
        </w:object>
      </w:r>
      <w:r>
        <w:rPr>
          <w:rFonts w:ascii="宋体" w:hAnsi="宋体" w:cs="宋体"/>
          <w:position w:val="-12"/>
        </w:rPr>
        <w:object w:dxaOrig="260" w:dyaOrig="360" w14:anchorId="5C869F60">
          <v:shape id="_x0000_i1036" type="#_x0000_t75" style="width:12.85pt;height:18.2pt" o:ole="">
            <v:imagedata r:id="rId39" o:title=""/>
            <o:lock v:ext="edit" aspectratio="f"/>
          </v:shape>
          <o:OLEObject Type="Embed" ProgID="Equation.DSMT4" ShapeID="_x0000_i1036" DrawAspect="Content" ObjectID="_1805022655" r:id="rId40"/>
        </w:object>
      </w:r>
      <w:r>
        <w:rPr>
          <w:rFonts w:ascii="宋体" w:hAnsi="宋体" w:cs="宋体" w:hint="eastAsia"/>
        </w:rPr>
        <w:t>中的</w:t>
      </w:r>
      <w:r w:rsidR="00787CC7">
        <w:rPr>
          <w:rFonts w:ascii="宋体" w:hAnsi="宋体" w:cs="宋体" w:hint="eastAsia"/>
        </w:rPr>
        <w:t>部分积和</w:t>
      </w:r>
      <w:r>
        <w:rPr>
          <w:rFonts w:ascii="宋体" w:hAnsi="宋体" w:cs="宋体" w:hint="eastAsia"/>
        </w:rPr>
        <w:t>乘数随时钟右移。</w:t>
      </w:r>
      <w:r w:rsidR="00787CC7">
        <w:rPr>
          <w:rFonts w:ascii="宋体" w:hAnsi="宋体" w:cs="宋体" w:hint="eastAsia"/>
        </w:rPr>
        <w:t>，计数周期为0时，</w:t>
      </w:r>
      <w:r w:rsidR="00787CC7" w:rsidRPr="00787CC7">
        <w:rPr>
          <w:rFonts w:ascii="宋体" w:hAnsi="宋体" w:cs="宋体" w:hint="eastAsia"/>
        </w:rPr>
        <w:t>将y载入寄存器中，进行第一次运算，右移1位</w:t>
      </w:r>
      <w:r w:rsidR="00787CC7">
        <w:rPr>
          <w:rFonts w:ascii="宋体" w:hAnsi="宋体" w:cs="宋体" w:hint="eastAsia"/>
        </w:rPr>
        <w:t>。</w:t>
      </w:r>
      <w:r w:rsidR="00787CC7" w:rsidRPr="00787CC7">
        <w:rPr>
          <w:rFonts w:ascii="宋体" w:hAnsi="宋体" w:cs="宋体" w:hint="eastAsia"/>
        </w:rPr>
        <w:t>周期数大于8后，</w:t>
      </w:r>
      <w:r w:rsidR="00787CC7">
        <w:rPr>
          <w:rFonts w:ascii="宋体" w:hAnsi="宋体" w:cs="宋体" w:hint="eastAsia"/>
        </w:rPr>
        <w:t>触发使能信号，使寄存器中的</w:t>
      </w:r>
      <w:proofErr w:type="gramStart"/>
      <w:r w:rsidR="00787CC7">
        <w:rPr>
          <w:rFonts w:ascii="宋体" w:hAnsi="宋体" w:cs="宋体" w:hint="eastAsia"/>
        </w:rPr>
        <w:t>数不再</w:t>
      </w:r>
      <w:proofErr w:type="gramEnd"/>
      <w:r w:rsidR="00787CC7">
        <w:rPr>
          <w:rFonts w:ascii="宋体" w:hAnsi="宋体" w:cs="宋体" w:hint="eastAsia"/>
        </w:rPr>
        <w:t>随时钟信号改变。电路设计如图2.8所示。</w:t>
      </w:r>
      <w:r w:rsidR="00787CC7">
        <w:t xml:space="preserve"> </w:t>
      </w:r>
    </w:p>
    <w:p w14:paraId="0DDF7857" w14:textId="58A88FCB" w:rsidR="000A4D06" w:rsidRPr="00787CC7" w:rsidRDefault="00787CC7" w:rsidP="00690974">
      <w:pPr>
        <w:spacing w:line="360" w:lineRule="auto"/>
        <w:ind w:firstLine="420"/>
        <w:jc w:val="center"/>
        <w:rPr>
          <w:rFonts w:ascii="宋体" w:hAnsi="宋体" w:cs="宋体" w:hint="eastAsia"/>
          <w:b/>
          <w:bCs/>
        </w:rPr>
      </w:pPr>
      <w:r>
        <w:rPr>
          <w:noProof/>
        </w:rPr>
        <w:drawing>
          <wp:inline distT="0" distB="0" distL="0" distR="0" wp14:anchorId="4CCFBB2F" wp14:editId="577E47FD">
            <wp:extent cx="4078586" cy="3040034"/>
            <wp:effectExtent l="0" t="0" r="0" b="8255"/>
            <wp:docPr id="1341111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11118" name=""/>
                    <pic:cNvPicPr/>
                  </pic:nvPicPr>
                  <pic:blipFill>
                    <a:blip r:embed="rId41"/>
                    <a:stretch>
                      <a:fillRect/>
                    </a:stretch>
                  </pic:blipFill>
                  <pic:spPr>
                    <a:xfrm>
                      <a:off x="0" y="0"/>
                      <a:ext cx="4092913" cy="3050713"/>
                    </a:xfrm>
                    <a:prstGeom prst="rect">
                      <a:avLst/>
                    </a:prstGeom>
                  </pic:spPr>
                </pic:pic>
              </a:graphicData>
            </a:graphic>
          </wp:inline>
        </w:drawing>
      </w:r>
    </w:p>
    <w:p w14:paraId="6F400CB6" w14:textId="06DFB129" w:rsidR="00787CC7" w:rsidRPr="00787CC7" w:rsidRDefault="00787CC7" w:rsidP="00787CC7">
      <w:pPr>
        <w:spacing w:line="360" w:lineRule="auto"/>
        <w:ind w:firstLine="420"/>
        <w:jc w:val="center"/>
      </w:pPr>
      <w:r w:rsidRPr="0049238F">
        <w:rPr>
          <w:rFonts w:hint="eastAsia"/>
          <w:noProof/>
          <w:sz w:val="18"/>
          <w:szCs w:val="18"/>
        </w:rPr>
        <w:t>图</w:t>
      </w:r>
      <w:r w:rsidRPr="0049238F">
        <w:rPr>
          <w:rFonts w:hint="eastAsia"/>
          <w:noProof/>
          <w:sz w:val="18"/>
          <w:szCs w:val="18"/>
        </w:rPr>
        <w:t>2.</w:t>
      </w:r>
      <w:r>
        <w:rPr>
          <w:rFonts w:hint="eastAsia"/>
          <w:noProof/>
          <w:sz w:val="18"/>
          <w:szCs w:val="18"/>
        </w:rPr>
        <w:t xml:space="preserve">8 </w:t>
      </w:r>
      <w:r w:rsidRPr="00787CC7">
        <w:rPr>
          <w:rFonts w:hint="eastAsia"/>
          <w:noProof/>
          <w:sz w:val="18"/>
          <w:szCs w:val="18"/>
        </w:rPr>
        <w:t>8</w:t>
      </w:r>
      <w:r w:rsidRPr="00787CC7">
        <w:rPr>
          <w:rFonts w:hint="eastAsia"/>
          <w:noProof/>
          <w:sz w:val="18"/>
          <w:szCs w:val="18"/>
        </w:rPr>
        <w:t>位无符号一位乘法器电路图</w:t>
      </w:r>
    </w:p>
    <w:p w14:paraId="51184CFD" w14:textId="11AF0B6D" w:rsidR="000A4D06" w:rsidRDefault="00000000" w:rsidP="003A6162">
      <w:pPr>
        <w:pStyle w:val="b63ee27f-4cf3-414c-9275-d88e3f90795e"/>
        <w:rPr>
          <w:rFonts w:hint="eastAsia"/>
        </w:rPr>
      </w:pPr>
      <w:bookmarkStart w:id="25" w:name="_Toc194409892"/>
      <w:r>
        <w:rPr>
          <w:rFonts w:hint="eastAsia"/>
        </w:rPr>
        <w:t>2</w:t>
      </w:r>
      <w:r w:rsidR="003A6162">
        <w:rPr>
          <w:rFonts w:hint="eastAsia"/>
        </w:rPr>
        <w:t>.3.2</w:t>
      </w:r>
      <w:r w:rsidR="006A2690">
        <w:rPr>
          <w:rFonts w:hint="eastAsia"/>
        </w:rPr>
        <w:t>、</w:t>
      </w:r>
      <w:r>
        <w:rPr>
          <w:rFonts w:hint="eastAsia"/>
        </w:rPr>
        <w:t>补码一位乘法器</w:t>
      </w:r>
      <w:bookmarkEnd w:id="25"/>
    </w:p>
    <w:p w14:paraId="78B25BFD" w14:textId="12FB1574" w:rsidR="000A4D06" w:rsidRDefault="00000000" w:rsidP="00690974">
      <w:pPr>
        <w:spacing w:line="360" w:lineRule="auto"/>
        <w:ind w:firstLine="420"/>
      </w:pPr>
      <w:r>
        <w:rPr>
          <w:rFonts w:ascii="宋体" w:hAnsi="宋体" w:cs="宋体"/>
        </w:rPr>
        <w:t>与原码1位乘法</w:t>
      </w:r>
      <w:r w:rsidR="00690974">
        <w:rPr>
          <w:rFonts w:ascii="宋体" w:hAnsi="宋体" w:cs="宋体" w:hint="eastAsia"/>
        </w:rPr>
        <w:t>大致电路设计原理大致相同</w:t>
      </w:r>
      <w:r>
        <w:rPr>
          <w:rFonts w:ascii="宋体" w:hAnsi="宋体" w:cs="宋体"/>
        </w:rPr>
        <w:t>,</w:t>
      </w:r>
      <w:r w:rsidR="00690974" w:rsidRPr="00690974">
        <w:rPr>
          <w:rFonts w:ascii="宋体" w:hAnsi="宋体" w:cs="宋体"/>
        </w:rPr>
        <w:t xml:space="preserve"> </w:t>
      </w:r>
      <w:r w:rsidR="00690974">
        <w:rPr>
          <w:rFonts w:ascii="宋体" w:hAnsi="宋体" w:cs="宋体" w:hint="eastAsia"/>
        </w:rPr>
        <w:t>不同的是</w:t>
      </w:r>
      <w:r w:rsidR="00690974">
        <w:rPr>
          <w:rFonts w:ascii="宋体" w:hAnsi="宋体" w:cs="宋体"/>
        </w:rPr>
        <w:t>booth1位乘法根据</w:t>
      </w:r>
      <w:r w:rsidR="00690974">
        <w:rPr>
          <w:rFonts w:ascii="宋体" w:hAnsi="宋体" w:cs="宋体"/>
          <w:position w:val="-12"/>
        </w:rPr>
        <w:object w:dxaOrig="400" w:dyaOrig="360" w14:anchorId="4B9E380B">
          <v:shape id="_x0000_i1037" type="#_x0000_t75" style="width:19.95pt;height:18.2pt" o:ole="">
            <v:imagedata r:id="rId42" o:title=""/>
            <o:lock v:ext="edit" aspectratio="f"/>
          </v:shape>
          <o:OLEObject Type="Embed" ProgID="Equation.DSMT4" ShapeID="_x0000_i1037" DrawAspect="Content" ObjectID="_1805022656" r:id="rId43"/>
        </w:object>
      </w:r>
      <w:r w:rsidR="00690974">
        <w:rPr>
          <w:rFonts w:ascii="宋体" w:hAnsi="宋体" w:cs="宋体"/>
        </w:rPr>
        <w:t>与</w:t>
      </w:r>
      <w:r w:rsidR="00690974">
        <w:rPr>
          <w:rFonts w:ascii="宋体" w:hAnsi="宋体" w:cs="宋体"/>
          <w:position w:val="-12"/>
        </w:rPr>
        <w:object w:dxaOrig="260" w:dyaOrig="360" w14:anchorId="0FD8DCB5">
          <v:shape id="_x0000_i1038" type="#_x0000_t75" style="width:12.85pt;height:18.2pt" o:ole="">
            <v:imagedata r:id="rId44" o:title=""/>
            <o:lock v:ext="edit" aspectratio="f"/>
          </v:shape>
          <o:OLEObject Type="Embed" ProgID="Equation.DSMT4" ShapeID="_x0000_i1038" DrawAspect="Content" ObjectID="_1805022657" r:id="rId45"/>
        </w:object>
      </w:r>
      <w:r w:rsidR="00690974">
        <w:rPr>
          <w:rFonts w:ascii="宋体" w:hAnsi="宋体" w:cs="宋体"/>
        </w:rPr>
        <w:t>的差值决定累加运算的参数是0还是</w:t>
      </w:r>
      <w:r w:rsidR="00690974">
        <w:rPr>
          <w:rFonts w:ascii="宋体" w:hAnsi="宋体" w:cs="宋体"/>
          <w:position w:val="-16"/>
        </w:rPr>
        <w:object w:dxaOrig="580" w:dyaOrig="420" w14:anchorId="0D97D603">
          <v:shape id="_x0000_i1039" type="#_x0000_t75" style="width:28.85pt;height:21.05pt" o:ole="">
            <v:imagedata r:id="rId46" o:title=""/>
            <o:lock v:ext="edit" aspectratio="f"/>
          </v:shape>
          <o:OLEObject Type="Embed" ProgID="Equation.DSMT4" ShapeID="_x0000_i1039" DrawAspect="Content" ObjectID="_1805022658" r:id="rId47"/>
        </w:object>
      </w:r>
      <w:r w:rsidR="00690974">
        <w:rPr>
          <w:rFonts w:ascii="宋体" w:hAnsi="宋体" w:cs="宋体"/>
        </w:rPr>
        <w:t>或者是</w:t>
      </w:r>
      <w:r w:rsidR="00690974">
        <w:rPr>
          <w:rFonts w:ascii="宋体" w:hAnsi="宋体" w:cs="宋体"/>
          <w:position w:val="-16"/>
        </w:rPr>
        <w:object w:dxaOrig="720" w:dyaOrig="420" w14:anchorId="14F9E4CB">
          <v:shape id="_x0000_i1040" type="#_x0000_t75" style="width:36pt;height:21.05pt" o:ole="">
            <v:imagedata r:id="rId48" o:title=""/>
            <o:lock v:ext="edit" aspectratio="f"/>
          </v:shape>
          <o:OLEObject Type="Embed" ProgID="Equation.DSMT4" ShapeID="_x0000_i1040" DrawAspect="Content" ObjectID="_1805022659" r:id="rId49"/>
        </w:object>
      </w:r>
      <w:r w:rsidR="00690974">
        <w:rPr>
          <w:rFonts w:ascii="宋体" w:hAnsi="宋体" w:cs="宋体" w:hint="eastAsia"/>
        </w:rPr>
        <w:t>，</w:t>
      </w:r>
      <w:r w:rsidR="00690974">
        <w:rPr>
          <w:rFonts w:ascii="宋体" w:hAnsi="宋体" w:cs="宋体"/>
        </w:rPr>
        <w:t>部分积累加公式为</w:t>
      </w:r>
      <w:r w:rsidR="00690974">
        <w:rPr>
          <w:rFonts w:ascii="宋体" w:hAnsi="宋体" w:cs="宋体"/>
          <w:position w:val="-16"/>
        </w:rPr>
        <w:object w:dxaOrig="2380" w:dyaOrig="420" w14:anchorId="687D0E55">
          <v:shape id="_x0000_i1041" type="#_x0000_t75" style="width:119.05pt;height:21.05pt" o:ole="">
            <v:imagedata r:id="rId50" o:title=""/>
            <o:lock v:ext="edit" aspectratio="f"/>
          </v:shape>
          <o:OLEObject Type="Embed" ProgID="Equation.DSMT4" ShapeID="_x0000_i1041" DrawAspect="Content" ObjectID="_1805022660" r:id="rId51"/>
        </w:object>
      </w:r>
      <w:r w:rsidR="00690974">
        <w:rPr>
          <w:rFonts w:ascii="宋体" w:hAnsi="宋体" w:cs="宋体" w:hint="eastAsia"/>
        </w:rPr>
        <w:t>。</w:t>
      </w:r>
    </w:p>
    <w:p w14:paraId="5F7C56C3" w14:textId="5FABCA91" w:rsidR="000A4D06" w:rsidRDefault="00690974" w:rsidP="00690974">
      <w:pPr>
        <w:spacing w:line="360" w:lineRule="auto"/>
        <w:jc w:val="center"/>
      </w:pPr>
      <w:r>
        <w:rPr>
          <w:noProof/>
        </w:rPr>
        <w:lastRenderedPageBreak/>
        <w:drawing>
          <wp:inline distT="0" distB="0" distL="0" distR="0" wp14:anchorId="5C8702F4" wp14:editId="7AF9A02B">
            <wp:extent cx="3779520" cy="3369534"/>
            <wp:effectExtent l="0" t="0" r="0" b="2540"/>
            <wp:docPr id="1877425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25549" name=""/>
                    <pic:cNvPicPr/>
                  </pic:nvPicPr>
                  <pic:blipFill>
                    <a:blip r:embed="rId52"/>
                    <a:stretch>
                      <a:fillRect/>
                    </a:stretch>
                  </pic:blipFill>
                  <pic:spPr>
                    <a:xfrm>
                      <a:off x="0" y="0"/>
                      <a:ext cx="3788392" cy="3377444"/>
                    </a:xfrm>
                    <a:prstGeom prst="rect">
                      <a:avLst/>
                    </a:prstGeom>
                  </pic:spPr>
                </pic:pic>
              </a:graphicData>
            </a:graphic>
          </wp:inline>
        </w:drawing>
      </w:r>
    </w:p>
    <w:p w14:paraId="6043639E" w14:textId="48DBD014" w:rsidR="001B3D42" w:rsidRPr="00690974" w:rsidRDefault="00690974" w:rsidP="00690974">
      <w:pPr>
        <w:spacing w:line="360" w:lineRule="auto"/>
        <w:ind w:firstLine="420"/>
        <w:jc w:val="center"/>
      </w:pPr>
      <w:r w:rsidRPr="0049238F">
        <w:rPr>
          <w:rFonts w:hint="eastAsia"/>
          <w:noProof/>
          <w:sz w:val="18"/>
          <w:szCs w:val="18"/>
        </w:rPr>
        <w:t>图</w:t>
      </w:r>
      <w:r w:rsidRPr="0049238F">
        <w:rPr>
          <w:rFonts w:hint="eastAsia"/>
          <w:noProof/>
          <w:sz w:val="18"/>
          <w:szCs w:val="18"/>
        </w:rPr>
        <w:t>2.</w:t>
      </w:r>
      <w:r w:rsidR="004538D8">
        <w:rPr>
          <w:rFonts w:hint="eastAsia"/>
          <w:noProof/>
          <w:sz w:val="18"/>
          <w:szCs w:val="18"/>
        </w:rPr>
        <w:t>9</w:t>
      </w:r>
      <w:r>
        <w:rPr>
          <w:rFonts w:hint="eastAsia"/>
          <w:noProof/>
          <w:sz w:val="18"/>
          <w:szCs w:val="18"/>
        </w:rPr>
        <w:t xml:space="preserve"> </w:t>
      </w:r>
      <w:r w:rsidRPr="00690974">
        <w:rPr>
          <w:rFonts w:hint="eastAsia"/>
          <w:noProof/>
          <w:sz w:val="18"/>
          <w:szCs w:val="18"/>
        </w:rPr>
        <w:t>8</w:t>
      </w:r>
      <w:r w:rsidRPr="00690974">
        <w:rPr>
          <w:rFonts w:hint="eastAsia"/>
          <w:noProof/>
          <w:sz w:val="18"/>
          <w:szCs w:val="18"/>
        </w:rPr>
        <w:t>位</w:t>
      </w:r>
      <w:r w:rsidRPr="00690974">
        <w:rPr>
          <w:rFonts w:hint="eastAsia"/>
          <w:noProof/>
          <w:sz w:val="18"/>
          <w:szCs w:val="18"/>
        </w:rPr>
        <w:t>booth</w:t>
      </w:r>
      <w:r w:rsidRPr="00690974">
        <w:rPr>
          <w:rFonts w:hint="eastAsia"/>
          <w:noProof/>
          <w:sz w:val="18"/>
          <w:szCs w:val="18"/>
        </w:rPr>
        <w:t>一位乘法器电路图</w:t>
      </w:r>
    </w:p>
    <w:p w14:paraId="46BD91BA" w14:textId="1CFEC375" w:rsidR="000A4D06" w:rsidRDefault="003A6162" w:rsidP="003A6162">
      <w:pPr>
        <w:pStyle w:val="71e7dc79-1ff7-45e8-997d-0ebda3762b91"/>
        <w:rPr>
          <w:rFonts w:hint="eastAsia"/>
        </w:rPr>
      </w:pPr>
      <w:bookmarkStart w:id="26" w:name="_Toc194409893"/>
      <w:r>
        <w:rPr>
          <w:rFonts w:hint="eastAsia"/>
        </w:rPr>
        <w:t>2.4、ALU实验</w:t>
      </w:r>
      <w:bookmarkEnd w:id="26"/>
    </w:p>
    <w:p w14:paraId="718C6D4D" w14:textId="03561BC9" w:rsidR="000A4D06" w:rsidRDefault="00000000" w:rsidP="002D6F73">
      <w:pPr>
        <w:pStyle w:val="b63ee27f-4cf3-414c-9275-d88e3f90795e"/>
        <w:rPr>
          <w:rFonts w:hint="eastAsia"/>
        </w:rPr>
      </w:pPr>
      <w:bookmarkStart w:id="27" w:name="_Toc194409894"/>
      <w:r>
        <w:rPr>
          <w:rFonts w:hint="eastAsia"/>
        </w:rPr>
        <w:t>2.</w:t>
      </w:r>
      <w:r w:rsidR="002D6F73">
        <w:rPr>
          <w:rFonts w:hint="eastAsia"/>
        </w:rPr>
        <w:t>4.1</w:t>
      </w:r>
      <w:r w:rsidR="006A2690">
        <w:rPr>
          <w:rFonts w:hint="eastAsia"/>
        </w:rPr>
        <w:t>、</w:t>
      </w:r>
      <w:r>
        <w:rPr>
          <w:rFonts w:hint="eastAsia"/>
        </w:rPr>
        <w:t>算术逻辑单元ALU</w:t>
      </w:r>
      <w:bookmarkEnd w:id="27"/>
    </w:p>
    <w:p w14:paraId="334A0FEB" w14:textId="031D6570" w:rsidR="000A4D06" w:rsidRDefault="00000000">
      <w:pPr>
        <w:spacing w:line="360" w:lineRule="auto"/>
        <w:ind w:firstLine="420"/>
        <w:rPr>
          <w:rFonts w:ascii="宋体" w:hAnsi="宋体" w:cs="宋体" w:hint="eastAsia"/>
        </w:rPr>
      </w:pPr>
      <w:r>
        <w:rPr>
          <w:rFonts w:ascii="宋体" w:hAnsi="宋体" w:cs="宋体" w:hint="eastAsia"/>
        </w:rPr>
        <w:t>ALU是根据OP字段来决定对应的功能，</w:t>
      </w:r>
      <w:r w:rsidR="004538D8">
        <w:rPr>
          <w:rFonts w:ascii="宋体" w:hAnsi="宋体" w:cs="宋体" w:hint="eastAsia"/>
        </w:rPr>
        <w:t>芯片引脚与对应关系如图3.1所示。</w:t>
      </w:r>
    </w:p>
    <w:p w14:paraId="3B518868" w14:textId="2939BD15" w:rsidR="000A4D06" w:rsidRDefault="001B3D42" w:rsidP="004538D8">
      <w:pPr>
        <w:spacing w:line="360" w:lineRule="auto"/>
        <w:ind w:firstLine="420"/>
        <w:jc w:val="center"/>
        <w:rPr>
          <w:rFonts w:ascii="宋体" w:hAnsi="宋体" w:cs="宋体" w:hint="eastAsia"/>
        </w:rPr>
      </w:pPr>
      <w:r>
        <w:rPr>
          <w:rFonts w:ascii="宋体" w:hAnsi="宋体" w:cs="宋体"/>
          <w:noProof/>
        </w:rPr>
        <w:drawing>
          <wp:inline distT="0" distB="0" distL="0" distR="0" wp14:anchorId="2717985C" wp14:editId="609DDA8F">
            <wp:extent cx="3142707" cy="1367074"/>
            <wp:effectExtent l="0" t="0" r="635" b="5080"/>
            <wp:docPr id="4298807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80742" name="图片 429880742"/>
                    <pic:cNvPicPr/>
                  </pic:nvPicPr>
                  <pic:blipFill rotWithShape="1">
                    <a:blip r:embed="rId53" cstate="print">
                      <a:extLst>
                        <a:ext uri="{28A0092B-C50C-407E-A947-70E740481C1C}">
                          <a14:useLocalDpi xmlns:a14="http://schemas.microsoft.com/office/drawing/2010/main" val="0"/>
                        </a:ext>
                      </a:extLst>
                    </a:blip>
                    <a:srcRect l="8568" t="18358" r="5623" b="13292"/>
                    <a:stretch/>
                  </pic:blipFill>
                  <pic:spPr bwMode="auto">
                    <a:xfrm>
                      <a:off x="0" y="0"/>
                      <a:ext cx="3177606" cy="1382255"/>
                    </a:xfrm>
                    <a:prstGeom prst="rect">
                      <a:avLst/>
                    </a:prstGeom>
                    <a:ln>
                      <a:noFill/>
                    </a:ln>
                    <a:extLst>
                      <a:ext uri="{53640926-AAD7-44D8-BBD7-CCE9431645EC}">
                        <a14:shadowObscured xmlns:a14="http://schemas.microsoft.com/office/drawing/2010/main"/>
                      </a:ext>
                    </a:extLst>
                  </pic:spPr>
                </pic:pic>
              </a:graphicData>
            </a:graphic>
          </wp:inline>
        </w:drawing>
      </w:r>
    </w:p>
    <w:p w14:paraId="69226326" w14:textId="39C4AA12" w:rsidR="000A4D06" w:rsidRDefault="001B3D42" w:rsidP="004538D8">
      <w:pPr>
        <w:spacing w:line="360" w:lineRule="auto"/>
        <w:ind w:firstLine="420"/>
        <w:jc w:val="center"/>
      </w:pPr>
      <w:r>
        <w:rPr>
          <w:noProof/>
        </w:rPr>
        <w:drawing>
          <wp:inline distT="0" distB="0" distL="0" distR="0" wp14:anchorId="1541AB93" wp14:editId="45AEDE95">
            <wp:extent cx="3132499" cy="1783671"/>
            <wp:effectExtent l="0" t="0" r="0" b="7620"/>
            <wp:docPr id="1518861699"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61699" name="图片 18" descr="表格&#10;&#10;描述已自动生成"/>
                    <pic:cNvPicPr/>
                  </pic:nvPicPr>
                  <pic:blipFill rotWithShape="1">
                    <a:blip r:embed="rId54" cstate="print">
                      <a:extLst>
                        <a:ext uri="{28A0092B-C50C-407E-A947-70E740481C1C}">
                          <a14:useLocalDpi xmlns:a14="http://schemas.microsoft.com/office/drawing/2010/main" val="0"/>
                        </a:ext>
                      </a:extLst>
                    </a:blip>
                    <a:srcRect l="9556" t="14287" r="8238"/>
                    <a:stretch/>
                  </pic:blipFill>
                  <pic:spPr bwMode="auto">
                    <a:xfrm>
                      <a:off x="0" y="0"/>
                      <a:ext cx="3169218" cy="1804579"/>
                    </a:xfrm>
                    <a:prstGeom prst="rect">
                      <a:avLst/>
                    </a:prstGeom>
                    <a:ln>
                      <a:noFill/>
                    </a:ln>
                    <a:extLst>
                      <a:ext uri="{53640926-AAD7-44D8-BBD7-CCE9431645EC}">
                        <a14:shadowObscured xmlns:a14="http://schemas.microsoft.com/office/drawing/2010/main"/>
                      </a:ext>
                    </a:extLst>
                  </pic:spPr>
                </pic:pic>
              </a:graphicData>
            </a:graphic>
          </wp:inline>
        </w:drawing>
      </w:r>
    </w:p>
    <w:p w14:paraId="029A9B5C" w14:textId="2562C2DF" w:rsidR="004538D8" w:rsidRPr="004538D8" w:rsidRDefault="004538D8" w:rsidP="004538D8">
      <w:pPr>
        <w:spacing w:line="360" w:lineRule="auto"/>
        <w:ind w:firstLine="420"/>
        <w:jc w:val="center"/>
      </w:pPr>
      <w:r w:rsidRPr="0049238F">
        <w:rPr>
          <w:rFonts w:hint="eastAsia"/>
          <w:noProof/>
          <w:sz w:val="18"/>
          <w:szCs w:val="18"/>
        </w:rPr>
        <w:t>图</w:t>
      </w:r>
      <w:r>
        <w:rPr>
          <w:rFonts w:hint="eastAsia"/>
          <w:noProof/>
          <w:sz w:val="18"/>
          <w:szCs w:val="18"/>
        </w:rPr>
        <w:t xml:space="preserve">3.1 </w:t>
      </w:r>
      <w:r w:rsidRPr="004538D8">
        <w:rPr>
          <w:rFonts w:hint="eastAsia"/>
          <w:noProof/>
          <w:sz w:val="18"/>
          <w:szCs w:val="18"/>
        </w:rPr>
        <w:t>芯片引脚与对应关系</w:t>
      </w:r>
    </w:p>
    <w:p w14:paraId="67428C02" w14:textId="2CE073BB" w:rsidR="000A4D06" w:rsidRDefault="00000000" w:rsidP="002D6F73">
      <w:pPr>
        <w:pStyle w:val="b63ee27f-4cf3-414c-9275-d88e3f90795e"/>
        <w:rPr>
          <w:rFonts w:hint="eastAsia"/>
        </w:rPr>
      </w:pPr>
      <w:bookmarkStart w:id="28" w:name="_Toc194409895"/>
      <w:r>
        <w:rPr>
          <w:rFonts w:hint="eastAsia"/>
        </w:rPr>
        <w:t>2.</w:t>
      </w:r>
      <w:r w:rsidR="002D6F73">
        <w:rPr>
          <w:rFonts w:hint="eastAsia"/>
        </w:rPr>
        <w:t>4.2</w:t>
      </w:r>
      <w:r>
        <w:rPr>
          <w:rFonts w:hint="eastAsia"/>
        </w:rPr>
        <w:t>、算术逻辑单元ALU电路</w:t>
      </w:r>
      <w:bookmarkEnd w:id="28"/>
    </w:p>
    <w:p w14:paraId="543C360D" w14:textId="10EF8B8E" w:rsidR="002D6F73" w:rsidRPr="002D6F73" w:rsidRDefault="002D6F73" w:rsidP="002D6F73">
      <w:pPr>
        <w:pStyle w:val="acbfdd8b-e11b-4d36-88ff-6049b138f862"/>
        <w:ind w:firstLine="420"/>
        <w:rPr>
          <w:rFonts w:ascii="宋体" w:eastAsia="宋体" w:hAnsi="宋体" w:hint="eastAsia"/>
          <w:bCs w:val="0"/>
          <w:color w:val="auto"/>
          <w:sz w:val="24"/>
          <w:szCs w:val="24"/>
        </w:rPr>
      </w:pPr>
      <w:r w:rsidRPr="002D6F73">
        <w:rPr>
          <w:rFonts w:ascii="宋体" w:eastAsia="宋体" w:hAnsi="宋体" w:hint="eastAsia"/>
          <w:bCs w:val="0"/>
          <w:color w:val="auto"/>
          <w:sz w:val="24"/>
          <w:szCs w:val="24"/>
        </w:rPr>
        <w:t>ALU算法单元并行进行各种算法单元运算，以算术操作符</w:t>
      </w:r>
      <w:proofErr w:type="gramStart"/>
      <w:r w:rsidRPr="002D6F73">
        <w:rPr>
          <w:rFonts w:ascii="宋体" w:eastAsia="宋体" w:hAnsi="宋体" w:hint="eastAsia"/>
          <w:bCs w:val="0"/>
          <w:color w:val="auto"/>
          <w:sz w:val="24"/>
          <w:szCs w:val="24"/>
        </w:rPr>
        <w:t>做为</w:t>
      </w:r>
      <w:proofErr w:type="gramEnd"/>
      <w:r w:rsidRPr="002D6F73">
        <w:rPr>
          <w:rFonts w:ascii="宋体" w:eastAsia="宋体" w:hAnsi="宋体" w:hint="eastAsia"/>
          <w:bCs w:val="0"/>
          <w:color w:val="auto"/>
          <w:sz w:val="24"/>
          <w:szCs w:val="24"/>
        </w:rPr>
        <w:t>选择信号，选</w:t>
      </w:r>
      <w:r w:rsidRPr="002D6F73">
        <w:rPr>
          <w:rFonts w:ascii="宋体" w:eastAsia="宋体" w:hAnsi="宋体" w:hint="eastAsia"/>
          <w:bCs w:val="0"/>
          <w:color w:val="auto"/>
          <w:sz w:val="24"/>
          <w:szCs w:val="24"/>
        </w:rPr>
        <w:lastRenderedPageBreak/>
        <w:t>择最终的输出形式，所以，只需分别设计各操作并打好标签，用MUX控制输出即可完成ALU算法单元。</w:t>
      </w:r>
      <w:r w:rsidR="004538D8" w:rsidRPr="004538D8">
        <w:rPr>
          <w:rFonts w:ascii="宋体" w:eastAsia="宋体" w:hAnsi="宋体" w:hint="eastAsia"/>
          <w:bCs w:val="0"/>
          <w:color w:val="auto"/>
          <w:sz w:val="24"/>
          <w:szCs w:val="24"/>
        </w:rPr>
        <w:t>电路设计</w:t>
      </w:r>
      <w:r w:rsidR="004538D8">
        <w:rPr>
          <w:rFonts w:ascii="宋体" w:eastAsia="宋体" w:hAnsi="宋体" w:hint="eastAsia"/>
          <w:bCs w:val="0"/>
          <w:color w:val="auto"/>
          <w:sz w:val="24"/>
          <w:szCs w:val="24"/>
        </w:rPr>
        <w:t>如图</w:t>
      </w:r>
    </w:p>
    <w:p w14:paraId="7F021572" w14:textId="2D6EA6C7" w:rsidR="000A4D06" w:rsidRDefault="001B3D42">
      <w:pPr>
        <w:spacing w:line="360" w:lineRule="auto"/>
        <w:jc w:val="left"/>
      </w:pPr>
      <w:r>
        <w:rPr>
          <w:noProof/>
        </w:rPr>
        <w:drawing>
          <wp:inline distT="0" distB="0" distL="0" distR="0" wp14:anchorId="0900D8F1" wp14:editId="44183539">
            <wp:extent cx="6088442" cy="2203450"/>
            <wp:effectExtent l="0" t="0" r="7620" b="6350"/>
            <wp:docPr id="1038826400" name="图片 19"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6400" name="图片 19" descr="图示, 示意图&#10;&#10;描述已自动生成"/>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92182" cy="2204804"/>
                    </a:xfrm>
                    <a:prstGeom prst="rect">
                      <a:avLst/>
                    </a:prstGeom>
                  </pic:spPr>
                </pic:pic>
              </a:graphicData>
            </a:graphic>
          </wp:inline>
        </w:drawing>
      </w:r>
    </w:p>
    <w:p w14:paraId="25781034" w14:textId="72F64EA0" w:rsidR="000A4D06" w:rsidRPr="004538D8" w:rsidRDefault="004538D8" w:rsidP="004538D8">
      <w:pPr>
        <w:spacing w:line="360" w:lineRule="auto"/>
        <w:ind w:firstLine="420"/>
        <w:jc w:val="center"/>
      </w:pPr>
      <w:r w:rsidRPr="0049238F">
        <w:rPr>
          <w:rFonts w:hint="eastAsia"/>
          <w:noProof/>
          <w:sz w:val="18"/>
          <w:szCs w:val="18"/>
        </w:rPr>
        <w:t>图</w:t>
      </w:r>
      <w:r>
        <w:rPr>
          <w:rFonts w:hint="eastAsia"/>
          <w:noProof/>
          <w:sz w:val="18"/>
          <w:szCs w:val="18"/>
        </w:rPr>
        <w:t xml:space="preserve">3.2 </w:t>
      </w:r>
      <w:r w:rsidRPr="004538D8">
        <w:rPr>
          <w:rFonts w:hint="eastAsia"/>
          <w:noProof/>
          <w:sz w:val="18"/>
          <w:szCs w:val="18"/>
        </w:rPr>
        <w:t>算术逻辑单元</w:t>
      </w:r>
      <w:r w:rsidRPr="004538D8">
        <w:rPr>
          <w:rFonts w:hint="eastAsia"/>
          <w:noProof/>
          <w:sz w:val="18"/>
          <w:szCs w:val="18"/>
        </w:rPr>
        <w:t>ALU</w:t>
      </w:r>
      <w:r w:rsidRPr="004538D8">
        <w:rPr>
          <w:rFonts w:hint="eastAsia"/>
          <w:noProof/>
          <w:sz w:val="18"/>
          <w:szCs w:val="18"/>
        </w:rPr>
        <w:t>电路</w:t>
      </w:r>
    </w:p>
    <w:p w14:paraId="0A127495" w14:textId="08A8F4AD" w:rsidR="000A4D06" w:rsidRDefault="004538D8" w:rsidP="004538D8">
      <w:pPr>
        <w:pStyle w:val="b63ee27f-4cf3-414c-9275-d88e3f90795e"/>
        <w:rPr>
          <w:rFonts w:hint="eastAsia"/>
        </w:rPr>
      </w:pPr>
      <w:bookmarkStart w:id="29" w:name="_Toc194409896"/>
      <w:r>
        <w:rPr>
          <w:rFonts w:hint="eastAsia"/>
        </w:rPr>
        <w:t>2.4.3</w:t>
      </w:r>
      <w:r w:rsidR="002D6F73">
        <w:rPr>
          <w:rFonts w:hint="eastAsia"/>
        </w:rPr>
        <w:t>、</w:t>
      </w:r>
      <w:r>
        <w:rPr>
          <w:rFonts w:hint="eastAsia"/>
        </w:rPr>
        <w:t>测试结果</w:t>
      </w:r>
      <w:bookmarkEnd w:id="29"/>
    </w:p>
    <w:p w14:paraId="010F3BDE" w14:textId="4A987FB6" w:rsidR="000A4D06" w:rsidRDefault="00000000">
      <w:pPr>
        <w:spacing w:line="360" w:lineRule="auto"/>
        <w:rPr>
          <w:rFonts w:ascii="宋体" w:hAnsi="宋体" w:cs="宋体" w:hint="eastAsia"/>
        </w:rPr>
      </w:pPr>
      <w:r>
        <w:rPr>
          <w:rFonts w:ascii="宋体" w:hAnsi="宋体" w:cs="宋体" w:hint="eastAsia"/>
        </w:rPr>
        <w:t>在ALU自动测试中运行结果如下</w:t>
      </w:r>
      <w:r w:rsidR="004538D8">
        <w:rPr>
          <w:rFonts w:ascii="宋体" w:hAnsi="宋体" w:cs="宋体" w:hint="eastAsia"/>
        </w:rPr>
        <w:t>图所示</w:t>
      </w:r>
      <w:r>
        <w:rPr>
          <w:rFonts w:ascii="宋体" w:hAnsi="宋体" w:cs="宋体" w:hint="eastAsia"/>
        </w:rPr>
        <w:t>：</w:t>
      </w:r>
    </w:p>
    <w:p w14:paraId="1BCFA357" w14:textId="2FE3440E" w:rsidR="004538D8" w:rsidRPr="004538D8" w:rsidRDefault="001B3D42" w:rsidP="004538D8">
      <w:pPr>
        <w:spacing w:line="360" w:lineRule="auto"/>
        <w:ind w:firstLine="420"/>
        <w:jc w:val="center"/>
      </w:pPr>
      <w:r>
        <w:rPr>
          <w:noProof/>
        </w:rPr>
        <w:drawing>
          <wp:inline distT="0" distB="0" distL="0" distR="0" wp14:anchorId="3AEFDCF6" wp14:editId="29D0A35F">
            <wp:extent cx="5274310" cy="4493895"/>
            <wp:effectExtent l="0" t="0" r="2540" b="1905"/>
            <wp:docPr id="145062967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29673" name="图片 145062967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4493895"/>
                    </a:xfrm>
                    <a:prstGeom prst="rect">
                      <a:avLst/>
                    </a:prstGeom>
                  </pic:spPr>
                </pic:pic>
              </a:graphicData>
            </a:graphic>
          </wp:inline>
        </w:drawing>
      </w:r>
      <w:r w:rsidR="004538D8" w:rsidRPr="0049238F">
        <w:rPr>
          <w:rFonts w:hint="eastAsia"/>
          <w:noProof/>
          <w:sz w:val="18"/>
          <w:szCs w:val="18"/>
        </w:rPr>
        <w:t>图</w:t>
      </w:r>
      <w:r w:rsidR="004538D8">
        <w:rPr>
          <w:rFonts w:hint="eastAsia"/>
          <w:noProof/>
          <w:sz w:val="18"/>
          <w:szCs w:val="18"/>
        </w:rPr>
        <w:t xml:space="preserve">3.3 </w:t>
      </w:r>
      <w:r w:rsidR="004538D8" w:rsidRPr="004538D8">
        <w:rPr>
          <w:rFonts w:hint="eastAsia"/>
          <w:noProof/>
          <w:sz w:val="18"/>
          <w:szCs w:val="18"/>
        </w:rPr>
        <w:t>ALU</w:t>
      </w:r>
      <w:r w:rsidR="004538D8">
        <w:rPr>
          <w:rFonts w:hint="eastAsia"/>
          <w:noProof/>
          <w:sz w:val="18"/>
          <w:szCs w:val="18"/>
        </w:rPr>
        <w:t>测试结果</w:t>
      </w:r>
    </w:p>
    <w:p w14:paraId="35FB3518" w14:textId="02B4AE53" w:rsidR="000A4D06" w:rsidRDefault="00000000">
      <w:pPr>
        <w:spacing w:line="360" w:lineRule="auto"/>
      </w:pPr>
      <w:r>
        <w:rPr>
          <w:rFonts w:hint="eastAsia"/>
        </w:rPr>
        <w:t>每个时钟周期显示数字都是</w:t>
      </w:r>
      <w:r>
        <w:rPr>
          <w:rFonts w:hint="eastAsia"/>
        </w:rPr>
        <w:t>100</w:t>
      </w:r>
      <w:r>
        <w:rPr>
          <w:rFonts w:hint="eastAsia"/>
        </w:rPr>
        <w:t>，说明前面电路设计正确。</w:t>
      </w:r>
    </w:p>
    <w:p w14:paraId="0130A088" w14:textId="0F606B36" w:rsidR="000A4D06" w:rsidRDefault="006A2690" w:rsidP="006A2690">
      <w:pPr>
        <w:pStyle w:val="21bc9c4b-6a32-43e5-beaa-fd2d792c5735"/>
        <w:rPr>
          <w:rFonts w:hint="eastAsia"/>
        </w:rPr>
      </w:pPr>
      <w:bookmarkStart w:id="30" w:name="_Toc194409897"/>
      <w:r>
        <w:rPr>
          <w:rFonts w:hint="eastAsia"/>
        </w:rPr>
        <w:lastRenderedPageBreak/>
        <w:t>3、</w:t>
      </w:r>
      <w:r w:rsidR="00000000">
        <w:rPr>
          <w:rFonts w:hint="eastAsia"/>
        </w:rPr>
        <w:t>实验中的bug和解决方案</w:t>
      </w:r>
      <w:bookmarkEnd w:id="30"/>
    </w:p>
    <w:p w14:paraId="3F06864D" w14:textId="1E392B76" w:rsidR="001B3D42" w:rsidRDefault="001B3D42" w:rsidP="006A2690">
      <w:pPr>
        <w:spacing w:line="360" w:lineRule="auto"/>
        <w:ind w:firstLine="420"/>
      </w:pPr>
      <w:r>
        <w:rPr>
          <w:rFonts w:hint="eastAsia"/>
        </w:rPr>
        <w:t>1</w:t>
      </w:r>
      <w:r>
        <w:rPr>
          <w:rFonts w:hint="eastAsia"/>
        </w:rPr>
        <w:t>、</w:t>
      </w:r>
      <w:r w:rsidR="006A2690">
        <w:rPr>
          <w:rFonts w:hint="eastAsia"/>
        </w:rPr>
        <w:t>在设计</w:t>
      </w:r>
      <w:r w:rsidR="006A2690">
        <w:rPr>
          <w:rFonts w:hint="eastAsia"/>
        </w:rPr>
        <w:t>原码一</w:t>
      </w:r>
      <w:r w:rsidR="006A2690">
        <w:rPr>
          <w:rFonts w:hint="eastAsia"/>
        </w:rPr>
        <w:t>位乘法器时，</w:t>
      </w:r>
      <w:r w:rsidR="006A2690">
        <w:rPr>
          <w:rFonts w:hint="eastAsia"/>
        </w:rPr>
        <w:t>一开始</w:t>
      </w:r>
      <w:r w:rsidR="006A2690">
        <w:rPr>
          <w:rFonts w:hint="eastAsia"/>
        </w:rPr>
        <w:t>计数器的位数不足，导致计数器溢出</w:t>
      </w:r>
      <w:r w:rsidR="006A2690">
        <w:rPr>
          <w:rFonts w:hint="eastAsia"/>
        </w:rPr>
        <w:t>后重新计数</w:t>
      </w:r>
      <w:r w:rsidR="006A2690">
        <w:rPr>
          <w:rFonts w:hint="eastAsia"/>
        </w:rPr>
        <w:t>，</w:t>
      </w:r>
      <w:r w:rsidR="006A2690">
        <w:rPr>
          <w:rFonts w:hint="eastAsia"/>
        </w:rPr>
        <w:t>使得运算结果发生改变，无法得到正确的结果。将位数多设几位就解决了</w:t>
      </w:r>
      <w:r w:rsidR="006A2690">
        <w:rPr>
          <w:rFonts w:hint="eastAsia"/>
        </w:rPr>
        <w:t>。</w:t>
      </w:r>
    </w:p>
    <w:p w14:paraId="558DED5A" w14:textId="51AEDEA3" w:rsidR="000A4D06" w:rsidRDefault="001B3D42" w:rsidP="008E435E">
      <w:pPr>
        <w:spacing w:line="360" w:lineRule="auto"/>
        <w:ind w:firstLine="420"/>
      </w:pPr>
      <w:r>
        <w:rPr>
          <w:rFonts w:hint="eastAsia"/>
        </w:rPr>
        <w:t>2</w:t>
      </w:r>
      <w:r>
        <w:rPr>
          <w:rFonts w:hint="eastAsia"/>
        </w:rPr>
        <w:t>、在最后</w:t>
      </w:r>
      <w:r>
        <w:rPr>
          <w:rFonts w:hint="eastAsia"/>
        </w:rPr>
        <w:t>ALU</w:t>
      </w:r>
      <w:r>
        <w:rPr>
          <w:rFonts w:hint="eastAsia"/>
        </w:rPr>
        <w:t>自动测试实验发现分数并</w:t>
      </w:r>
      <w:r>
        <w:rPr>
          <w:rFonts w:hint="eastAsia"/>
        </w:rPr>
        <w:t>100</w:t>
      </w:r>
      <w:r>
        <w:rPr>
          <w:rFonts w:hint="eastAsia"/>
        </w:rPr>
        <w:t>，</w:t>
      </w:r>
      <w:r w:rsidR="004538D8">
        <w:rPr>
          <w:rFonts w:hint="eastAsia"/>
        </w:rPr>
        <w:t>存在几处错误。</w:t>
      </w:r>
      <w:r>
        <w:rPr>
          <w:rFonts w:hint="eastAsia"/>
        </w:rPr>
        <w:t>根据下方的指示灯，</w:t>
      </w:r>
      <w:r w:rsidR="008E435E">
        <w:rPr>
          <w:rFonts w:hint="eastAsia"/>
        </w:rPr>
        <w:t>到电路中排查电路逻辑并</w:t>
      </w:r>
      <w:r w:rsidR="004538D8">
        <w:rPr>
          <w:rFonts w:hint="eastAsia"/>
        </w:rPr>
        <w:t>未</w:t>
      </w:r>
      <w:r w:rsidR="008E435E">
        <w:rPr>
          <w:rFonts w:hint="eastAsia"/>
        </w:rPr>
        <w:t>发现问题，</w:t>
      </w:r>
      <w:r w:rsidR="004538D8">
        <w:rPr>
          <w:rFonts w:hint="eastAsia"/>
        </w:rPr>
        <w:t>最后</w:t>
      </w:r>
      <w:r w:rsidR="008E435E">
        <w:rPr>
          <w:rFonts w:hint="eastAsia"/>
        </w:rPr>
        <w:t>发现隧道标签与实际上的不一致</w:t>
      </w:r>
      <w:r w:rsidR="00EE43DD">
        <w:rPr>
          <w:rFonts w:hint="eastAsia"/>
        </w:rPr>
        <w:t>。</w:t>
      </w:r>
    </w:p>
    <w:p w14:paraId="66B125E8" w14:textId="16F45010" w:rsidR="006A2690" w:rsidRDefault="006A2690" w:rsidP="006A2690">
      <w:pPr>
        <w:spacing w:line="360" w:lineRule="auto"/>
        <w:ind w:firstLine="420"/>
        <w:rPr>
          <w:rFonts w:hint="eastAsia"/>
        </w:rPr>
      </w:pPr>
      <w:r>
        <w:rPr>
          <w:rFonts w:hint="eastAsia"/>
        </w:rPr>
        <w:t>3</w:t>
      </w:r>
      <w:r>
        <w:rPr>
          <w:rFonts w:hint="eastAsia"/>
        </w:rPr>
        <w:t>、</w:t>
      </w:r>
      <w:r>
        <w:rPr>
          <w:rFonts w:hint="eastAsia"/>
        </w:rPr>
        <w:t>在</w:t>
      </w:r>
      <w:r>
        <w:rPr>
          <w:rFonts w:hint="eastAsia"/>
        </w:rPr>
        <w:t>ALU</w:t>
      </w:r>
      <w:r>
        <w:rPr>
          <w:rFonts w:hint="eastAsia"/>
        </w:rPr>
        <w:t>中，溢出检测标志位</w:t>
      </w:r>
      <w:r>
        <w:rPr>
          <w:rFonts w:hint="eastAsia"/>
        </w:rPr>
        <w:t>OF</w:t>
      </w:r>
      <w:r>
        <w:rPr>
          <w:rFonts w:hint="eastAsia"/>
        </w:rPr>
        <w:t>的输出始终为</w:t>
      </w:r>
      <w:r>
        <w:rPr>
          <w:rFonts w:hint="eastAsia"/>
        </w:rPr>
        <w:t>0</w:t>
      </w:r>
      <w:r>
        <w:rPr>
          <w:rFonts w:hint="eastAsia"/>
        </w:rPr>
        <w:t>，无法正确检测溢出。检查溢出检测逻辑的连接</w:t>
      </w:r>
      <w:r>
        <w:rPr>
          <w:rFonts w:hint="eastAsia"/>
        </w:rPr>
        <w:t>，发现是</w:t>
      </w:r>
      <w:r>
        <w:rPr>
          <w:rFonts w:hint="eastAsia"/>
        </w:rPr>
        <w:t>溢出检测逻辑中的异或门输入信号接反</w:t>
      </w:r>
      <w:r>
        <w:rPr>
          <w:rFonts w:hint="eastAsia"/>
        </w:rPr>
        <w:t>。</w:t>
      </w:r>
    </w:p>
    <w:p w14:paraId="428B4DAC" w14:textId="5E166B00" w:rsidR="004538D8" w:rsidRPr="008E435E" w:rsidRDefault="006A2690" w:rsidP="008E435E">
      <w:pPr>
        <w:spacing w:line="360" w:lineRule="auto"/>
        <w:ind w:firstLine="420"/>
      </w:pPr>
      <w:r>
        <w:rPr>
          <w:rFonts w:hint="eastAsia"/>
        </w:rPr>
        <w:t>4</w:t>
      </w:r>
      <w:r w:rsidR="004538D8">
        <w:rPr>
          <w:rFonts w:hint="eastAsia"/>
        </w:rPr>
        <w:t>、</w:t>
      </w:r>
      <w:r w:rsidR="004538D8" w:rsidRPr="004538D8">
        <w:rPr>
          <w:rFonts w:hint="eastAsia"/>
        </w:rPr>
        <w:t>Logisim</w:t>
      </w:r>
      <w:r w:rsidR="004538D8" w:rsidRPr="004538D8">
        <w:rPr>
          <w:rFonts w:hint="eastAsia"/>
        </w:rPr>
        <w:t>仿真软件存在</w:t>
      </w:r>
      <w:r>
        <w:rPr>
          <w:rFonts w:hint="eastAsia"/>
        </w:rPr>
        <w:t>一些问题</w:t>
      </w:r>
      <w:r w:rsidR="004538D8" w:rsidRPr="004538D8">
        <w:rPr>
          <w:rFonts w:hint="eastAsia"/>
        </w:rPr>
        <w:t>。试验过程中会出现明明电路正确，出现整块报错的问题。重</w:t>
      </w:r>
      <w:proofErr w:type="gramStart"/>
      <w:r w:rsidR="004538D8" w:rsidRPr="004538D8">
        <w:rPr>
          <w:rFonts w:hint="eastAsia"/>
        </w:rPr>
        <w:t>启软件</w:t>
      </w:r>
      <w:proofErr w:type="gramEnd"/>
      <w:r w:rsidR="004538D8" w:rsidRPr="004538D8">
        <w:rPr>
          <w:rFonts w:hint="eastAsia"/>
        </w:rPr>
        <w:t>后才恢复正常。</w:t>
      </w:r>
    </w:p>
    <w:sectPr w:rsidR="004538D8" w:rsidRPr="008E43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20C6E" w14:textId="77777777" w:rsidR="00191362" w:rsidRDefault="00191362">
      <w:pPr>
        <w:spacing w:line="240" w:lineRule="auto"/>
      </w:pPr>
      <w:r>
        <w:separator/>
      </w:r>
    </w:p>
  </w:endnote>
  <w:endnote w:type="continuationSeparator" w:id="0">
    <w:p w14:paraId="09E67F41" w14:textId="77777777" w:rsidR="00191362" w:rsidRDefault="001913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华文行楷">
    <w:altName w:val="微软雅黑"/>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F62B4" w14:textId="77777777" w:rsidR="00191362" w:rsidRDefault="00191362">
      <w:r>
        <w:separator/>
      </w:r>
    </w:p>
  </w:footnote>
  <w:footnote w:type="continuationSeparator" w:id="0">
    <w:p w14:paraId="0309080F" w14:textId="77777777" w:rsidR="00191362" w:rsidRDefault="00191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B5AB8A0"/>
    <w:multiLevelType w:val="singleLevel"/>
    <w:tmpl w:val="9B5AB8A0"/>
    <w:lvl w:ilvl="0">
      <w:start w:val="2"/>
      <w:numFmt w:val="chineseCounting"/>
      <w:suff w:val="nothing"/>
      <w:lvlText w:val="%1、"/>
      <w:lvlJc w:val="left"/>
      <w:rPr>
        <w:rFonts w:hint="eastAsia"/>
      </w:rPr>
    </w:lvl>
  </w:abstractNum>
  <w:num w:numId="1" w16cid:durableId="562057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1BE706D"/>
    <w:rsid w:val="000105E2"/>
    <w:rsid w:val="000717D6"/>
    <w:rsid w:val="00074E63"/>
    <w:rsid w:val="000A4D06"/>
    <w:rsid w:val="00191362"/>
    <w:rsid w:val="001B3D42"/>
    <w:rsid w:val="001D7E9F"/>
    <w:rsid w:val="0025261C"/>
    <w:rsid w:val="00255CA5"/>
    <w:rsid w:val="002C4DF0"/>
    <w:rsid w:val="002D6F73"/>
    <w:rsid w:val="002F76E0"/>
    <w:rsid w:val="003A6162"/>
    <w:rsid w:val="003D1217"/>
    <w:rsid w:val="004538D8"/>
    <w:rsid w:val="0049238F"/>
    <w:rsid w:val="004948C7"/>
    <w:rsid w:val="00690974"/>
    <w:rsid w:val="006A2690"/>
    <w:rsid w:val="006D7188"/>
    <w:rsid w:val="006E49BF"/>
    <w:rsid w:val="006F741B"/>
    <w:rsid w:val="00787CC7"/>
    <w:rsid w:val="00824C32"/>
    <w:rsid w:val="008E435E"/>
    <w:rsid w:val="009C72D5"/>
    <w:rsid w:val="00A02537"/>
    <w:rsid w:val="00AB680F"/>
    <w:rsid w:val="00AD33C2"/>
    <w:rsid w:val="00B05121"/>
    <w:rsid w:val="00BC361B"/>
    <w:rsid w:val="00E45B97"/>
    <w:rsid w:val="00E63E53"/>
    <w:rsid w:val="00EB4F95"/>
    <w:rsid w:val="00EE43DD"/>
    <w:rsid w:val="00FB6145"/>
    <w:rsid w:val="00FB66F1"/>
    <w:rsid w:val="01BE706D"/>
    <w:rsid w:val="04F71B45"/>
    <w:rsid w:val="070260F9"/>
    <w:rsid w:val="0A2F6257"/>
    <w:rsid w:val="105335F3"/>
    <w:rsid w:val="142B5902"/>
    <w:rsid w:val="3E110017"/>
    <w:rsid w:val="41E276F6"/>
    <w:rsid w:val="425B5162"/>
    <w:rsid w:val="47B53FD5"/>
    <w:rsid w:val="4F8048EF"/>
    <w:rsid w:val="5A7E04E6"/>
    <w:rsid w:val="66AB0F78"/>
    <w:rsid w:val="693739CC"/>
    <w:rsid w:val="69764489"/>
    <w:rsid w:val="6A363FAD"/>
    <w:rsid w:val="6E264E04"/>
    <w:rsid w:val="73CD5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BDE12B"/>
  <w15:docId w15:val="{636D46F8-D9DC-49C4-95C6-DA06B0D7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snapToGrid w:val="0"/>
      <w:spacing w:line="300" w:lineRule="auto"/>
      <w:jc w:val="both"/>
    </w:pPr>
    <w:rPr>
      <w:sz w:val="24"/>
      <w:szCs w:val="24"/>
    </w:rPr>
  </w:style>
  <w:style w:type="paragraph" w:styleId="1">
    <w:name w:val="heading 1"/>
    <w:basedOn w:val="a"/>
    <w:next w:val="a"/>
    <w:link w:val="10"/>
    <w:qFormat/>
    <w:rsid w:val="00074E63"/>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074E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FB66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074E63"/>
    <w:pPr>
      <w:tabs>
        <w:tab w:val="center" w:pos="4153"/>
        <w:tab w:val="right" w:pos="8306"/>
      </w:tabs>
      <w:spacing w:line="240" w:lineRule="auto"/>
      <w:jc w:val="center"/>
    </w:pPr>
    <w:rPr>
      <w:sz w:val="18"/>
      <w:szCs w:val="18"/>
    </w:rPr>
  </w:style>
  <w:style w:type="character" w:customStyle="1" w:styleId="a4">
    <w:name w:val="页眉 字符"/>
    <w:basedOn w:val="a0"/>
    <w:link w:val="a3"/>
    <w:rsid w:val="00074E63"/>
    <w:rPr>
      <w:sz w:val="18"/>
      <w:szCs w:val="18"/>
    </w:rPr>
  </w:style>
  <w:style w:type="paragraph" w:styleId="a5">
    <w:name w:val="footer"/>
    <w:basedOn w:val="a"/>
    <w:link w:val="a6"/>
    <w:rsid w:val="00074E63"/>
    <w:pPr>
      <w:tabs>
        <w:tab w:val="center" w:pos="4153"/>
        <w:tab w:val="right" w:pos="8306"/>
      </w:tabs>
      <w:spacing w:line="240" w:lineRule="auto"/>
      <w:jc w:val="left"/>
    </w:pPr>
    <w:rPr>
      <w:sz w:val="18"/>
      <w:szCs w:val="18"/>
    </w:rPr>
  </w:style>
  <w:style w:type="character" w:customStyle="1" w:styleId="a6">
    <w:name w:val="页脚 字符"/>
    <w:basedOn w:val="a0"/>
    <w:link w:val="a5"/>
    <w:rsid w:val="00074E63"/>
    <w:rPr>
      <w:sz w:val="18"/>
      <w:szCs w:val="18"/>
    </w:rPr>
  </w:style>
  <w:style w:type="paragraph" w:customStyle="1" w:styleId="21bc9c4b-6a32-43e5-beaa-fd2d792c5735">
    <w:name w:val="21bc9c4b-6a32-43e5-beaa-fd2d792c5735"/>
    <w:basedOn w:val="1"/>
    <w:next w:val="acbfdd8b-e11b-4d36-88ff-6049b138f862"/>
    <w:link w:val="21bc9c4b-6a32-43e5-beaa-fd2d792c57350"/>
    <w:rsid w:val="00074E63"/>
    <w:pPr>
      <w:adjustRightInd w:val="0"/>
      <w:spacing w:before="0" w:after="0" w:line="288" w:lineRule="auto"/>
      <w:jc w:val="left"/>
    </w:pPr>
    <w:rPr>
      <w:rFonts w:ascii="微软雅黑" w:eastAsia="微软雅黑" w:hAnsi="微软雅黑" w:cs="宋体"/>
      <w:bCs w:val="0"/>
      <w:color w:val="000000"/>
      <w:sz w:val="32"/>
      <w:szCs w:val="36"/>
    </w:rPr>
  </w:style>
  <w:style w:type="character" w:customStyle="1" w:styleId="21bc9c4b-6a32-43e5-beaa-fd2d792c57350">
    <w:name w:val="21bc9c4b-6a32-43e5-beaa-fd2d792c5735 字符"/>
    <w:basedOn w:val="a0"/>
    <w:link w:val="21bc9c4b-6a32-43e5-beaa-fd2d792c5735"/>
    <w:rsid w:val="00074E63"/>
    <w:rPr>
      <w:rFonts w:ascii="微软雅黑" w:eastAsia="微软雅黑" w:hAnsi="微软雅黑" w:cs="宋体"/>
      <w:b/>
      <w:color w:val="000000"/>
      <w:kern w:val="44"/>
      <w:sz w:val="32"/>
      <w:szCs w:val="36"/>
    </w:rPr>
  </w:style>
  <w:style w:type="character" w:customStyle="1" w:styleId="10">
    <w:name w:val="标题 1 字符"/>
    <w:basedOn w:val="a0"/>
    <w:link w:val="1"/>
    <w:rsid w:val="00074E63"/>
    <w:rPr>
      <w:b/>
      <w:bCs/>
      <w:kern w:val="44"/>
      <w:sz w:val="44"/>
      <w:szCs w:val="44"/>
    </w:rPr>
  </w:style>
  <w:style w:type="paragraph" w:customStyle="1" w:styleId="acbfdd8b-e11b-4d36-88ff-6049b138f862">
    <w:name w:val="acbfdd8b-e11b-4d36-88ff-6049b138f862"/>
    <w:basedOn w:val="a"/>
    <w:link w:val="acbfdd8b-e11b-4d36-88ff-6049b138f8620"/>
    <w:rsid w:val="00074E63"/>
    <w:pPr>
      <w:adjustRightInd w:val="0"/>
      <w:spacing w:line="288" w:lineRule="auto"/>
      <w:jc w:val="left"/>
    </w:pPr>
    <w:rPr>
      <w:rFonts w:ascii="微软雅黑" w:eastAsia="微软雅黑" w:hAnsi="微软雅黑" w:cs="宋体"/>
      <w:bCs/>
      <w:color w:val="000000"/>
      <w:sz w:val="22"/>
      <w:szCs w:val="36"/>
    </w:rPr>
  </w:style>
  <w:style w:type="character" w:customStyle="1" w:styleId="acbfdd8b-e11b-4d36-88ff-6049b138f8620">
    <w:name w:val="acbfdd8b-e11b-4d36-88ff-6049b138f862 字符"/>
    <w:basedOn w:val="a0"/>
    <w:link w:val="acbfdd8b-e11b-4d36-88ff-6049b138f862"/>
    <w:rsid w:val="00074E63"/>
    <w:rPr>
      <w:rFonts w:ascii="微软雅黑" w:eastAsia="微软雅黑" w:hAnsi="微软雅黑" w:cs="宋体"/>
      <w:bCs/>
      <w:color w:val="000000"/>
      <w:sz w:val="22"/>
      <w:szCs w:val="36"/>
    </w:rPr>
  </w:style>
  <w:style w:type="paragraph" w:customStyle="1" w:styleId="71e7dc79-1ff7-45e8-997d-0ebda3762b91">
    <w:name w:val="71e7dc79-1ff7-45e8-997d-0ebda3762b91"/>
    <w:basedOn w:val="2"/>
    <w:next w:val="acbfdd8b-e11b-4d36-88ff-6049b138f862"/>
    <w:link w:val="71e7dc79-1ff7-45e8-997d-0ebda3762b910"/>
    <w:rsid w:val="00074E63"/>
    <w:pPr>
      <w:adjustRightInd w:val="0"/>
      <w:spacing w:before="0" w:after="0" w:line="288" w:lineRule="auto"/>
      <w:jc w:val="left"/>
    </w:pPr>
    <w:rPr>
      <w:rFonts w:ascii="微软雅黑" w:eastAsia="微软雅黑" w:hAnsi="微软雅黑" w:cs="宋体"/>
      <w:bCs w:val="0"/>
      <w:color w:val="000000"/>
      <w:sz w:val="28"/>
      <w:szCs w:val="36"/>
    </w:rPr>
  </w:style>
  <w:style w:type="character" w:customStyle="1" w:styleId="71e7dc79-1ff7-45e8-997d-0ebda3762b910">
    <w:name w:val="71e7dc79-1ff7-45e8-997d-0ebda3762b91 字符"/>
    <w:basedOn w:val="a0"/>
    <w:link w:val="71e7dc79-1ff7-45e8-997d-0ebda3762b91"/>
    <w:rsid w:val="00074E63"/>
    <w:rPr>
      <w:rFonts w:ascii="微软雅黑" w:eastAsia="微软雅黑" w:hAnsi="微软雅黑" w:cs="宋体"/>
      <w:b/>
      <w:color w:val="000000"/>
      <w:sz w:val="28"/>
      <w:szCs w:val="36"/>
    </w:rPr>
  </w:style>
  <w:style w:type="character" w:customStyle="1" w:styleId="20">
    <w:name w:val="标题 2 字符"/>
    <w:basedOn w:val="a0"/>
    <w:link w:val="2"/>
    <w:semiHidden/>
    <w:rsid w:val="00074E63"/>
    <w:rPr>
      <w:rFonts w:asciiTheme="majorHAnsi" w:eastAsiaTheme="majorEastAsia" w:hAnsiTheme="majorHAnsi" w:cstheme="majorBidi"/>
      <w:b/>
      <w:bCs/>
      <w:sz w:val="32"/>
      <w:szCs w:val="32"/>
    </w:rPr>
  </w:style>
  <w:style w:type="paragraph" w:customStyle="1" w:styleId="b63ee27f-4cf3-414c-9275-d88e3f90795e">
    <w:name w:val="b63ee27f-4cf3-414c-9275-d88e3f90795e"/>
    <w:basedOn w:val="3"/>
    <w:next w:val="acbfdd8b-e11b-4d36-88ff-6049b138f862"/>
    <w:link w:val="b63ee27f-4cf3-414c-9275-d88e3f90795e0"/>
    <w:rsid w:val="00FB66F1"/>
    <w:pPr>
      <w:adjustRightInd w:val="0"/>
      <w:spacing w:before="0" w:after="0" w:line="288" w:lineRule="auto"/>
      <w:jc w:val="left"/>
    </w:pPr>
    <w:rPr>
      <w:rFonts w:ascii="微软雅黑" w:eastAsia="微软雅黑" w:hAnsi="微软雅黑" w:cs="宋体"/>
      <w:color w:val="000000"/>
      <w:sz w:val="26"/>
    </w:rPr>
  </w:style>
  <w:style w:type="character" w:customStyle="1" w:styleId="b63ee27f-4cf3-414c-9275-d88e3f90795e0">
    <w:name w:val="b63ee27f-4cf3-414c-9275-d88e3f90795e 字符"/>
    <w:basedOn w:val="acbfdd8b-e11b-4d36-88ff-6049b138f8620"/>
    <w:link w:val="b63ee27f-4cf3-414c-9275-d88e3f90795e"/>
    <w:rsid w:val="00FB66F1"/>
    <w:rPr>
      <w:rFonts w:ascii="微软雅黑" w:eastAsia="微软雅黑" w:hAnsi="微软雅黑" w:cs="宋体"/>
      <w:b/>
      <w:bCs/>
      <w:color w:val="000000"/>
      <w:sz w:val="26"/>
      <w:szCs w:val="32"/>
    </w:rPr>
  </w:style>
  <w:style w:type="character" w:customStyle="1" w:styleId="30">
    <w:name w:val="标题 3 字符"/>
    <w:basedOn w:val="a0"/>
    <w:link w:val="3"/>
    <w:semiHidden/>
    <w:rsid w:val="00FB66F1"/>
    <w:rPr>
      <w:b/>
      <w:bCs/>
      <w:sz w:val="32"/>
      <w:szCs w:val="32"/>
    </w:rPr>
  </w:style>
  <w:style w:type="character" w:styleId="a7">
    <w:name w:val="Hyperlink"/>
    <w:basedOn w:val="a0"/>
    <w:uiPriority w:val="99"/>
    <w:rsid w:val="003A6162"/>
    <w:rPr>
      <w:color w:val="0563C1" w:themeColor="hyperlink"/>
      <w:u w:val="single"/>
    </w:rPr>
  </w:style>
  <w:style w:type="character" w:styleId="a8">
    <w:name w:val="Unresolved Mention"/>
    <w:basedOn w:val="a0"/>
    <w:uiPriority w:val="99"/>
    <w:semiHidden/>
    <w:unhideWhenUsed/>
    <w:rsid w:val="003A6162"/>
    <w:rPr>
      <w:color w:val="605E5C"/>
      <w:shd w:val="clear" w:color="auto" w:fill="E1DFDD"/>
    </w:rPr>
  </w:style>
  <w:style w:type="character" w:styleId="a9">
    <w:name w:val="Placeholder Text"/>
    <w:basedOn w:val="a0"/>
    <w:uiPriority w:val="99"/>
    <w:unhideWhenUsed/>
    <w:rsid w:val="000717D6"/>
    <w:rPr>
      <w:color w:val="666666"/>
    </w:rPr>
  </w:style>
  <w:style w:type="paragraph" w:styleId="TOC">
    <w:name w:val="TOC Heading"/>
    <w:basedOn w:val="1"/>
    <w:next w:val="a"/>
    <w:uiPriority w:val="39"/>
    <w:unhideWhenUsed/>
    <w:qFormat/>
    <w:rsid w:val="006A2690"/>
    <w:pPr>
      <w:widowControl/>
      <w:wordWrap/>
      <w:snapToGrid/>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6A2690"/>
  </w:style>
  <w:style w:type="paragraph" w:styleId="TOC2">
    <w:name w:val="toc 2"/>
    <w:basedOn w:val="a"/>
    <w:next w:val="a"/>
    <w:autoRedefine/>
    <w:uiPriority w:val="39"/>
    <w:rsid w:val="006A2690"/>
    <w:pPr>
      <w:ind w:leftChars="200" w:left="420"/>
    </w:pPr>
  </w:style>
  <w:style w:type="paragraph" w:styleId="TOC3">
    <w:name w:val="toc 3"/>
    <w:basedOn w:val="a"/>
    <w:next w:val="a"/>
    <w:autoRedefine/>
    <w:uiPriority w:val="39"/>
    <w:rsid w:val="006A269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1581">
      <w:bodyDiv w:val="1"/>
      <w:marLeft w:val="0"/>
      <w:marRight w:val="0"/>
      <w:marTop w:val="0"/>
      <w:marBottom w:val="0"/>
      <w:divBdr>
        <w:top w:val="none" w:sz="0" w:space="0" w:color="auto"/>
        <w:left w:val="none" w:sz="0" w:space="0" w:color="auto"/>
        <w:bottom w:val="none" w:sz="0" w:space="0" w:color="auto"/>
        <w:right w:val="none" w:sz="0" w:space="0" w:color="auto"/>
      </w:divBdr>
      <w:divsChild>
        <w:div w:id="997002697">
          <w:marLeft w:val="0"/>
          <w:marRight w:val="0"/>
          <w:marTop w:val="0"/>
          <w:marBottom w:val="0"/>
          <w:divBdr>
            <w:top w:val="none" w:sz="0" w:space="0" w:color="auto"/>
            <w:left w:val="none" w:sz="0" w:space="0" w:color="auto"/>
            <w:bottom w:val="none" w:sz="0" w:space="0" w:color="auto"/>
            <w:right w:val="none" w:sz="0" w:space="0" w:color="auto"/>
          </w:divBdr>
        </w:div>
        <w:div w:id="1551457962">
          <w:marLeft w:val="0"/>
          <w:marRight w:val="0"/>
          <w:marTop w:val="0"/>
          <w:marBottom w:val="0"/>
          <w:divBdr>
            <w:top w:val="none" w:sz="0" w:space="0" w:color="auto"/>
            <w:left w:val="none" w:sz="0" w:space="0" w:color="auto"/>
            <w:bottom w:val="none" w:sz="0" w:space="0" w:color="auto"/>
            <w:right w:val="none" w:sz="0" w:space="0" w:color="auto"/>
          </w:divBdr>
        </w:div>
        <w:div w:id="1119645876">
          <w:marLeft w:val="0"/>
          <w:marRight w:val="0"/>
          <w:marTop w:val="0"/>
          <w:marBottom w:val="0"/>
          <w:divBdr>
            <w:top w:val="none" w:sz="0" w:space="0" w:color="auto"/>
            <w:left w:val="none" w:sz="0" w:space="0" w:color="auto"/>
            <w:bottom w:val="none" w:sz="0" w:space="0" w:color="auto"/>
            <w:right w:val="none" w:sz="0" w:space="0" w:color="auto"/>
          </w:divBdr>
        </w:div>
        <w:div w:id="1349522343">
          <w:marLeft w:val="0"/>
          <w:marRight w:val="0"/>
          <w:marTop w:val="0"/>
          <w:marBottom w:val="0"/>
          <w:divBdr>
            <w:top w:val="none" w:sz="0" w:space="0" w:color="auto"/>
            <w:left w:val="none" w:sz="0" w:space="0" w:color="auto"/>
            <w:bottom w:val="none" w:sz="0" w:space="0" w:color="auto"/>
            <w:right w:val="none" w:sz="0" w:space="0" w:color="auto"/>
          </w:divBdr>
        </w:div>
        <w:div w:id="1824614684">
          <w:marLeft w:val="0"/>
          <w:marRight w:val="0"/>
          <w:marTop w:val="0"/>
          <w:marBottom w:val="0"/>
          <w:divBdr>
            <w:top w:val="none" w:sz="0" w:space="0" w:color="auto"/>
            <w:left w:val="none" w:sz="0" w:space="0" w:color="auto"/>
            <w:bottom w:val="none" w:sz="0" w:space="0" w:color="auto"/>
            <w:right w:val="none" w:sz="0" w:space="0" w:color="auto"/>
          </w:divBdr>
        </w:div>
        <w:div w:id="46270014">
          <w:marLeft w:val="0"/>
          <w:marRight w:val="0"/>
          <w:marTop w:val="0"/>
          <w:marBottom w:val="0"/>
          <w:divBdr>
            <w:top w:val="none" w:sz="0" w:space="0" w:color="auto"/>
            <w:left w:val="none" w:sz="0" w:space="0" w:color="auto"/>
            <w:bottom w:val="none" w:sz="0" w:space="0" w:color="auto"/>
            <w:right w:val="none" w:sz="0" w:space="0" w:color="auto"/>
          </w:divBdr>
        </w:div>
        <w:div w:id="227231136">
          <w:marLeft w:val="0"/>
          <w:marRight w:val="0"/>
          <w:marTop w:val="0"/>
          <w:marBottom w:val="0"/>
          <w:divBdr>
            <w:top w:val="none" w:sz="0" w:space="0" w:color="auto"/>
            <w:left w:val="none" w:sz="0" w:space="0" w:color="auto"/>
            <w:bottom w:val="none" w:sz="0" w:space="0" w:color="auto"/>
            <w:right w:val="none" w:sz="0" w:space="0" w:color="auto"/>
          </w:divBdr>
        </w:div>
      </w:divsChild>
    </w:div>
    <w:div w:id="171847079">
      <w:bodyDiv w:val="1"/>
      <w:marLeft w:val="0"/>
      <w:marRight w:val="0"/>
      <w:marTop w:val="0"/>
      <w:marBottom w:val="0"/>
      <w:divBdr>
        <w:top w:val="none" w:sz="0" w:space="0" w:color="auto"/>
        <w:left w:val="none" w:sz="0" w:space="0" w:color="auto"/>
        <w:bottom w:val="none" w:sz="0" w:space="0" w:color="auto"/>
        <w:right w:val="none" w:sz="0" w:space="0" w:color="auto"/>
      </w:divBdr>
      <w:divsChild>
        <w:div w:id="667096714">
          <w:marLeft w:val="0"/>
          <w:marRight w:val="0"/>
          <w:marTop w:val="0"/>
          <w:marBottom w:val="206"/>
          <w:divBdr>
            <w:top w:val="none" w:sz="0" w:space="0" w:color="auto"/>
            <w:left w:val="none" w:sz="0" w:space="0" w:color="auto"/>
            <w:bottom w:val="none" w:sz="0" w:space="0" w:color="auto"/>
            <w:right w:val="none" w:sz="0" w:space="0" w:color="auto"/>
          </w:divBdr>
        </w:div>
        <w:div w:id="1277327665">
          <w:marLeft w:val="0"/>
          <w:marRight w:val="0"/>
          <w:marTop w:val="0"/>
          <w:marBottom w:val="206"/>
          <w:divBdr>
            <w:top w:val="none" w:sz="0" w:space="0" w:color="auto"/>
            <w:left w:val="none" w:sz="0" w:space="0" w:color="auto"/>
            <w:bottom w:val="none" w:sz="0" w:space="0" w:color="auto"/>
            <w:right w:val="none" w:sz="0" w:space="0" w:color="auto"/>
          </w:divBdr>
        </w:div>
      </w:divsChild>
    </w:div>
    <w:div w:id="547886935">
      <w:bodyDiv w:val="1"/>
      <w:marLeft w:val="0"/>
      <w:marRight w:val="0"/>
      <w:marTop w:val="0"/>
      <w:marBottom w:val="0"/>
      <w:divBdr>
        <w:top w:val="none" w:sz="0" w:space="0" w:color="auto"/>
        <w:left w:val="none" w:sz="0" w:space="0" w:color="auto"/>
        <w:bottom w:val="none" w:sz="0" w:space="0" w:color="auto"/>
        <w:right w:val="none" w:sz="0" w:space="0" w:color="auto"/>
      </w:divBdr>
      <w:divsChild>
        <w:div w:id="800415647">
          <w:marLeft w:val="0"/>
          <w:marRight w:val="0"/>
          <w:marTop w:val="0"/>
          <w:marBottom w:val="0"/>
          <w:divBdr>
            <w:top w:val="none" w:sz="0" w:space="0" w:color="auto"/>
            <w:left w:val="none" w:sz="0" w:space="0" w:color="auto"/>
            <w:bottom w:val="none" w:sz="0" w:space="0" w:color="auto"/>
            <w:right w:val="none" w:sz="0" w:space="0" w:color="auto"/>
          </w:divBdr>
        </w:div>
        <w:div w:id="2086100528">
          <w:marLeft w:val="0"/>
          <w:marRight w:val="0"/>
          <w:marTop w:val="0"/>
          <w:marBottom w:val="0"/>
          <w:divBdr>
            <w:top w:val="none" w:sz="0" w:space="0" w:color="auto"/>
            <w:left w:val="none" w:sz="0" w:space="0" w:color="auto"/>
            <w:bottom w:val="none" w:sz="0" w:space="0" w:color="auto"/>
            <w:right w:val="none" w:sz="0" w:space="0" w:color="auto"/>
          </w:divBdr>
        </w:div>
        <w:div w:id="220137040">
          <w:marLeft w:val="0"/>
          <w:marRight w:val="0"/>
          <w:marTop w:val="0"/>
          <w:marBottom w:val="0"/>
          <w:divBdr>
            <w:top w:val="none" w:sz="0" w:space="0" w:color="auto"/>
            <w:left w:val="none" w:sz="0" w:space="0" w:color="auto"/>
            <w:bottom w:val="none" w:sz="0" w:space="0" w:color="auto"/>
            <w:right w:val="none" w:sz="0" w:space="0" w:color="auto"/>
          </w:divBdr>
        </w:div>
        <w:div w:id="656300261">
          <w:marLeft w:val="0"/>
          <w:marRight w:val="0"/>
          <w:marTop w:val="0"/>
          <w:marBottom w:val="0"/>
          <w:divBdr>
            <w:top w:val="none" w:sz="0" w:space="0" w:color="auto"/>
            <w:left w:val="none" w:sz="0" w:space="0" w:color="auto"/>
            <w:bottom w:val="none" w:sz="0" w:space="0" w:color="auto"/>
            <w:right w:val="none" w:sz="0" w:space="0" w:color="auto"/>
          </w:divBdr>
        </w:div>
        <w:div w:id="1835105376">
          <w:marLeft w:val="0"/>
          <w:marRight w:val="0"/>
          <w:marTop w:val="0"/>
          <w:marBottom w:val="0"/>
          <w:divBdr>
            <w:top w:val="none" w:sz="0" w:space="0" w:color="auto"/>
            <w:left w:val="none" w:sz="0" w:space="0" w:color="auto"/>
            <w:bottom w:val="none" w:sz="0" w:space="0" w:color="auto"/>
            <w:right w:val="none" w:sz="0" w:space="0" w:color="auto"/>
          </w:divBdr>
        </w:div>
        <w:div w:id="276912032">
          <w:marLeft w:val="0"/>
          <w:marRight w:val="0"/>
          <w:marTop w:val="0"/>
          <w:marBottom w:val="0"/>
          <w:divBdr>
            <w:top w:val="none" w:sz="0" w:space="0" w:color="auto"/>
            <w:left w:val="none" w:sz="0" w:space="0" w:color="auto"/>
            <w:bottom w:val="none" w:sz="0" w:space="0" w:color="auto"/>
            <w:right w:val="none" w:sz="0" w:space="0" w:color="auto"/>
          </w:divBdr>
        </w:div>
        <w:div w:id="789124509">
          <w:marLeft w:val="0"/>
          <w:marRight w:val="0"/>
          <w:marTop w:val="0"/>
          <w:marBottom w:val="0"/>
          <w:divBdr>
            <w:top w:val="none" w:sz="0" w:space="0" w:color="auto"/>
            <w:left w:val="none" w:sz="0" w:space="0" w:color="auto"/>
            <w:bottom w:val="none" w:sz="0" w:space="0" w:color="auto"/>
            <w:right w:val="none" w:sz="0" w:space="0" w:color="auto"/>
          </w:divBdr>
        </w:div>
      </w:divsChild>
    </w:div>
    <w:div w:id="702243161">
      <w:bodyDiv w:val="1"/>
      <w:marLeft w:val="0"/>
      <w:marRight w:val="0"/>
      <w:marTop w:val="0"/>
      <w:marBottom w:val="0"/>
      <w:divBdr>
        <w:top w:val="none" w:sz="0" w:space="0" w:color="auto"/>
        <w:left w:val="none" w:sz="0" w:space="0" w:color="auto"/>
        <w:bottom w:val="none" w:sz="0" w:space="0" w:color="auto"/>
        <w:right w:val="none" w:sz="0" w:space="0" w:color="auto"/>
      </w:divBdr>
      <w:divsChild>
        <w:div w:id="87702041">
          <w:marLeft w:val="0"/>
          <w:marRight w:val="0"/>
          <w:marTop w:val="0"/>
          <w:marBottom w:val="0"/>
          <w:divBdr>
            <w:top w:val="none" w:sz="0" w:space="0" w:color="auto"/>
            <w:left w:val="none" w:sz="0" w:space="0" w:color="auto"/>
            <w:bottom w:val="none" w:sz="0" w:space="0" w:color="auto"/>
            <w:right w:val="none" w:sz="0" w:space="0" w:color="auto"/>
          </w:divBdr>
        </w:div>
        <w:div w:id="1477527743">
          <w:marLeft w:val="0"/>
          <w:marRight w:val="0"/>
          <w:marTop w:val="0"/>
          <w:marBottom w:val="0"/>
          <w:divBdr>
            <w:top w:val="none" w:sz="0" w:space="0" w:color="auto"/>
            <w:left w:val="none" w:sz="0" w:space="0" w:color="auto"/>
            <w:bottom w:val="none" w:sz="0" w:space="0" w:color="auto"/>
            <w:right w:val="none" w:sz="0" w:space="0" w:color="auto"/>
          </w:divBdr>
        </w:div>
        <w:div w:id="1527790001">
          <w:marLeft w:val="0"/>
          <w:marRight w:val="0"/>
          <w:marTop w:val="0"/>
          <w:marBottom w:val="0"/>
          <w:divBdr>
            <w:top w:val="none" w:sz="0" w:space="0" w:color="auto"/>
            <w:left w:val="none" w:sz="0" w:space="0" w:color="auto"/>
            <w:bottom w:val="none" w:sz="0" w:space="0" w:color="auto"/>
            <w:right w:val="none" w:sz="0" w:space="0" w:color="auto"/>
          </w:divBdr>
        </w:div>
        <w:div w:id="1310406501">
          <w:marLeft w:val="0"/>
          <w:marRight w:val="0"/>
          <w:marTop w:val="0"/>
          <w:marBottom w:val="0"/>
          <w:divBdr>
            <w:top w:val="none" w:sz="0" w:space="0" w:color="auto"/>
            <w:left w:val="none" w:sz="0" w:space="0" w:color="auto"/>
            <w:bottom w:val="none" w:sz="0" w:space="0" w:color="auto"/>
            <w:right w:val="none" w:sz="0" w:space="0" w:color="auto"/>
          </w:divBdr>
        </w:div>
        <w:div w:id="746338935">
          <w:marLeft w:val="0"/>
          <w:marRight w:val="0"/>
          <w:marTop w:val="0"/>
          <w:marBottom w:val="0"/>
          <w:divBdr>
            <w:top w:val="none" w:sz="0" w:space="0" w:color="auto"/>
            <w:left w:val="none" w:sz="0" w:space="0" w:color="auto"/>
            <w:bottom w:val="none" w:sz="0" w:space="0" w:color="auto"/>
            <w:right w:val="none" w:sz="0" w:space="0" w:color="auto"/>
          </w:divBdr>
        </w:div>
        <w:div w:id="47802452">
          <w:marLeft w:val="0"/>
          <w:marRight w:val="0"/>
          <w:marTop w:val="0"/>
          <w:marBottom w:val="0"/>
          <w:divBdr>
            <w:top w:val="none" w:sz="0" w:space="0" w:color="auto"/>
            <w:left w:val="none" w:sz="0" w:space="0" w:color="auto"/>
            <w:bottom w:val="none" w:sz="0" w:space="0" w:color="auto"/>
            <w:right w:val="none" w:sz="0" w:space="0" w:color="auto"/>
          </w:divBdr>
        </w:div>
        <w:div w:id="97137815">
          <w:marLeft w:val="0"/>
          <w:marRight w:val="0"/>
          <w:marTop w:val="0"/>
          <w:marBottom w:val="0"/>
          <w:divBdr>
            <w:top w:val="none" w:sz="0" w:space="0" w:color="auto"/>
            <w:left w:val="none" w:sz="0" w:space="0" w:color="auto"/>
            <w:bottom w:val="none" w:sz="0" w:space="0" w:color="auto"/>
            <w:right w:val="none" w:sz="0" w:space="0" w:color="auto"/>
          </w:divBdr>
        </w:div>
      </w:divsChild>
    </w:div>
    <w:div w:id="743137927">
      <w:bodyDiv w:val="1"/>
      <w:marLeft w:val="0"/>
      <w:marRight w:val="0"/>
      <w:marTop w:val="0"/>
      <w:marBottom w:val="0"/>
      <w:divBdr>
        <w:top w:val="none" w:sz="0" w:space="0" w:color="auto"/>
        <w:left w:val="none" w:sz="0" w:space="0" w:color="auto"/>
        <w:bottom w:val="none" w:sz="0" w:space="0" w:color="auto"/>
        <w:right w:val="none" w:sz="0" w:space="0" w:color="auto"/>
      </w:divBdr>
      <w:divsChild>
        <w:div w:id="247465032">
          <w:marLeft w:val="0"/>
          <w:marRight w:val="0"/>
          <w:marTop w:val="0"/>
          <w:marBottom w:val="0"/>
          <w:divBdr>
            <w:top w:val="none" w:sz="0" w:space="0" w:color="auto"/>
            <w:left w:val="none" w:sz="0" w:space="0" w:color="auto"/>
            <w:bottom w:val="none" w:sz="0" w:space="0" w:color="auto"/>
            <w:right w:val="none" w:sz="0" w:space="0" w:color="auto"/>
          </w:divBdr>
        </w:div>
        <w:div w:id="1115321449">
          <w:marLeft w:val="0"/>
          <w:marRight w:val="0"/>
          <w:marTop w:val="0"/>
          <w:marBottom w:val="0"/>
          <w:divBdr>
            <w:top w:val="none" w:sz="0" w:space="0" w:color="auto"/>
            <w:left w:val="none" w:sz="0" w:space="0" w:color="auto"/>
            <w:bottom w:val="none" w:sz="0" w:space="0" w:color="auto"/>
            <w:right w:val="none" w:sz="0" w:space="0" w:color="auto"/>
          </w:divBdr>
        </w:div>
        <w:div w:id="333190432">
          <w:marLeft w:val="0"/>
          <w:marRight w:val="0"/>
          <w:marTop w:val="0"/>
          <w:marBottom w:val="0"/>
          <w:divBdr>
            <w:top w:val="none" w:sz="0" w:space="0" w:color="auto"/>
            <w:left w:val="none" w:sz="0" w:space="0" w:color="auto"/>
            <w:bottom w:val="none" w:sz="0" w:space="0" w:color="auto"/>
            <w:right w:val="none" w:sz="0" w:space="0" w:color="auto"/>
          </w:divBdr>
        </w:div>
        <w:div w:id="2087725137">
          <w:marLeft w:val="0"/>
          <w:marRight w:val="0"/>
          <w:marTop w:val="0"/>
          <w:marBottom w:val="0"/>
          <w:divBdr>
            <w:top w:val="none" w:sz="0" w:space="0" w:color="auto"/>
            <w:left w:val="none" w:sz="0" w:space="0" w:color="auto"/>
            <w:bottom w:val="none" w:sz="0" w:space="0" w:color="auto"/>
            <w:right w:val="none" w:sz="0" w:space="0" w:color="auto"/>
          </w:divBdr>
        </w:div>
        <w:div w:id="1266579480">
          <w:marLeft w:val="0"/>
          <w:marRight w:val="0"/>
          <w:marTop w:val="0"/>
          <w:marBottom w:val="0"/>
          <w:divBdr>
            <w:top w:val="none" w:sz="0" w:space="0" w:color="auto"/>
            <w:left w:val="none" w:sz="0" w:space="0" w:color="auto"/>
            <w:bottom w:val="none" w:sz="0" w:space="0" w:color="auto"/>
            <w:right w:val="none" w:sz="0" w:space="0" w:color="auto"/>
          </w:divBdr>
        </w:div>
        <w:div w:id="1736589046">
          <w:marLeft w:val="0"/>
          <w:marRight w:val="0"/>
          <w:marTop w:val="0"/>
          <w:marBottom w:val="0"/>
          <w:divBdr>
            <w:top w:val="none" w:sz="0" w:space="0" w:color="auto"/>
            <w:left w:val="none" w:sz="0" w:space="0" w:color="auto"/>
            <w:bottom w:val="none" w:sz="0" w:space="0" w:color="auto"/>
            <w:right w:val="none" w:sz="0" w:space="0" w:color="auto"/>
          </w:divBdr>
        </w:div>
        <w:div w:id="163471171">
          <w:marLeft w:val="0"/>
          <w:marRight w:val="0"/>
          <w:marTop w:val="0"/>
          <w:marBottom w:val="0"/>
          <w:divBdr>
            <w:top w:val="none" w:sz="0" w:space="0" w:color="auto"/>
            <w:left w:val="none" w:sz="0" w:space="0" w:color="auto"/>
            <w:bottom w:val="none" w:sz="0" w:space="0" w:color="auto"/>
            <w:right w:val="none" w:sz="0" w:space="0" w:color="auto"/>
          </w:divBdr>
        </w:div>
      </w:divsChild>
    </w:div>
    <w:div w:id="782303756">
      <w:bodyDiv w:val="1"/>
      <w:marLeft w:val="0"/>
      <w:marRight w:val="0"/>
      <w:marTop w:val="0"/>
      <w:marBottom w:val="0"/>
      <w:divBdr>
        <w:top w:val="none" w:sz="0" w:space="0" w:color="auto"/>
        <w:left w:val="none" w:sz="0" w:space="0" w:color="auto"/>
        <w:bottom w:val="none" w:sz="0" w:space="0" w:color="auto"/>
        <w:right w:val="none" w:sz="0" w:space="0" w:color="auto"/>
      </w:divBdr>
      <w:divsChild>
        <w:div w:id="909342889">
          <w:marLeft w:val="0"/>
          <w:marRight w:val="0"/>
          <w:marTop w:val="0"/>
          <w:marBottom w:val="0"/>
          <w:divBdr>
            <w:top w:val="none" w:sz="0" w:space="0" w:color="auto"/>
            <w:left w:val="none" w:sz="0" w:space="0" w:color="auto"/>
            <w:bottom w:val="none" w:sz="0" w:space="0" w:color="auto"/>
            <w:right w:val="none" w:sz="0" w:space="0" w:color="auto"/>
          </w:divBdr>
        </w:div>
        <w:div w:id="647325452">
          <w:marLeft w:val="0"/>
          <w:marRight w:val="0"/>
          <w:marTop w:val="0"/>
          <w:marBottom w:val="0"/>
          <w:divBdr>
            <w:top w:val="none" w:sz="0" w:space="0" w:color="auto"/>
            <w:left w:val="none" w:sz="0" w:space="0" w:color="auto"/>
            <w:bottom w:val="none" w:sz="0" w:space="0" w:color="auto"/>
            <w:right w:val="none" w:sz="0" w:space="0" w:color="auto"/>
          </w:divBdr>
        </w:div>
        <w:div w:id="1280137912">
          <w:marLeft w:val="0"/>
          <w:marRight w:val="0"/>
          <w:marTop w:val="0"/>
          <w:marBottom w:val="0"/>
          <w:divBdr>
            <w:top w:val="none" w:sz="0" w:space="0" w:color="auto"/>
            <w:left w:val="none" w:sz="0" w:space="0" w:color="auto"/>
            <w:bottom w:val="none" w:sz="0" w:space="0" w:color="auto"/>
            <w:right w:val="none" w:sz="0" w:space="0" w:color="auto"/>
          </w:divBdr>
        </w:div>
        <w:div w:id="1955289599">
          <w:marLeft w:val="0"/>
          <w:marRight w:val="0"/>
          <w:marTop w:val="0"/>
          <w:marBottom w:val="0"/>
          <w:divBdr>
            <w:top w:val="none" w:sz="0" w:space="0" w:color="auto"/>
            <w:left w:val="none" w:sz="0" w:space="0" w:color="auto"/>
            <w:bottom w:val="none" w:sz="0" w:space="0" w:color="auto"/>
            <w:right w:val="none" w:sz="0" w:space="0" w:color="auto"/>
          </w:divBdr>
        </w:div>
      </w:divsChild>
    </w:div>
    <w:div w:id="843319739">
      <w:bodyDiv w:val="1"/>
      <w:marLeft w:val="0"/>
      <w:marRight w:val="0"/>
      <w:marTop w:val="0"/>
      <w:marBottom w:val="0"/>
      <w:divBdr>
        <w:top w:val="none" w:sz="0" w:space="0" w:color="auto"/>
        <w:left w:val="none" w:sz="0" w:space="0" w:color="auto"/>
        <w:bottom w:val="none" w:sz="0" w:space="0" w:color="auto"/>
        <w:right w:val="none" w:sz="0" w:space="0" w:color="auto"/>
      </w:divBdr>
      <w:divsChild>
        <w:div w:id="994988726">
          <w:marLeft w:val="0"/>
          <w:marRight w:val="0"/>
          <w:marTop w:val="0"/>
          <w:marBottom w:val="0"/>
          <w:divBdr>
            <w:top w:val="none" w:sz="0" w:space="0" w:color="auto"/>
            <w:left w:val="none" w:sz="0" w:space="0" w:color="auto"/>
            <w:bottom w:val="none" w:sz="0" w:space="0" w:color="auto"/>
            <w:right w:val="none" w:sz="0" w:space="0" w:color="auto"/>
          </w:divBdr>
        </w:div>
      </w:divsChild>
    </w:div>
    <w:div w:id="876628064">
      <w:bodyDiv w:val="1"/>
      <w:marLeft w:val="0"/>
      <w:marRight w:val="0"/>
      <w:marTop w:val="0"/>
      <w:marBottom w:val="0"/>
      <w:divBdr>
        <w:top w:val="none" w:sz="0" w:space="0" w:color="auto"/>
        <w:left w:val="none" w:sz="0" w:space="0" w:color="auto"/>
        <w:bottom w:val="none" w:sz="0" w:space="0" w:color="auto"/>
        <w:right w:val="none" w:sz="0" w:space="0" w:color="auto"/>
      </w:divBdr>
      <w:divsChild>
        <w:div w:id="2042323069">
          <w:marLeft w:val="0"/>
          <w:marRight w:val="0"/>
          <w:marTop w:val="0"/>
          <w:marBottom w:val="206"/>
          <w:divBdr>
            <w:top w:val="none" w:sz="0" w:space="0" w:color="auto"/>
            <w:left w:val="none" w:sz="0" w:space="0" w:color="auto"/>
            <w:bottom w:val="none" w:sz="0" w:space="0" w:color="auto"/>
            <w:right w:val="none" w:sz="0" w:space="0" w:color="auto"/>
          </w:divBdr>
        </w:div>
        <w:div w:id="1253003341">
          <w:marLeft w:val="0"/>
          <w:marRight w:val="0"/>
          <w:marTop w:val="0"/>
          <w:marBottom w:val="206"/>
          <w:divBdr>
            <w:top w:val="none" w:sz="0" w:space="0" w:color="auto"/>
            <w:left w:val="none" w:sz="0" w:space="0" w:color="auto"/>
            <w:bottom w:val="none" w:sz="0" w:space="0" w:color="auto"/>
            <w:right w:val="none" w:sz="0" w:space="0" w:color="auto"/>
          </w:divBdr>
        </w:div>
      </w:divsChild>
    </w:div>
    <w:div w:id="954410123">
      <w:bodyDiv w:val="1"/>
      <w:marLeft w:val="0"/>
      <w:marRight w:val="0"/>
      <w:marTop w:val="0"/>
      <w:marBottom w:val="0"/>
      <w:divBdr>
        <w:top w:val="none" w:sz="0" w:space="0" w:color="auto"/>
        <w:left w:val="none" w:sz="0" w:space="0" w:color="auto"/>
        <w:bottom w:val="none" w:sz="0" w:space="0" w:color="auto"/>
        <w:right w:val="none" w:sz="0" w:space="0" w:color="auto"/>
      </w:divBdr>
      <w:divsChild>
        <w:div w:id="53480113">
          <w:marLeft w:val="0"/>
          <w:marRight w:val="0"/>
          <w:marTop w:val="0"/>
          <w:marBottom w:val="0"/>
          <w:divBdr>
            <w:top w:val="none" w:sz="0" w:space="0" w:color="auto"/>
            <w:left w:val="none" w:sz="0" w:space="0" w:color="auto"/>
            <w:bottom w:val="none" w:sz="0" w:space="0" w:color="auto"/>
            <w:right w:val="none" w:sz="0" w:space="0" w:color="auto"/>
          </w:divBdr>
        </w:div>
        <w:div w:id="653098382">
          <w:marLeft w:val="0"/>
          <w:marRight w:val="0"/>
          <w:marTop w:val="0"/>
          <w:marBottom w:val="0"/>
          <w:divBdr>
            <w:top w:val="none" w:sz="0" w:space="0" w:color="auto"/>
            <w:left w:val="none" w:sz="0" w:space="0" w:color="auto"/>
            <w:bottom w:val="none" w:sz="0" w:space="0" w:color="auto"/>
            <w:right w:val="none" w:sz="0" w:space="0" w:color="auto"/>
          </w:divBdr>
        </w:div>
        <w:div w:id="1772436502">
          <w:marLeft w:val="0"/>
          <w:marRight w:val="0"/>
          <w:marTop w:val="0"/>
          <w:marBottom w:val="0"/>
          <w:divBdr>
            <w:top w:val="none" w:sz="0" w:space="0" w:color="auto"/>
            <w:left w:val="none" w:sz="0" w:space="0" w:color="auto"/>
            <w:bottom w:val="none" w:sz="0" w:space="0" w:color="auto"/>
            <w:right w:val="none" w:sz="0" w:space="0" w:color="auto"/>
          </w:divBdr>
        </w:div>
        <w:div w:id="924651205">
          <w:marLeft w:val="0"/>
          <w:marRight w:val="0"/>
          <w:marTop w:val="0"/>
          <w:marBottom w:val="0"/>
          <w:divBdr>
            <w:top w:val="none" w:sz="0" w:space="0" w:color="auto"/>
            <w:left w:val="none" w:sz="0" w:space="0" w:color="auto"/>
            <w:bottom w:val="none" w:sz="0" w:space="0" w:color="auto"/>
            <w:right w:val="none" w:sz="0" w:space="0" w:color="auto"/>
          </w:divBdr>
        </w:div>
        <w:div w:id="628514252">
          <w:marLeft w:val="0"/>
          <w:marRight w:val="0"/>
          <w:marTop w:val="0"/>
          <w:marBottom w:val="0"/>
          <w:divBdr>
            <w:top w:val="none" w:sz="0" w:space="0" w:color="auto"/>
            <w:left w:val="none" w:sz="0" w:space="0" w:color="auto"/>
            <w:bottom w:val="none" w:sz="0" w:space="0" w:color="auto"/>
            <w:right w:val="none" w:sz="0" w:space="0" w:color="auto"/>
          </w:divBdr>
        </w:div>
        <w:div w:id="2136828103">
          <w:marLeft w:val="0"/>
          <w:marRight w:val="0"/>
          <w:marTop w:val="0"/>
          <w:marBottom w:val="0"/>
          <w:divBdr>
            <w:top w:val="none" w:sz="0" w:space="0" w:color="auto"/>
            <w:left w:val="none" w:sz="0" w:space="0" w:color="auto"/>
            <w:bottom w:val="none" w:sz="0" w:space="0" w:color="auto"/>
            <w:right w:val="none" w:sz="0" w:space="0" w:color="auto"/>
          </w:divBdr>
        </w:div>
      </w:divsChild>
    </w:div>
    <w:div w:id="1013999523">
      <w:bodyDiv w:val="1"/>
      <w:marLeft w:val="0"/>
      <w:marRight w:val="0"/>
      <w:marTop w:val="0"/>
      <w:marBottom w:val="0"/>
      <w:divBdr>
        <w:top w:val="none" w:sz="0" w:space="0" w:color="auto"/>
        <w:left w:val="none" w:sz="0" w:space="0" w:color="auto"/>
        <w:bottom w:val="none" w:sz="0" w:space="0" w:color="auto"/>
        <w:right w:val="none" w:sz="0" w:space="0" w:color="auto"/>
      </w:divBdr>
      <w:divsChild>
        <w:div w:id="987855051">
          <w:marLeft w:val="0"/>
          <w:marRight w:val="0"/>
          <w:marTop w:val="0"/>
          <w:marBottom w:val="0"/>
          <w:divBdr>
            <w:top w:val="none" w:sz="0" w:space="0" w:color="auto"/>
            <w:left w:val="none" w:sz="0" w:space="0" w:color="auto"/>
            <w:bottom w:val="none" w:sz="0" w:space="0" w:color="auto"/>
            <w:right w:val="none" w:sz="0" w:space="0" w:color="auto"/>
          </w:divBdr>
        </w:div>
      </w:divsChild>
    </w:div>
    <w:div w:id="1174420720">
      <w:bodyDiv w:val="1"/>
      <w:marLeft w:val="0"/>
      <w:marRight w:val="0"/>
      <w:marTop w:val="0"/>
      <w:marBottom w:val="0"/>
      <w:divBdr>
        <w:top w:val="none" w:sz="0" w:space="0" w:color="auto"/>
        <w:left w:val="none" w:sz="0" w:space="0" w:color="auto"/>
        <w:bottom w:val="none" w:sz="0" w:space="0" w:color="auto"/>
        <w:right w:val="none" w:sz="0" w:space="0" w:color="auto"/>
      </w:divBdr>
      <w:divsChild>
        <w:div w:id="1666993">
          <w:marLeft w:val="0"/>
          <w:marRight w:val="0"/>
          <w:marTop w:val="0"/>
          <w:marBottom w:val="0"/>
          <w:divBdr>
            <w:top w:val="none" w:sz="0" w:space="0" w:color="auto"/>
            <w:left w:val="none" w:sz="0" w:space="0" w:color="auto"/>
            <w:bottom w:val="none" w:sz="0" w:space="0" w:color="auto"/>
            <w:right w:val="none" w:sz="0" w:space="0" w:color="auto"/>
          </w:divBdr>
        </w:div>
        <w:div w:id="2101826972">
          <w:marLeft w:val="0"/>
          <w:marRight w:val="0"/>
          <w:marTop w:val="0"/>
          <w:marBottom w:val="0"/>
          <w:divBdr>
            <w:top w:val="none" w:sz="0" w:space="0" w:color="auto"/>
            <w:left w:val="none" w:sz="0" w:space="0" w:color="auto"/>
            <w:bottom w:val="none" w:sz="0" w:space="0" w:color="auto"/>
            <w:right w:val="none" w:sz="0" w:space="0" w:color="auto"/>
          </w:divBdr>
        </w:div>
        <w:div w:id="1609237445">
          <w:marLeft w:val="0"/>
          <w:marRight w:val="0"/>
          <w:marTop w:val="0"/>
          <w:marBottom w:val="0"/>
          <w:divBdr>
            <w:top w:val="none" w:sz="0" w:space="0" w:color="auto"/>
            <w:left w:val="none" w:sz="0" w:space="0" w:color="auto"/>
            <w:bottom w:val="none" w:sz="0" w:space="0" w:color="auto"/>
            <w:right w:val="none" w:sz="0" w:space="0" w:color="auto"/>
          </w:divBdr>
        </w:div>
        <w:div w:id="716512954">
          <w:marLeft w:val="0"/>
          <w:marRight w:val="0"/>
          <w:marTop w:val="0"/>
          <w:marBottom w:val="0"/>
          <w:divBdr>
            <w:top w:val="none" w:sz="0" w:space="0" w:color="auto"/>
            <w:left w:val="none" w:sz="0" w:space="0" w:color="auto"/>
            <w:bottom w:val="none" w:sz="0" w:space="0" w:color="auto"/>
            <w:right w:val="none" w:sz="0" w:space="0" w:color="auto"/>
          </w:divBdr>
        </w:div>
        <w:div w:id="1139148255">
          <w:marLeft w:val="0"/>
          <w:marRight w:val="0"/>
          <w:marTop w:val="0"/>
          <w:marBottom w:val="0"/>
          <w:divBdr>
            <w:top w:val="none" w:sz="0" w:space="0" w:color="auto"/>
            <w:left w:val="none" w:sz="0" w:space="0" w:color="auto"/>
            <w:bottom w:val="none" w:sz="0" w:space="0" w:color="auto"/>
            <w:right w:val="none" w:sz="0" w:space="0" w:color="auto"/>
          </w:divBdr>
        </w:div>
        <w:div w:id="871651747">
          <w:marLeft w:val="0"/>
          <w:marRight w:val="0"/>
          <w:marTop w:val="0"/>
          <w:marBottom w:val="0"/>
          <w:divBdr>
            <w:top w:val="none" w:sz="0" w:space="0" w:color="auto"/>
            <w:left w:val="none" w:sz="0" w:space="0" w:color="auto"/>
            <w:bottom w:val="none" w:sz="0" w:space="0" w:color="auto"/>
            <w:right w:val="none" w:sz="0" w:space="0" w:color="auto"/>
          </w:divBdr>
        </w:div>
      </w:divsChild>
    </w:div>
    <w:div w:id="1212766765">
      <w:bodyDiv w:val="1"/>
      <w:marLeft w:val="0"/>
      <w:marRight w:val="0"/>
      <w:marTop w:val="0"/>
      <w:marBottom w:val="0"/>
      <w:divBdr>
        <w:top w:val="none" w:sz="0" w:space="0" w:color="auto"/>
        <w:left w:val="none" w:sz="0" w:space="0" w:color="auto"/>
        <w:bottom w:val="none" w:sz="0" w:space="0" w:color="auto"/>
        <w:right w:val="none" w:sz="0" w:space="0" w:color="auto"/>
      </w:divBdr>
      <w:divsChild>
        <w:div w:id="1641108635">
          <w:marLeft w:val="0"/>
          <w:marRight w:val="0"/>
          <w:marTop w:val="0"/>
          <w:marBottom w:val="0"/>
          <w:divBdr>
            <w:top w:val="none" w:sz="0" w:space="0" w:color="auto"/>
            <w:left w:val="none" w:sz="0" w:space="0" w:color="auto"/>
            <w:bottom w:val="none" w:sz="0" w:space="0" w:color="auto"/>
            <w:right w:val="none" w:sz="0" w:space="0" w:color="auto"/>
          </w:divBdr>
        </w:div>
        <w:div w:id="1706174840">
          <w:marLeft w:val="0"/>
          <w:marRight w:val="0"/>
          <w:marTop w:val="0"/>
          <w:marBottom w:val="0"/>
          <w:divBdr>
            <w:top w:val="none" w:sz="0" w:space="0" w:color="auto"/>
            <w:left w:val="none" w:sz="0" w:space="0" w:color="auto"/>
            <w:bottom w:val="none" w:sz="0" w:space="0" w:color="auto"/>
            <w:right w:val="none" w:sz="0" w:space="0" w:color="auto"/>
          </w:divBdr>
        </w:div>
        <w:div w:id="1656837217">
          <w:marLeft w:val="0"/>
          <w:marRight w:val="0"/>
          <w:marTop w:val="0"/>
          <w:marBottom w:val="0"/>
          <w:divBdr>
            <w:top w:val="none" w:sz="0" w:space="0" w:color="auto"/>
            <w:left w:val="none" w:sz="0" w:space="0" w:color="auto"/>
            <w:bottom w:val="none" w:sz="0" w:space="0" w:color="auto"/>
            <w:right w:val="none" w:sz="0" w:space="0" w:color="auto"/>
          </w:divBdr>
        </w:div>
        <w:div w:id="499470934">
          <w:marLeft w:val="0"/>
          <w:marRight w:val="0"/>
          <w:marTop w:val="0"/>
          <w:marBottom w:val="0"/>
          <w:divBdr>
            <w:top w:val="none" w:sz="0" w:space="0" w:color="auto"/>
            <w:left w:val="none" w:sz="0" w:space="0" w:color="auto"/>
            <w:bottom w:val="none" w:sz="0" w:space="0" w:color="auto"/>
            <w:right w:val="none" w:sz="0" w:space="0" w:color="auto"/>
          </w:divBdr>
        </w:div>
        <w:div w:id="1220093245">
          <w:marLeft w:val="0"/>
          <w:marRight w:val="0"/>
          <w:marTop w:val="0"/>
          <w:marBottom w:val="0"/>
          <w:divBdr>
            <w:top w:val="none" w:sz="0" w:space="0" w:color="auto"/>
            <w:left w:val="none" w:sz="0" w:space="0" w:color="auto"/>
            <w:bottom w:val="none" w:sz="0" w:space="0" w:color="auto"/>
            <w:right w:val="none" w:sz="0" w:space="0" w:color="auto"/>
          </w:divBdr>
        </w:div>
        <w:div w:id="670254619">
          <w:marLeft w:val="0"/>
          <w:marRight w:val="0"/>
          <w:marTop w:val="0"/>
          <w:marBottom w:val="0"/>
          <w:divBdr>
            <w:top w:val="none" w:sz="0" w:space="0" w:color="auto"/>
            <w:left w:val="none" w:sz="0" w:space="0" w:color="auto"/>
            <w:bottom w:val="none" w:sz="0" w:space="0" w:color="auto"/>
            <w:right w:val="none" w:sz="0" w:space="0" w:color="auto"/>
          </w:divBdr>
        </w:div>
      </w:divsChild>
    </w:div>
    <w:div w:id="1271358399">
      <w:bodyDiv w:val="1"/>
      <w:marLeft w:val="0"/>
      <w:marRight w:val="0"/>
      <w:marTop w:val="0"/>
      <w:marBottom w:val="0"/>
      <w:divBdr>
        <w:top w:val="none" w:sz="0" w:space="0" w:color="auto"/>
        <w:left w:val="none" w:sz="0" w:space="0" w:color="auto"/>
        <w:bottom w:val="none" w:sz="0" w:space="0" w:color="auto"/>
        <w:right w:val="none" w:sz="0" w:space="0" w:color="auto"/>
      </w:divBdr>
      <w:divsChild>
        <w:div w:id="1988390651">
          <w:marLeft w:val="0"/>
          <w:marRight w:val="0"/>
          <w:marTop w:val="0"/>
          <w:marBottom w:val="0"/>
          <w:divBdr>
            <w:top w:val="none" w:sz="0" w:space="0" w:color="auto"/>
            <w:left w:val="none" w:sz="0" w:space="0" w:color="auto"/>
            <w:bottom w:val="none" w:sz="0" w:space="0" w:color="auto"/>
            <w:right w:val="none" w:sz="0" w:space="0" w:color="auto"/>
          </w:divBdr>
        </w:div>
      </w:divsChild>
    </w:div>
    <w:div w:id="1291325527">
      <w:bodyDiv w:val="1"/>
      <w:marLeft w:val="0"/>
      <w:marRight w:val="0"/>
      <w:marTop w:val="0"/>
      <w:marBottom w:val="0"/>
      <w:divBdr>
        <w:top w:val="none" w:sz="0" w:space="0" w:color="auto"/>
        <w:left w:val="none" w:sz="0" w:space="0" w:color="auto"/>
        <w:bottom w:val="none" w:sz="0" w:space="0" w:color="auto"/>
        <w:right w:val="none" w:sz="0" w:space="0" w:color="auto"/>
      </w:divBdr>
      <w:divsChild>
        <w:div w:id="1422870445">
          <w:marLeft w:val="0"/>
          <w:marRight w:val="0"/>
          <w:marTop w:val="0"/>
          <w:marBottom w:val="0"/>
          <w:divBdr>
            <w:top w:val="none" w:sz="0" w:space="0" w:color="auto"/>
            <w:left w:val="none" w:sz="0" w:space="0" w:color="auto"/>
            <w:bottom w:val="none" w:sz="0" w:space="0" w:color="auto"/>
            <w:right w:val="none" w:sz="0" w:space="0" w:color="auto"/>
          </w:divBdr>
        </w:div>
        <w:div w:id="1168865417">
          <w:marLeft w:val="0"/>
          <w:marRight w:val="0"/>
          <w:marTop w:val="0"/>
          <w:marBottom w:val="0"/>
          <w:divBdr>
            <w:top w:val="none" w:sz="0" w:space="0" w:color="auto"/>
            <w:left w:val="none" w:sz="0" w:space="0" w:color="auto"/>
            <w:bottom w:val="none" w:sz="0" w:space="0" w:color="auto"/>
            <w:right w:val="none" w:sz="0" w:space="0" w:color="auto"/>
          </w:divBdr>
        </w:div>
        <w:div w:id="1107847897">
          <w:marLeft w:val="0"/>
          <w:marRight w:val="0"/>
          <w:marTop w:val="0"/>
          <w:marBottom w:val="0"/>
          <w:divBdr>
            <w:top w:val="none" w:sz="0" w:space="0" w:color="auto"/>
            <w:left w:val="none" w:sz="0" w:space="0" w:color="auto"/>
            <w:bottom w:val="none" w:sz="0" w:space="0" w:color="auto"/>
            <w:right w:val="none" w:sz="0" w:space="0" w:color="auto"/>
          </w:divBdr>
        </w:div>
        <w:div w:id="716901920">
          <w:marLeft w:val="0"/>
          <w:marRight w:val="0"/>
          <w:marTop w:val="0"/>
          <w:marBottom w:val="0"/>
          <w:divBdr>
            <w:top w:val="none" w:sz="0" w:space="0" w:color="auto"/>
            <w:left w:val="none" w:sz="0" w:space="0" w:color="auto"/>
            <w:bottom w:val="none" w:sz="0" w:space="0" w:color="auto"/>
            <w:right w:val="none" w:sz="0" w:space="0" w:color="auto"/>
          </w:divBdr>
        </w:div>
        <w:div w:id="1717200873">
          <w:marLeft w:val="0"/>
          <w:marRight w:val="0"/>
          <w:marTop w:val="0"/>
          <w:marBottom w:val="0"/>
          <w:divBdr>
            <w:top w:val="none" w:sz="0" w:space="0" w:color="auto"/>
            <w:left w:val="none" w:sz="0" w:space="0" w:color="auto"/>
            <w:bottom w:val="none" w:sz="0" w:space="0" w:color="auto"/>
            <w:right w:val="none" w:sz="0" w:space="0" w:color="auto"/>
          </w:divBdr>
        </w:div>
        <w:div w:id="2099330744">
          <w:marLeft w:val="0"/>
          <w:marRight w:val="0"/>
          <w:marTop w:val="0"/>
          <w:marBottom w:val="0"/>
          <w:divBdr>
            <w:top w:val="none" w:sz="0" w:space="0" w:color="auto"/>
            <w:left w:val="none" w:sz="0" w:space="0" w:color="auto"/>
            <w:bottom w:val="none" w:sz="0" w:space="0" w:color="auto"/>
            <w:right w:val="none" w:sz="0" w:space="0" w:color="auto"/>
          </w:divBdr>
        </w:div>
        <w:div w:id="790124653">
          <w:marLeft w:val="0"/>
          <w:marRight w:val="0"/>
          <w:marTop w:val="0"/>
          <w:marBottom w:val="0"/>
          <w:divBdr>
            <w:top w:val="none" w:sz="0" w:space="0" w:color="auto"/>
            <w:left w:val="none" w:sz="0" w:space="0" w:color="auto"/>
            <w:bottom w:val="none" w:sz="0" w:space="0" w:color="auto"/>
            <w:right w:val="none" w:sz="0" w:space="0" w:color="auto"/>
          </w:divBdr>
        </w:div>
      </w:divsChild>
    </w:div>
    <w:div w:id="1608195975">
      <w:bodyDiv w:val="1"/>
      <w:marLeft w:val="0"/>
      <w:marRight w:val="0"/>
      <w:marTop w:val="0"/>
      <w:marBottom w:val="0"/>
      <w:divBdr>
        <w:top w:val="none" w:sz="0" w:space="0" w:color="auto"/>
        <w:left w:val="none" w:sz="0" w:space="0" w:color="auto"/>
        <w:bottom w:val="none" w:sz="0" w:space="0" w:color="auto"/>
        <w:right w:val="none" w:sz="0" w:space="0" w:color="auto"/>
      </w:divBdr>
      <w:divsChild>
        <w:div w:id="690029751">
          <w:marLeft w:val="0"/>
          <w:marRight w:val="0"/>
          <w:marTop w:val="0"/>
          <w:marBottom w:val="0"/>
          <w:divBdr>
            <w:top w:val="none" w:sz="0" w:space="0" w:color="auto"/>
            <w:left w:val="none" w:sz="0" w:space="0" w:color="auto"/>
            <w:bottom w:val="none" w:sz="0" w:space="0" w:color="auto"/>
            <w:right w:val="none" w:sz="0" w:space="0" w:color="auto"/>
          </w:divBdr>
        </w:div>
        <w:div w:id="1677686338">
          <w:marLeft w:val="0"/>
          <w:marRight w:val="0"/>
          <w:marTop w:val="0"/>
          <w:marBottom w:val="0"/>
          <w:divBdr>
            <w:top w:val="none" w:sz="0" w:space="0" w:color="auto"/>
            <w:left w:val="none" w:sz="0" w:space="0" w:color="auto"/>
            <w:bottom w:val="none" w:sz="0" w:space="0" w:color="auto"/>
            <w:right w:val="none" w:sz="0" w:space="0" w:color="auto"/>
          </w:divBdr>
        </w:div>
        <w:div w:id="2081554467">
          <w:marLeft w:val="0"/>
          <w:marRight w:val="0"/>
          <w:marTop w:val="0"/>
          <w:marBottom w:val="0"/>
          <w:divBdr>
            <w:top w:val="none" w:sz="0" w:space="0" w:color="auto"/>
            <w:left w:val="none" w:sz="0" w:space="0" w:color="auto"/>
            <w:bottom w:val="none" w:sz="0" w:space="0" w:color="auto"/>
            <w:right w:val="none" w:sz="0" w:space="0" w:color="auto"/>
          </w:divBdr>
        </w:div>
        <w:div w:id="1035498441">
          <w:marLeft w:val="0"/>
          <w:marRight w:val="0"/>
          <w:marTop w:val="0"/>
          <w:marBottom w:val="0"/>
          <w:divBdr>
            <w:top w:val="none" w:sz="0" w:space="0" w:color="auto"/>
            <w:left w:val="none" w:sz="0" w:space="0" w:color="auto"/>
            <w:bottom w:val="none" w:sz="0" w:space="0" w:color="auto"/>
            <w:right w:val="none" w:sz="0" w:space="0" w:color="auto"/>
          </w:divBdr>
        </w:div>
        <w:div w:id="313606160">
          <w:marLeft w:val="0"/>
          <w:marRight w:val="0"/>
          <w:marTop w:val="0"/>
          <w:marBottom w:val="0"/>
          <w:divBdr>
            <w:top w:val="none" w:sz="0" w:space="0" w:color="auto"/>
            <w:left w:val="none" w:sz="0" w:space="0" w:color="auto"/>
            <w:bottom w:val="none" w:sz="0" w:space="0" w:color="auto"/>
            <w:right w:val="none" w:sz="0" w:space="0" w:color="auto"/>
          </w:divBdr>
        </w:div>
        <w:div w:id="1066611518">
          <w:marLeft w:val="0"/>
          <w:marRight w:val="0"/>
          <w:marTop w:val="0"/>
          <w:marBottom w:val="0"/>
          <w:divBdr>
            <w:top w:val="none" w:sz="0" w:space="0" w:color="auto"/>
            <w:left w:val="none" w:sz="0" w:space="0" w:color="auto"/>
            <w:bottom w:val="none" w:sz="0" w:space="0" w:color="auto"/>
            <w:right w:val="none" w:sz="0" w:space="0" w:color="auto"/>
          </w:divBdr>
        </w:div>
        <w:div w:id="1503811437">
          <w:marLeft w:val="0"/>
          <w:marRight w:val="0"/>
          <w:marTop w:val="0"/>
          <w:marBottom w:val="0"/>
          <w:divBdr>
            <w:top w:val="none" w:sz="0" w:space="0" w:color="auto"/>
            <w:left w:val="none" w:sz="0" w:space="0" w:color="auto"/>
            <w:bottom w:val="none" w:sz="0" w:space="0" w:color="auto"/>
            <w:right w:val="none" w:sz="0" w:space="0" w:color="auto"/>
          </w:divBdr>
        </w:div>
      </w:divsChild>
    </w:div>
    <w:div w:id="1643345013">
      <w:bodyDiv w:val="1"/>
      <w:marLeft w:val="0"/>
      <w:marRight w:val="0"/>
      <w:marTop w:val="0"/>
      <w:marBottom w:val="0"/>
      <w:divBdr>
        <w:top w:val="none" w:sz="0" w:space="0" w:color="auto"/>
        <w:left w:val="none" w:sz="0" w:space="0" w:color="auto"/>
        <w:bottom w:val="none" w:sz="0" w:space="0" w:color="auto"/>
        <w:right w:val="none" w:sz="0" w:space="0" w:color="auto"/>
      </w:divBdr>
      <w:divsChild>
        <w:div w:id="74212282">
          <w:marLeft w:val="0"/>
          <w:marRight w:val="0"/>
          <w:marTop w:val="0"/>
          <w:marBottom w:val="0"/>
          <w:divBdr>
            <w:top w:val="none" w:sz="0" w:space="0" w:color="auto"/>
            <w:left w:val="none" w:sz="0" w:space="0" w:color="auto"/>
            <w:bottom w:val="none" w:sz="0" w:space="0" w:color="auto"/>
            <w:right w:val="none" w:sz="0" w:space="0" w:color="auto"/>
          </w:divBdr>
        </w:div>
        <w:div w:id="1969511573">
          <w:marLeft w:val="0"/>
          <w:marRight w:val="0"/>
          <w:marTop w:val="0"/>
          <w:marBottom w:val="0"/>
          <w:divBdr>
            <w:top w:val="none" w:sz="0" w:space="0" w:color="auto"/>
            <w:left w:val="none" w:sz="0" w:space="0" w:color="auto"/>
            <w:bottom w:val="none" w:sz="0" w:space="0" w:color="auto"/>
            <w:right w:val="none" w:sz="0" w:space="0" w:color="auto"/>
          </w:divBdr>
        </w:div>
        <w:div w:id="1905410500">
          <w:marLeft w:val="0"/>
          <w:marRight w:val="0"/>
          <w:marTop w:val="0"/>
          <w:marBottom w:val="0"/>
          <w:divBdr>
            <w:top w:val="none" w:sz="0" w:space="0" w:color="auto"/>
            <w:left w:val="none" w:sz="0" w:space="0" w:color="auto"/>
            <w:bottom w:val="none" w:sz="0" w:space="0" w:color="auto"/>
            <w:right w:val="none" w:sz="0" w:space="0" w:color="auto"/>
          </w:divBdr>
        </w:div>
        <w:div w:id="330832854">
          <w:marLeft w:val="0"/>
          <w:marRight w:val="0"/>
          <w:marTop w:val="0"/>
          <w:marBottom w:val="0"/>
          <w:divBdr>
            <w:top w:val="none" w:sz="0" w:space="0" w:color="auto"/>
            <w:left w:val="none" w:sz="0" w:space="0" w:color="auto"/>
            <w:bottom w:val="none" w:sz="0" w:space="0" w:color="auto"/>
            <w:right w:val="none" w:sz="0" w:space="0" w:color="auto"/>
          </w:divBdr>
        </w:div>
      </w:divsChild>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262417472">
          <w:marLeft w:val="0"/>
          <w:marRight w:val="0"/>
          <w:marTop w:val="0"/>
          <w:marBottom w:val="0"/>
          <w:divBdr>
            <w:top w:val="none" w:sz="0" w:space="0" w:color="auto"/>
            <w:left w:val="none" w:sz="0" w:space="0" w:color="auto"/>
            <w:bottom w:val="none" w:sz="0" w:space="0" w:color="auto"/>
            <w:right w:val="none" w:sz="0" w:space="0" w:color="auto"/>
          </w:divBdr>
        </w:div>
        <w:div w:id="563952136">
          <w:marLeft w:val="0"/>
          <w:marRight w:val="0"/>
          <w:marTop w:val="0"/>
          <w:marBottom w:val="0"/>
          <w:divBdr>
            <w:top w:val="none" w:sz="0" w:space="0" w:color="auto"/>
            <w:left w:val="none" w:sz="0" w:space="0" w:color="auto"/>
            <w:bottom w:val="none" w:sz="0" w:space="0" w:color="auto"/>
            <w:right w:val="none" w:sz="0" w:space="0" w:color="auto"/>
          </w:divBdr>
        </w:div>
        <w:div w:id="1325662903">
          <w:marLeft w:val="0"/>
          <w:marRight w:val="0"/>
          <w:marTop w:val="0"/>
          <w:marBottom w:val="0"/>
          <w:divBdr>
            <w:top w:val="none" w:sz="0" w:space="0" w:color="auto"/>
            <w:left w:val="none" w:sz="0" w:space="0" w:color="auto"/>
            <w:bottom w:val="none" w:sz="0" w:space="0" w:color="auto"/>
            <w:right w:val="none" w:sz="0" w:space="0" w:color="auto"/>
          </w:divBdr>
        </w:div>
        <w:div w:id="1038503555">
          <w:marLeft w:val="0"/>
          <w:marRight w:val="0"/>
          <w:marTop w:val="0"/>
          <w:marBottom w:val="0"/>
          <w:divBdr>
            <w:top w:val="none" w:sz="0" w:space="0" w:color="auto"/>
            <w:left w:val="none" w:sz="0" w:space="0" w:color="auto"/>
            <w:bottom w:val="none" w:sz="0" w:space="0" w:color="auto"/>
            <w:right w:val="none" w:sz="0" w:space="0" w:color="auto"/>
          </w:divBdr>
        </w:div>
        <w:div w:id="674960373">
          <w:marLeft w:val="0"/>
          <w:marRight w:val="0"/>
          <w:marTop w:val="0"/>
          <w:marBottom w:val="0"/>
          <w:divBdr>
            <w:top w:val="none" w:sz="0" w:space="0" w:color="auto"/>
            <w:left w:val="none" w:sz="0" w:space="0" w:color="auto"/>
            <w:bottom w:val="none" w:sz="0" w:space="0" w:color="auto"/>
            <w:right w:val="none" w:sz="0" w:space="0" w:color="auto"/>
          </w:divBdr>
        </w:div>
        <w:div w:id="886842734">
          <w:marLeft w:val="0"/>
          <w:marRight w:val="0"/>
          <w:marTop w:val="0"/>
          <w:marBottom w:val="0"/>
          <w:divBdr>
            <w:top w:val="none" w:sz="0" w:space="0" w:color="auto"/>
            <w:left w:val="none" w:sz="0" w:space="0" w:color="auto"/>
            <w:bottom w:val="none" w:sz="0" w:space="0" w:color="auto"/>
            <w:right w:val="none" w:sz="0" w:space="0" w:color="auto"/>
          </w:divBdr>
        </w:div>
        <w:div w:id="129059004">
          <w:marLeft w:val="0"/>
          <w:marRight w:val="0"/>
          <w:marTop w:val="0"/>
          <w:marBottom w:val="0"/>
          <w:divBdr>
            <w:top w:val="none" w:sz="0" w:space="0" w:color="auto"/>
            <w:left w:val="none" w:sz="0" w:space="0" w:color="auto"/>
            <w:bottom w:val="none" w:sz="0" w:space="0" w:color="auto"/>
            <w:right w:val="none" w:sz="0" w:space="0" w:color="auto"/>
          </w:divBdr>
        </w:div>
      </w:divsChild>
    </w:div>
    <w:div w:id="1708944891">
      <w:bodyDiv w:val="1"/>
      <w:marLeft w:val="0"/>
      <w:marRight w:val="0"/>
      <w:marTop w:val="0"/>
      <w:marBottom w:val="0"/>
      <w:divBdr>
        <w:top w:val="none" w:sz="0" w:space="0" w:color="auto"/>
        <w:left w:val="none" w:sz="0" w:space="0" w:color="auto"/>
        <w:bottom w:val="none" w:sz="0" w:space="0" w:color="auto"/>
        <w:right w:val="none" w:sz="0" w:space="0" w:color="auto"/>
      </w:divBdr>
      <w:divsChild>
        <w:div w:id="425615226">
          <w:marLeft w:val="0"/>
          <w:marRight w:val="0"/>
          <w:marTop w:val="0"/>
          <w:marBottom w:val="0"/>
          <w:divBdr>
            <w:top w:val="none" w:sz="0" w:space="0" w:color="auto"/>
            <w:left w:val="none" w:sz="0" w:space="0" w:color="auto"/>
            <w:bottom w:val="none" w:sz="0" w:space="0" w:color="auto"/>
            <w:right w:val="none" w:sz="0" w:space="0" w:color="auto"/>
          </w:divBdr>
        </w:div>
      </w:divsChild>
    </w:div>
    <w:div w:id="1942108255">
      <w:bodyDiv w:val="1"/>
      <w:marLeft w:val="0"/>
      <w:marRight w:val="0"/>
      <w:marTop w:val="0"/>
      <w:marBottom w:val="0"/>
      <w:divBdr>
        <w:top w:val="none" w:sz="0" w:space="0" w:color="auto"/>
        <w:left w:val="none" w:sz="0" w:space="0" w:color="auto"/>
        <w:bottom w:val="none" w:sz="0" w:space="0" w:color="auto"/>
        <w:right w:val="none" w:sz="0" w:space="0" w:color="auto"/>
      </w:divBdr>
      <w:divsChild>
        <w:div w:id="574166221">
          <w:marLeft w:val="0"/>
          <w:marRight w:val="0"/>
          <w:marTop w:val="0"/>
          <w:marBottom w:val="0"/>
          <w:divBdr>
            <w:top w:val="none" w:sz="0" w:space="0" w:color="auto"/>
            <w:left w:val="none" w:sz="0" w:space="0" w:color="auto"/>
            <w:bottom w:val="none" w:sz="0" w:space="0" w:color="auto"/>
            <w:right w:val="none" w:sz="0" w:space="0" w:color="auto"/>
          </w:divBdr>
        </w:div>
        <w:div w:id="403189094">
          <w:marLeft w:val="0"/>
          <w:marRight w:val="0"/>
          <w:marTop w:val="0"/>
          <w:marBottom w:val="0"/>
          <w:divBdr>
            <w:top w:val="none" w:sz="0" w:space="0" w:color="auto"/>
            <w:left w:val="none" w:sz="0" w:space="0" w:color="auto"/>
            <w:bottom w:val="none" w:sz="0" w:space="0" w:color="auto"/>
            <w:right w:val="none" w:sz="0" w:space="0" w:color="auto"/>
          </w:divBdr>
        </w:div>
        <w:div w:id="998734874">
          <w:marLeft w:val="0"/>
          <w:marRight w:val="0"/>
          <w:marTop w:val="0"/>
          <w:marBottom w:val="0"/>
          <w:divBdr>
            <w:top w:val="none" w:sz="0" w:space="0" w:color="auto"/>
            <w:left w:val="none" w:sz="0" w:space="0" w:color="auto"/>
            <w:bottom w:val="none" w:sz="0" w:space="0" w:color="auto"/>
            <w:right w:val="none" w:sz="0" w:space="0" w:color="auto"/>
          </w:divBdr>
        </w:div>
        <w:div w:id="653724840">
          <w:marLeft w:val="0"/>
          <w:marRight w:val="0"/>
          <w:marTop w:val="0"/>
          <w:marBottom w:val="0"/>
          <w:divBdr>
            <w:top w:val="none" w:sz="0" w:space="0" w:color="auto"/>
            <w:left w:val="none" w:sz="0" w:space="0" w:color="auto"/>
            <w:bottom w:val="none" w:sz="0" w:space="0" w:color="auto"/>
            <w:right w:val="none" w:sz="0" w:space="0" w:color="auto"/>
          </w:divBdr>
        </w:div>
        <w:div w:id="499076616">
          <w:marLeft w:val="0"/>
          <w:marRight w:val="0"/>
          <w:marTop w:val="0"/>
          <w:marBottom w:val="0"/>
          <w:divBdr>
            <w:top w:val="none" w:sz="0" w:space="0" w:color="auto"/>
            <w:left w:val="none" w:sz="0" w:space="0" w:color="auto"/>
            <w:bottom w:val="none" w:sz="0" w:space="0" w:color="auto"/>
            <w:right w:val="none" w:sz="0" w:space="0" w:color="auto"/>
          </w:divBdr>
        </w:div>
        <w:div w:id="491062595">
          <w:marLeft w:val="0"/>
          <w:marRight w:val="0"/>
          <w:marTop w:val="0"/>
          <w:marBottom w:val="0"/>
          <w:divBdr>
            <w:top w:val="none" w:sz="0" w:space="0" w:color="auto"/>
            <w:left w:val="none" w:sz="0" w:space="0" w:color="auto"/>
            <w:bottom w:val="none" w:sz="0" w:space="0" w:color="auto"/>
            <w:right w:val="none" w:sz="0" w:space="0" w:color="auto"/>
          </w:divBdr>
        </w:div>
        <w:div w:id="1944682270">
          <w:marLeft w:val="0"/>
          <w:marRight w:val="0"/>
          <w:marTop w:val="0"/>
          <w:marBottom w:val="0"/>
          <w:divBdr>
            <w:top w:val="none" w:sz="0" w:space="0" w:color="auto"/>
            <w:left w:val="none" w:sz="0" w:space="0" w:color="auto"/>
            <w:bottom w:val="none" w:sz="0" w:space="0" w:color="auto"/>
            <w:right w:val="none" w:sz="0" w:space="0" w:color="auto"/>
          </w:divBdr>
        </w:div>
      </w:divsChild>
    </w:div>
    <w:div w:id="2093967893">
      <w:bodyDiv w:val="1"/>
      <w:marLeft w:val="0"/>
      <w:marRight w:val="0"/>
      <w:marTop w:val="0"/>
      <w:marBottom w:val="0"/>
      <w:divBdr>
        <w:top w:val="none" w:sz="0" w:space="0" w:color="auto"/>
        <w:left w:val="none" w:sz="0" w:space="0" w:color="auto"/>
        <w:bottom w:val="none" w:sz="0" w:space="0" w:color="auto"/>
        <w:right w:val="none" w:sz="0" w:space="0" w:color="auto"/>
      </w:divBdr>
      <w:divsChild>
        <w:div w:id="495608031">
          <w:marLeft w:val="0"/>
          <w:marRight w:val="0"/>
          <w:marTop w:val="0"/>
          <w:marBottom w:val="0"/>
          <w:divBdr>
            <w:top w:val="none" w:sz="0" w:space="0" w:color="auto"/>
            <w:left w:val="none" w:sz="0" w:space="0" w:color="auto"/>
            <w:bottom w:val="none" w:sz="0" w:space="0" w:color="auto"/>
            <w:right w:val="none" w:sz="0" w:space="0" w:color="auto"/>
          </w:divBdr>
        </w:div>
        <w:div w:id="1828327035">
          <w:marLeft w:val="0"/>
          <w:marRight w:val="0"/>
          <w:marTop w:val="0"/>
          <w:marBottom w:val="0"/>
          <w:divBdr>
            <w:top w:val="none" w:sz="0" w:space="0" w:color="auto"/>
            <w:left w:val="none" w:sz="0" w:space="0" w:color="auto"/>
            <w:bottom w:val="none" w:sz="0" w:space="0" w:color="auto"/>
            <w:right w:val="none" w:sz="0" w:space="0" w:color="auto"/>
          </w:divBdr>
        </w:div>
        <w:div w:id="496576889">
          <w:marLeft w:val="0"/>
          <w:marRight w:val="0"/>
          <w:marTop w:val="0"/>
          <w:marBottom w:val="0"/>
          <w:divBdr>
            <w:top w:val="none" w:sz="0" w:space="0" w:color="auto"/>
            <w:left w:val="none" w:sz="0" w:space="0" w:color="auto"/>
            <w:bottom w:val="none" w:sz="0" w:space="0" w:color="auto"/>
            <w:right w:val="none" w:sz="0" w:space="0" w:color="auto"/>
          </w:divBdr>
        </w:div>
        <w:div w:id="351541493">
          <w:marLeft w:val="0"/>
          <w:marRight w:val="0"/>
          <w:marTop w:val="0"/>
          <w:marBottom w:val="0"/>
          <w:divBdr>
            <w:top w:val="none" w:sz="0" w:space="0" w:color="auto"/>
            <w:left w:val="none" w:sz="0" w:space="0" w:color="auto"/>
            <w:bottom w:val="none" w:sz="0" w:space="0" w:color="auto"/>
            <w:right w:val="none" w:sz="0" w:space="0" w:color="auto"/>
          </w:divBdr>
        </w:div>
        <w:div w:id="28772587">
          <w:marLeft w:val="0"/>
          <w:marRight w:val="0"/>
          <w:marTop w:val="0"/>
          <w:marBottom w:val="0"/>
          <w:divBdr>
            <w:top w:val="none" w:sz="0" w:space="0" w:color="auto"/>
            <w:left w:val="none" w:sz="0" w:space="0" w:color="auto"/>
            <w:bottom w:val="none" w:sz="0" w:space="0" w:color="auto"/>
            <w:right w:val="none" w:sz="0" w:space="0" w:color="auto"/>
          </w:divBdr>
        </w:div>
        <w:div w:id="64278024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5.bin"/><Relationship Id="rId39" Type="http://schemas.openxmlformats.org/officeDocument/2006/relationships/image" Target="media/image19.wmf"/><Relationship Id="rId21" Type="http://schemas.openxmlformats.org/officeDocument/2006/relationships/image" Target="media/image9.png"/><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5.bin"/><Relationship Id="rId50" Type="http://schemas.openxmlformats.org/officeDocument/2006/relationships/image" Target="media/image25.wmf"/><Relationship Id="rId55" Type="http://schemas.openxmlformats.org/officeDocument/2006/relationships/image" Target="media/image2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oleObject" Target="embeddings/oleObject6.bin"/><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image" Target="media/image16.wmf"/><Relationship Id="rId37" Type="http://schemas.openxmlformats.org/officeDocument/2006/relationships/oleObject" Target="embeddings/oleObject10.bin"/><Relationship Id="rId40" Type="http://schemas.openxmlformats.org/officeDocument/2006/relationships/oleObject" Target="embeddings/oleObject12.bin"/><Relationship Id="rId45" Type="http://schemas.openxmlformats.org/officeDocument/2006/relationships/oleObject" Target="embeddings/oleObject14.bin"/><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4.wmf"/><Relationship Id="rId56"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oleObject" Target="embeddings/oleObject17.bin"/><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2.wmf"/><Relationship Id="rId33" Type="http://schemas.openxmlformats.org/officeDocument/2006/relationships/oleObject" Target="embeddings/oleObject8.bin"/><Relationship Id="rId38" Type="http://schemas.openxmlformats.org/officeDocument/2006/relationships/oleObject" Target="embeddings/oleObject11.bin"/><Relationship Id="rId46" Type="http://schemas.openxmlformats.org/officeDocument/2006/relationships/image" Target="media/image23.wmf"/><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hyperlink" Target="https://so.csdn.net/so/search?q=%E4%B8%80%E4%BD%8D%E5%85%A8%E5%8A%A0%E5%99%A8&amp;spm=1001.2101.3001.7020" TargetMode="External"/><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6.bin"/><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2.wmf"/><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98409B-C372-4A3F-A32C-2A531190F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11</Pages>
  <Words>2666</Words>
  <Characters>2988</Characters>
  <Application>Microsoft Office Word</Application>
  <DocSecurity>0</DocSecurity>
  <Lines>175</Lines>
  <Paragraphs>188</Paragraphs>
  <ScaleCrop>false</ScaleCrop>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流沙</dc:creator>
  <cp:lastModifiedBy>辰宇 杜</cp:lastModifiedBy>
  <cp:revision>6</cp:revision>
  <dcterms:created xsi:type="dcterms:W3CDTF">2021-12-04T15:07:00Z</dcterms:created>
  <dcterms:modified xsi:type="dcterms:W3CDTF">2025-04-01T06:24:00Z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E38B999E97424966B407049B7B7FB3CD</vt:lpwstr>
  </property>
</Properties>
</file>