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385C" w14:textId="77777777" w:rsidR="001A616A" w:rsidRPr="001A616A" w:rsidRDefault="001A616A" w:rsidP="001A616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A616A">
        <w:rPr>
          <w:rFonts w:ascii="Times New Roman" w:hAnsi="Times New Roman" w:cs="Times New Roman"/>
          <w:b/>
          <w:bCs/>
          <w:sz w:val="36"/>
          <w:szCs w:val="36"/>
        </w:rPr>
        <w:t xml:space="preserve">Trabajo Práctico </w:t>
      </w:r>
      <w:proofErr w:type="spellStart"/>
      <w:r w:rsidRPr="001A616A">
        <w:rPr>
          <w:rFonts w:ascii="Times New Roman" w:hAnsi="Times New Roman" w:cs="Times New Roman"/>
          <w:b/>
          <w:bCs/>
          <w:sz w:val="36"/>
          <w:szCs w:val="36"/>
        </w:rPr>
        <w:t>N°</w:t>
      </w:r>
      <w:proofErr w:type="spellEnd"/>
      <w:r w:rsidRPr="001A616A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4C604C99" w14:textId="13F3EC14" w:rsidR="00FB6BA4" w:rsidRDefault="001A616A" w:rsidP="001A616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  <w:r w:rsidRPr="001A616A">
        <w:rPr>
          <w:rFonts w:ascii="Times New Roman" w:hAnsi="Times New Roman" w:cs="Times New Roman"/>
          <w:sz w:val="36"/>
          <w:szCs w:val="36"/>
        </w:rPr>
        <w:t xml:space="preserve"> “Algoritmos de búsquedas”</w:t>
      </w:r>
    </w:p>
    <w:p w14:paraId="45362440" w14:textId="77777777" w:rsidR="001A616A" w:rsidRDefault="001A616A" w:rsidP="001A616A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2335C810" w14:textId="46F30DAB" w:rsidR="001A616A" w:rsidRDefault="001A616A" w:rsidP="00492E4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616A">
        <w:rPr>
          <w:rFonts w:ascii="Times New Roman" w:hAnsi="Times New Roman" w:cs="Times New Roman"/>
          <w:b/>
          <w:bCs/>
          <w:sz w:val="24"/>
          <w:szCs w:val="24"/>
        </w:rPr>
        <w:t>Notas Generales</w:t>
      </w:r>
    </w:p>
    <w:p w14:paraId="3EB4DBBC" w14:textId="3CA623F4" w:rsidR="001A616A" w:rsidRDefault="001A616A" w:rsidP="00492E4B">
      <w:pPr>
        <w:pStyle w:val="Prrafodelista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Algoritmo de Búsqueda en profundidad</w:t>
      </w:r>
    </w:p>
    <w:p w14:paraId="46BDF6D3" w14:textId="01C913E3" w:rsidR="001A616A" w:rsidRDefault="001A616A" w:rsidP="001A616A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 el desarrollo del trabajo práctico se implementó un algoritmo de búsqueda en profundidad (DFS en inglés o Depth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), el cual es un algoritmo de búsqueda no informada utilizado para recorrer todos los nodos de un grafo o árbol de manera ordenada, pero no uniforme. Su funcionamiento consiste en ir expandiendo todos y cada uno de los nodos que va localizando, de forma recurrente, en un camino concreto. Cuando ya no quedan más nodos que visitar en dicho camino, regresa (</w:t>
      </w:r>
      <w:proofErr w:type="spellStart"/>
      <w:r>
        <w:rPr>
          <w:rFonts w:ascii="Times New Roman" w:hAnsi="Times New Roman" w:cs="Times New Roman"/>
          <w:sz w:val="24"/>
          <w:szCs w:val="24"/>
        </w:rPr>
        <w:t>Backtracking</w:t>
      </w:r>
      <w:proofErr w:type="spellEnd"/>
      <w:r>
        <w:rPr>
          <w:rFonts w:ascii="Times New Roman" w:hAnsi="Times New Roman" w:cs="Times New Roman"/>
          <w:sz w:val="24"/>
          <w:szCs w:val="24"/>
        </w:rPr>
        <w:t>), de modo que repite el mismo proceso con cada uno de los hermanos del nodo ya procesado.</w:t>
      </w:r>
    </w:p>
    <w:p w14:paraId="1D982BA0" w14:textId="77777777" w:rsidR="00492E4B" w:rsidRDefault="00492E4B" w:rsidP="001A616A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28A817" w14:textId="23C3C7A8" w:rsidR="001A616A" w:rsidRPr="00492E4B" w:rsidRDefault="001A616A" w:rsidP="00492E4B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E4B">
        <w:rPr>
          <w:rFonts w:ascii="Times New Roman" w:hAnsi="Times New Roman" w:cs="Times New Roman"/>
          <w:b/>
          <w:bCs/>
          <w:sz w:val="24"/>
          <w:szCs w:val="24"/>
        </w:rPr>
        <w:t>Evaluación</w:t>
      </w:r>
    </w:p>
    <w:p w14:paraId="58FAACCB" w14:textId="66AC20E0" w:rsidR="001A616A" w:rsidRDefault="001A616A" w:rsidP="001A616A">
      <w:pPr>
        <w:pStyle w:val="Prrafodelista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92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Completitud:</w:t>
      </w:r>
      <w:r>
        <w:rPr>
          <w:rFonts w:ascii="Times New Roman" w:hAnsi="Times New Roman" w:cs="Times New Roman"/>
          <w:sz w:val="24"/>
          <w:szCs w:val="24"/>
        </w:rPr>
        <w:t xml:space="preserve"> DFS es completo si y solo si usamos búsqueda en grafos en espacios de estado finitos, pues todos lo</w:t>
      </w:r>
      <w:r w:rsidR="00492E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nodos serán expandidos.</w:t>
      </w:r>
    </w:p>
    <w:p w14:paraId="5E1AEF05" w14:textId="3D2852B6" w:rsidR="001A616A" w:rsidRDefault="001A616A" w:rsidP="001A616A">
      <w:pPr>
        <w:pStyle w:val="Prrafodelista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Optimalidad: DFS en ningún caso asegura la op</w:t>
      </w:r>
      <w:r w:rsidR="00492E4B">
        <w:rPr>
          <w:rFonts w:ascii="Times New Roman" w:hAnsi="Times New Roman" w:cs="Times New Roman"/>
          <w:sz w:val="24"/>
          <w:szCs w:val="24"/>
        </w:rPr>
        <w:t>timalidad, pues puede encontrar una solución más profunda que otra en una rama que todavía no ha sido expandida.</w:t>
      </w:r>
    </w:p>
    <w:p w14:paraId="12520223" w14:textId="77777777" w:rsidR="00492E4B" w:rsidRDefault="00492E4B" w:rsidP="001A616A">
      <w:pPr>
        <w:pStyle w:val="Prrafode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BB466" w14:textId="1AD0B847" w:rsidR="00492E4B" w:rsidRDefault="00492E4B" w:rsidP="001A616A">
      <w:pPr>
        <w:pStyle w:val="Prrafodelista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92E4B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Complejidad temporal:</w:t>
      </w:r>
      <w:r>
        <w:rPr>
          <w:rFonts w:ascii="Times New Roman" w:hAnsi="Times New Roman" w:cs="Times New Roman"/>
          <w:sz w:val="24"/>
          <w:szCs w:val="24"/>
        </w:rPr>
        <w:t xml:space="preserve"> en el peor caso, es O(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492E4B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), siendo b el facto de ramificación (el número promedio de ramificaciones por nodo) y m la máxima profundidad del espacio de estados.</w:t>
      </w:r>
    </w:p>
    <w:p w14:paraId="5CEFD9A1" w14:textId="77777777" w:rsidR="00492E4B" w:rsidRDefault="00492E4B" w:rsidP="001A616A">
      <w:pPr>
        <w:pStyle w:val="Prrafode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B1C8EBB" w14:textId="0AA27AC8" w:rsidR="00492E4B" w:rsidRDefault="00492E4B" w:rsidP="001A616A">
      <w:pPr>
        <w:pStyle w:val="Prrafodelista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92E4B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Complejidad espacial</w:t>
      </w:r>
      <w:r>
        <w:rPr>
          <w:rFonts w:ascii="Times New Roman" w:hAnsi="Times New Roman" w:cs="Times New Roman"/>
          <w:sz w:val="24"/>
          <w:szCs w:val="24"/>
        </w:rPr>
        <w:t>: O(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492E4B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), siendo b el factor de ramificación y d la profundidad de la solución menos costosa, pues cada nodo generado permanece en memoria, almacenándose la mayor cantidad de nodos en el nivel meta.</w:t>
      </w:r>
    </w:p>
    <w:p w14:paraId="25591206" w14:textId="77777777" w:rsidR="00492E4B" w:rsidRDefault="00492E4B" w:rsidP="001A616A">
      <w:pPr>
        <w:pStyle w:val="Prrafode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0D2D9E1" w14:textId="77777777" w:rsidR="001A616A" w:rsidRDefault="001A616A" w:rsidP="001A616A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DF2CF4F" w14:textId="77777777" w:rsidR="001A616A" w:rsidRPr="001A616A" w:rsidRDefault="001A616A" w:rsidP="001A616A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1A616A" w:rsidRPr="001A6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4394C"/>
    <w:multiLevelType w:val="multilevel"/>
    <w:tmpl w:val="9C1C87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" w15:restartNumberingAfterBreak="0">
    <w:nsid w:val="42D40A73"/>
    <w:multiLevelType w:val="hybridMultilevel"/>
    <w:tmpl w:val="B78E34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410742">
    <w:abstractNumId w:val="1"/>
  </w:num>
  <w:num w:numId="2" w16cid:durableId="198249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6A"/>
    <w:rsid w:val="000C25AD"/>
    <w:rsid w:val="001577EA"/>
    <w:rsid w:val="001A616A"/>
    <w:rsid w:val="00492E4B"/>
    <w:rsid w:val="00FB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6ED0"/>
  <w15:chartTrackingRefBased/>
  <w15:docId w15:val="{D4CF8204-D5E6-4CA1-BD2D-753D64A9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1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1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1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1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1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1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6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6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1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61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1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1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6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Canales</dc:creator>
  <cp:keywords/>
  <dc:description/>
  <cp:lastModifiedBy>David Canales</cp:lastModifiedBy>
  <cp:revision>1</cp:revision>
  <dcterms:created xsi:type="dcterms:W3CDTF">2024-03-31T20:00:00Z</dcterms:created>
  <dcterms:modified xsi:type="dcterms:W3CDTF">2024-03-31T20:16:00Z</dcterms:modified>
</cp:coreProperties>
</file>