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32A403B" w:rsidR="003B574F" w:rsidRDefault="003E3C4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Trabajo Práctico </w:t>
      </w:r>
      <w:r w:rsidR="00225FFB">
        <w:rPr>
          <w:rFonts w:ascii="Times New Roman" w:eastAsia="Times New Roman" w:hAnsi="Times New Roman" w:cs="Times New Roman"/>
          <w:sz w:val="48"/>
          <w:szCs w:val="48"/>
        </w:rPr>
        <w:t xml:space="preserve">N.º 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2 </w:t>
      </w:r>
    </w:p>
    <w:p w14:paraId="00000006" w14:textId="7BCEC74B" w:rsidR="003B574F" w:rsidRPr="00853051" w:rsidRDefault="003E3C44" w:rsidP="00853051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i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48"/>
          <w:szCs w:val="48"/>
        </w:rPr>
        <w:t>“Inferencia Estadística”</w:t>
      </w:r>
    </w:p>
    <w:p w14:paraId="00000007" w14:textId="544CEA27" w:rsidR="003B574F" w:rsidRDefault="003E3C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Laboratorio de</w:t>
      </w:r>
      <w:r w:rsidR="009357AE">
        <w:rPr>
          <w:rFonts w:ascii="Times New Roman" w:eastAsia="Times New Roman" w:hAnsi="Times New Roman" w:cs="Times New Roman"/>
          <w:sz w:val="24"/>
          <w:szCs w:val="24"/>
        </w:rPr>
        <w:t xml:space="preserve"> Sistemas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Embebidos</w:t>
      </w:r>
    </w:p>
    <w:p w14:paraId="00000008" w14:textId="77777777" w:rsidR="003B574F" w:rsidRDefault="003E3C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Probabilidad y Estadística para IA</w:t>
      </w:r>
    </w:p>
    <w:p w14:paraId="00000009" w14:textId="77777777" w:rsidR="003B574F" w:rsidRDefault="003E3C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Canal</w:t>
      </w:r>
    </w:p>
    <w:p w14:paraId="0000000A" w14:textId="77777777" w:rsidR="003B574F" w:rsidRDefault="003E3C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Abril 2024</w:t>
      </w:r>
    </w:p>
    <w:p w14:paraId="0000000B" w14:textId="77777777" w:rsidR="003B574F" w:rsidRDefault="003B57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5D835C0D" w:rsidR="003B574F" w:rsidRDefault="003E3C44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Consigna de </w:t>
      </w:r>
      <w:r w:rsidR="00D0048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D87355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abajo</w:t>
      </w:r>
    </w:p>
    <w:p w14:paraId="0000000D" w14:textId="77777777" w:rsidR="003B574F" w:rsidRDefault="003E3C44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Supongamos que estás trabajando en una empresa de tecnología que ha lanzado una nueva aplicación de recomendación de contenido. La aplicación utiliza un algoritmo automático para recomendar posibles series y películas a los usuarios. La empresa cree que el algoritmo es muy efectivo y afirma que la probabilidad de que sus sugerencias sean correctas es del 70%.</w:t>
      </w:r>
    </w:p>
    <w:p w14:paraId="0000000E" w14:textId="77777777" w:rsidR="003B574F" w:rsidRDefault="003E3C44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Juan ha estado usando la aplicación durante los últimos meses y de las 7 series recomendadas ha visto 5. Él está interesado en saber qué tan efectiva es realmente la aplicación.</w:t>
      </w:r>
    </w:p>
    <w:p w14:paraId="0000000F" w14:textId="77777777" w:rsidR="003B574F" w:rsidRDefault="003E3C4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Utilizando el método de estimación Bayesiana, estimar la probabilidad de que de las siguientes 10 recomendaciones Juan acepte exactamente 5.</w:t>
      </w:r>
    </w:p>
    <w:p w14:paraId="00000010" w14:textId="77777777" w:rsidR="003B574F" w:rsidRDefault="003B574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B574F" w:rsidRDefault="003E3C4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una distribución adecuada para la probabilidad de que una recomendación sea aceptada.</w:t>
      </w:r>
    </w:p>
    <w:p w14:paraId="00000012" w14:textId="77777777" w:rsidR="003B574F" w:rsidRDefault="003E3C4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Calcular la distribución a posteriori para la probabilidad de que una recomendación sea aceptada.</w:t>
      </w:r>
    </w:p>
    <w:p w14:paraId="00000013" w14:textId="77777777" w:rsidR="003B574F" w:rsidRDefault="003E3C4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de esta distribución a posteriori halla la probabilidad deseada.</w:t>
      </w:r>
    </w:p>
    <w:p w14:paraId="00000014" w14:textId="77777777" w:rsidR="003B574F" w:rsidRDefault="003B57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90ECF" w14:textId="4C6BB5D5" w:rsidR="00AD120C" w:rsidRDefault="003E3C44" w:rsidP="00AD120C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Resolución</w:t>
      </w:r>
    </w:p>
    <w:p w14:paraId="2FD26413" w14:textId="22119CC6" w:rsidR="005F082E" w:rsidRDefault="003F44C9" w:rsidP="003F44C9">
      <w:pPr>
        <w:spacing w:after="200"/>
        <w:ind w:left="851" w:firstLine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de abordar la resolución del problema planteado, se procede a definir las variables aleatorias que serán objeto de estudio en este análisis.</w:t>
      </w:r>
    </w:p>
    <w:p w14:paraId="59F92F8F" w14:textId="02E3BDE1" w:rsidR="005F082E" w:rsidRPr="005F082E" w:rsidRDefault="005F082E" w:rsidP="003A7D33">
      <w:pPr>
        <w:spacing w:after="200"/>
        <w:ind w:left="720" w:hanging="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082E">
        <w:rPr>
          <w:rFonts w:ascii="Times New Roman" w:eastAsia="Times New Roman" w:hAnsi="Times New Roman" w:cs="Times New Roman"/>
          <w:b/>
          <w:sz w:val="24"/>
          <w:szCs w:val="24"/>
        </w:rPr>
        <w:t>2.1 Definición de variables aleatorias</w:t>
      </w:r>
    </w:p>
    <w:p w14:paraId="5A170F9C" w14:textId="402BFA4C" w:rsidR="005F082E" w:rsidRDefault="00AD120C" w:rsidP="005F082E">
      <w:pPr>
        <w:spacing w:after="200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​</m:t>
                </m:r>
              </m:e>
            </m:d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 = θ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:” El número de recomendaciones </w:t>
      </w:r>
      <w:r w:rsidR="005F082E">
        <w:rPr>
          <w:rFonts w:ascii="Times New Roman" w:eastAsia="Times New Roman" w:hAnsi="Times New Roman" w:cs="Times New Roman"/>
          <w:sz w:val="24"/>
          <w:szCs w:val="24"/>
        </w:rPr>
        <w:t>aceptadas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F44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4C882" w14:textId="032EBF6F" w:rsidR="005F082E" w:rsidRDefault="005F082E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 que la distribución binomial modela el número de éxitos (recomendaciones aceptadas) en un número fijo de </w:t>
      </w:r>
      <w:r w:rsidRPr="005F082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intento, donde cada intento tiene una probabilidad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u w:val="single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de éxito constante e independientes entre intentos, tenemos entonces:</w:t>
      </w:r>
    </w:p>
    <w:p w14:paraId="3372C623" w14:textId="77777777" w:rsidR="00C37335" w:rsidRDefault="00C37335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951B0" w14:textId="60B198FC" w:rsidR="005F082E" w:rsidRPr="005F082E" w:rsidRDefault="005F082E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​</m:t>
                  </m:r>
                </m:e>
              </m:d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 = θ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~Binomial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n,p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25692E79" w14:textId="503986D4" w:rsidR="005F082E" w:rsidRDefault="00781AA6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r w:rsidR="005F082E">
        <w:rPr>
          <w:rFonts w:ascii="Times New Roman" w:eastAsia="Times New Roman" w:hAnsi="Times New Roman" w:cs="Times New Roman"/>
          <w:sz w:val="24"/>
          <w:szCs w:val="24"/>
        </w:rPr>
        <w:t>onde:</w:t>
      </w:r>
    </w:p>
    <w:p w14:paraId="54369364" w14:textId="0C257FC7" w:rsidR="005F082E" w:rsidRDefault="00784928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X|Θ=θ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   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14:paraId="00000017" w14:textId="252BCFED" w:rsidR="003B574F" w:rsidRDefault="005F082E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Θ</m:t>
        </m:r>
      </m:oMath>
      <w:r w:rsidR="003E3C44">
        <w:rPr>
          <w:rFonts w:ascii="Times New Roman" w:eastAsia="Times New Roman" w:hAnsi="Times New Roman" w:cs="Times New Roman"/>
          <w:sz w:val="24"/>
          <w:szCs w:val="24"/>
        </w:rPr>
        <w:t>: “</w:t>
      </w:r>
      <w:r w:rsidR="00AD120C">
        <w:rPr>
          <w:rFonts w:ascii="Times New Roman" w:eastAsia="Times New Roman" w:hAnsi="Times New Roman" w:cs="Times New Roman"/>
          <w:sz w:val="24"/>
          <w:szCs w:val="24"/>
        </w:rPr>
        <w:t>Probabilidad de que una recomendación de la aplicación sea aceptada</w:t>
      </w:r>
      <w:r w:rsidR="003E3C4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95C6672" w14:textId="5B988DDF" w:rsidR="00781AA6" w:rsidRPr="005F082E" w:rsidRDefault="00781AA6" w:rsidP="00781AA6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sabe</w:t>
      </w:r>
      <w:r w:rsidR="005F082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Θ</m:t>
        </m:r>
      </m:oMath>
      <w:r w:rsidR="005F082E" w:rsidRPr="005F082E">
        <w:rPr>
          <w:rFonts w:ascii="Times New Roman" w:eastAsia="Times New Roman" w:hAnsi="Times New Roman" w:cs="Times New Roman"/>
          <w:sz w:val="24"/>
          <w:szCs w:val="24"/>
        </w:rPr>
        <w:t xml:space="preserve"> representa una probabilidad,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082E" w:rsidRPr="005F082E">
        <w:rPr>
          <w:rFonts w:ascii="Times New Roman" w:eastAsia="Times New Roman" w:hAnsi="Times New Roman" w:cs="Times New Roman"/>
          <w:sz w:val="24"/>
          <w:szCs w:val="24"/>
        </w:rPr>
        <w:t>por ende, debe tomar valores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intervalo [0,1]</w:t>
      </w:r>
      <w:r w:rsidR="005F082E" w:rsidRPr="005F082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asignamos una distribución de densidad de probabilidad Beta a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La distribución Beta es una elección frecuente para modelar variables aleatorias que están limitadas al intervalo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0,1]. Esto la hace particularmente adecuada para representar probabilidades. Tenemos entonces:</w:t>
      </w:r>
    </w:p>
    <w:p w14:paraId="61C96BBB" w14:textId="5A33562C" w:rsidR="005F082E" w:rsidRPr="004544A4" w:rsidRDefault="004544A4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Θ ~ Beta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22D7DED5" w14:textId="7CFB516E" w:rsidR="00781AA6" w:rsidRDefault="00781AA6" w:rsidP="00781AA6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Basándonos en la afirmación de que la empresa tiene una probabilidad de éxito del 70%, se sugiere que la probabilidad de una recomendación exitosa es alta. Sin consideramos 10 eventos posibles, esto significa que se espera que 7 sean exitosos y 3 sean negativos. Por lo tanto, procedemos con la siguiente selección:</w:t>
      </w:r>
    </w:p>
    <w:p w14:paraId="2A15520E" w14:textId="6F8B2272" w:rsidR="004544A4" w:rsidRPr="004544A4" w:rsidRDefault="004544A4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α=7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Exitos-Eventos positivos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11CA479F" w14:textId="440746FB" w:rsidR="004544A4" w:rsidRDefault="004544A4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β=3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Fracasos-eventos negativos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14:paraId="7E7DBF08" w14:textId="1B9ABAB1" w:rsidR="004544A4" w:rsidRDefault="00781AA6" w:rsidP="005F082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distribución a priori es entonces</w:t>
      </w:r>
      <w:r w:rsidR="004544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FDECEA" w14:textId="6AB4878B" w:rsidR="004544A4" w:rsidRPr="004544A4" w:rsidRDefault="004544A4" w:rsidP="004544A4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α,β</m:t>
                  </m:r>
                </m:e>
              </m: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(2.2)</m:t>
          </m:r>
        </m:oMath>
      </m:oMathPara>
    </w:p>
    <w:p w14:paraId="2FBE3611" w14:textId="5612C5AB" w:rsidR="003A7D33" w:rsidRDefault="003A7D33" w:rsidP="003A7D33">
      <w:pPr>
        <w:spacing w:after="200"/>
        <w:ind w:left="720" w:hanging="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082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592BA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5F082E">
        <w:rPr>
          <w:rFonts w:ascii="Times New Roman" w:eastAsia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terminación de la distribución a posteriori</w:t>
      </w:r>
    </w:p>
    <w:p w14:paraId="110B53D3" w14:textId="6A3190B6" w:rsidR="003A7D33" w:rsidRPr="003A7D33" w:rsidRDefault="00534156" w:rsidP="00897DDF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Mediante la inferencia bayesiana podemos plantear los siguiente:</w:t>
      </w:r>
    </w:p>
    <w:p w14:paraId="749111AD" w14:textId="6DC9F439" w:rsidR="003A7D33" w:rsidRPr="00534156" w:rsidRDefault="00784928" w:rsidP="003A7D33">
      <w:pPr>
        <w:spacing w:after="200"/>
        <w:ind w:left="720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Θ|X=x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∝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X|Θ=θ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77AB2251" w14:textId="1B2CFA8F" w:rsidR="00534156" w:rsidRDefault="00534156" w:rsidP="00534156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34156">
        <w:rPr>
          <w:rFonts w:ascii="Times New Roman" w:eastAsia="Times New Roman" w:hAnsi="Times New Roman" w:cs="Times New Roman"/>
          <w:sz w:val="24"/>
          <w:szCs w:val="24"/>
        </w:rPr>
        <w:t>Siend</w:t>
      </w:r>
      <w:r>
        <w:rPr>
          <w:rFonts w:ascii="Times New Roman" w:eastAsia="Times New Roman" w:hAnsi="Times New Roman" w:cs="Times New Roman"/>
          <w:sz w:val="24"/>
          <w:szCs w:val="24"/>
        </w:rPr>
        <w:t>o:</w:t>
      </w:r>
    </w:p>
    <w:p w14:paraId="27950BDA" w14:textId="4354F316" w:rsidR="00534156" w:rsidRDefault="00784928" w:rsidP="00534156">
      <w:pPr>
        <w:spacing w:after="200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X|Θ=θ</m:t>
            </m:r>
          </m:sub>
        </m:sSub>
      </m:oMath>
      <w:r w:rsidR="00534156">
        <w:rPr>
          <w:rFonts w:ascii="Times New Roman" w:eastAsia="Times New Roman" w:hAnsi="Times New Roman" w:cs="Times New Roman"/>
          <w:sz w:val="24"/>
          <w:szCs w:val="24"/>
        </w:rPr>
        <w:t>: Distribución de probabilidad likelihood,</w:t>
      </w:r>
    </w:p>
    <w:p w14:paraId="58CE286A" w14:textId="2CFE6A23" w:rsidR="00534156" w:rsidRDefault="00534156" w:rsidP="00534156">
      <w:pPr>
        <w:spacing w:after="200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: Distribución de probabilidades a priori,</w:t>
      </w:r>
    </w:p>
    <w:p w14:paraId="6675C6C0" w14:textId="373A7DB5" w:rsidR="00534156" w:rsidRDefault="00784928" w:rsidP="00534156">
      <w:pPr>
        <w:spacing w:after="200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Θ|X=x</m:t>
            </m:r>
          </m:sub>
        </m:sSub>
      </m:oMath>
      <w:r w:rsidR="00534156">
        <w:rPr>
          <w:rFonts w:ascii="Times New Roman" w:eastAsia="Times New Roman" w:hAnsi="Times New Roman" w:cs="Times New Roman"/>
          <w:sz w:val="24"/>
          <w:szCs w:val="24"/>
        </w:rPr>
        <w:t>: Distribución de probabilidades a posteriori.</w:t>
      </w:r>
    </w:p>
    <w:p w14:paraId="531F931C" w14:textId="480BA06E" w:rsidR="00534156" w:rsidRPr="00534156" w:rsidRDefault="00534156" w:rsidP="00534156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Reemplazando las ecuaciones (2.1), (2.2) en (2.4), se tien</w:t>
      </w:r>
      <w:r w:rsidR="00D736CC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E3718D" w14:textId="1D496BB1" w:rsidR="006F102F" w:rsidRPr="00E02AE6" w:rsidRDefault="00784928" w:rsidP="00E02AE6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Θ|X=x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(θ)∝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n-x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α,β</m:t>
                  </m:r>
                </m:e>
              </m: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β-1</m:t>
              </m:r>
            </m:sup>
          </m:sSup>
          <m:r>
            <m:rPr>
              <m:scr m:val="double-struck"/>
            </m:rPr>
            <w:rPr>
              <w:rFonts w:ascii="Cambria Math" w:eastAsia="Times New Roman" w:hAnsi="Cambria Math" w:cs="Times New Roman"/>
              <w:sz w:val="24"/>
              <w:szCs w:val="24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(0&lt;θ&lt;1)</m:t>
          </m:r>
        </m:oMath>
      </m:oMathPara>
    </w:p>
    <w:p w14:paraId="59D7078A" w14:textId="5E79B920" w:rsidR="00E02AE6" w:rsidRPr="00E02AE6" w:rsidRDefault="00784928" w:rsidP="00E02AE6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Θ|X=x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(θ)∝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x+α-1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n+β-x-1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α,β</m:t>
                  </m:r>
                </m:e>
              </m:d>
            </m:den>
          </m:f>
          <m:r>
            <m:rPr>
              <m:scr m:val="double-struck"/>
            </m:rPr>
            <w:rPr>
              <w:rFonts w:ascii="Cambria Math" w:eastAsia="Times New Roman" w:hAnsi="Cambria Math" w:cs="Times New Roman"/>
              <w:sz w:val="24"/>
              <w:szCs w:val="24"/>
            </w:rPr>
            <m:t>I(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0&lt;θ&lt;1)</m:t>
          </m:r>
        </m:oMath>
      </m:oMathPara>
    </w:p>
    <w:p w14:paraId="4E1D6C78" w14:textId="776D8C68" w:rsidR="00E02AE6" w:rsidRPr="003A7D33" w:rsidRDefault="00784928" w:rsidP="00E02AE6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Θ|X=x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(θ)∝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x+α-1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β+n-x-1</m:t>
              </m:r>
            </m:sup>
          </m:sSup>
          <m:r>
            <m:rPr>
              <m:scr m:val="double-struck"/>
            </m:rPr>
            <w:rPr>
              <w:rFonts w:ascii="Cambria Math" w:eastAsia="Times New Roman" w:hAnsi="Cambria Math" w:cs="Times New Roman"/>
              <w:sz w:val="24"/>
              <w:szCs w:val="24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(0&lt;θ&lt;1)</m:t>
          </m:r>
        </m:oMath>
      </m:oMathPara>
    </w:p>
    <w:p w14:paraId="0000001D" w14:textId="4CEF3777" w:rsidR="003B574F" w:rsidRPr="00003426" w:rsidRDefault="003A7D33" w:rsidP="003A7D33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Θ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|X=x ~Beta(α', β')</m:t>
          </m:r>
        </m:oMath>
      </m:oMathPara>
    </w:p>
    <w:p w14:paraId="68F0791A" w14:textId="62DAA110" w:rsidR="00003426" w:rsidRDefault="00003426" w:rsidP="0000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1C2B8" w14:textId="1B9BF866" w:rsidR="006F102F" w:rsidRDefault="00534156" w:rsidP="005A48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5A4893">
        <w:rPr>
          <w:rFonts w:ascii="Times New Roman" w:eastAsia="Times New Roman" w:hAnsi="Times New Roman" w:cs="Times New Roman"/>
          <w:sz w:val="24"/>
          <w:szCs w:val="24"/>
        </w:rPr>
        <w:t>onde:</w:t>
      </w:r>
    </w:p>
    <w:p w14:paraId="659AC86F" w14:textId="49952769" w:rsidR="006F102F" w:rsidRDefault="00784928" w:rsidP="005341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α+x ;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β+n-x </m:t>
          </m:r>
        </m:oMath>
      </m:oMathPara>
    </w:p>
    <w:p w14:paraId="0EB37CC9" w14:textId="20FBD1CE" w:rsidR="005A4893" w:rsidRDefault="005A4893" w:rsidP="0000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7CC235" w14:textId="43F51AF3" w:rsidR="005A4893" w:rsidRDefault="00534156" w:rsidP="005341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enunciado del problema nos indica que </w:t>
      </w:r>
      <w:r w:rsidR="005A4893">
        <w:rPr>
          <w:rFonts w:ascii="Times New Roman" w:eastAsia="Times New Roman" w:hAnsi="Times New Roman" w:cs="Times New Roman"/>
          <w:sz w:val="24"/>
          <w:szCs w:val="24"/>
        </w:rPr>
        <w:t>Juan vio 5 series de las 7 recomendaciones hechas por el programa</w:t>
      </w:r>
      <w:r>
        <w:rPr>
          <w:rFonts w:ascii="Times New Roman" w:eastAsia="Times New Roman" w:hAnsi="Times New Roman" w:cs="Times New Roman"/>
          <w:sz w:val="24"/>
          <w:szCs w:val="24"/>
        </w:rPr>
        <w:t>, lo cual implica:</w:t>
      </w:r>
    </w:p>
    <w:p w14:paraId="77AC9ABB" w14:textId="7A1C5A87" w:rsidR="005A4893" w:rsidRDefault="005A4893" w:rsidP="005A48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7+5=12;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3+2=5 </m:t>
          </m:r>
        </m:oMath>
      </m:oMathPara>
    </w:p>
    <w:p w14:paraId="11A211DF" w14:textId="77777777" w:rsidR="005A4893" w:rsidRDefault="005A4893" w:rsidP="005A48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7C73C" w14:textId="66931F7F" w:rsidR="006F102F" w:rsidRDefault="006F102F" w:rsidP="0000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2C3D8E" wp14:editId="560867BF">
            <wp:extent cx="4986068" cy="3939830"/>
            <wp:effectExtent l="0" t="0" r="508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11022" r="6852" b="2464"/>
                    <a:stretch/>
                  </pic:blipFill>
                  <pic:spPr bwMode="auto">
                    <a:xfrm>
                      <a:off x="0" y="0"/>
                      <a:ext cx="4988770" cy="394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E6139" w14:textId="221DE05E" w:rsidR="00003426" w:rsidRDefault="00003426" w:rsidP="0000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3426">
        <w:rPr>
          <w:rFonts w:ascii="Times New Roman" w:eastAsia="Times New Roman" w:hAnsi="Times New Roman" w:cs="Times New Roman"/>
          <w:b/>
          <w:sz w:val="24"/>
          <w:szCs w:val="24"/>
        </w:rPr>
        <w:t>Figura 2.1: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“Distribuciones de probabilidades a priori y a posteriori”.</w:t>
      </w:r>
    </w:p>
    <w:p w14:paraId="6F353A41" w14:textId="6808D416" w:rsidR="00003426" w:rsidRDefault="00003426" w:rsidP="0000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D2F3A" w14:textId="494DB68B" w:rsidR="00003426" w:rsidRDefault="00003426" w:rsidP="0000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E75AC" w14:textId="1EAF7DF3" w:rsidR="00592BA6" w:rsidRDefault="00592BA6" w:rsidP="00592BA6">
      <w:pPr>
        <w:spacing w:after="200"/>
        <w:ind w:left="720" w:hanging="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082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F082E">
        <w:rPr>
          <w:rFonts w:ascii="Times New Roman" w:eastAsia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terminación de la probabilidad deseada</w:t>
      </w:r>
    </w:p>
    <w:p w14:paraId="5B6C77E4" w14:textId="33B6FACE" w:rsidR="00614B41" w:rsidRDefault="00614B41" w:rsidP="00614B41">
      <w:pPr>
        <w:spacing w:after="200"/>
        <w:ind w:left="-1418" w:hanging="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X|Θ=θ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Θ|X=x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(θ)dθ</m:t>
          </m:r>
        </m:oMath>
      </m:oMathPara>
    </w:p>
    <w:p w14:paraId="0CF337FD" w14:textId="28B2D2A0" w:rsidR="00614B41" w:rsidRDefault="00614B41" w:rsidP="00614B41">
      <w:pPr>
        <w:spacing w:after="200"/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- 1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1-θ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- 1</m:t>
                  </m:r>
                </m:sup>
              </m:sSup>
            </m:e>
          </m:nary>
          <m:r>
            <m:rPr>
              <m:scr m:val="double-struck"/>
            </m:rPr>
            <w:rPr>
              <w:rFonts w:ascii="Cambria Math" w:eastAsia="Times New Roman" w:hAnsi="Cambria Math" w:cs="Times New Roman"/>
              <w:sz w:val="24"/>
              <w:szCs w:val="24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(0&lt;θ&lt;1)dθ</m:t>
          </m:r>
        </m:oMath>
      </m:oMathPara>
    </w:p>
    <w:p w14:paraId="2FF555CD" w14:textId="6FBDE2A5" w:rsidR="00614B41" w:rsidRDefault="00614B41" w:rsidP="00614B41">
      <w:pPr>
        <w:spacing w:after="200"/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- 1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1-θ</m:t>
                    </m:r>
                  </m:e>
                </m:d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+n-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- 1</m:t>
                </m:r>
              </m:sup>
            </m:sSup>
          </m:e>
        </m:nary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(0&lt;θ&lt;1)dθ</m:t>
        </m:r>
      </m:oMath>
      <w:r w:rsidR="005341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0D13C4" w14:textId="3FE87856" w:rsid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definición de la función beta, sabemos que:</w:t>
      </w:r>
    </w:p>
    <w:p w14:paraId="545D6231" w14:textId="1D8CE1AC" w:rsid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A3E3A" w14:textId="1D05C772" w:rsidR="00614B41" w:rsidRP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x- 1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 - 1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7109853C" w14:textId="77777777" w:rsidR="00614B41" w:rsidRPr="00614B41" w:rsidRDefault="00614B41" w:rsidP="00614B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6C44" w14:textId="2FCD462A" w:rsid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Luego por (2.4), tenemos finalmente que:</w:t>
      </w:r>
    </w:p>
    <w:p w14:paraId="40F00EE8" w14:textId="54789EC4" w:rsid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F9FCB" w14:textId="003FCE32" w:rsidR="00614B41" w:rsidRPr="00614B41" w:rsidRDefault="00614B41" w:rsidP="00614B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+n-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(2.5)</m:t>
          </m:r>
        </m:oMath>
      </m:oMathPara>
    </w:p>
    <w:p w14:paraId="653D03CD" w14:textId="6387BF91" w:rsid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CF929" w14:textId="26840A77" w:rsidR="00614B41" w:rsidRP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Ahorta tenemos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 y  n=10, entonces:</m:t>
        </m:r>
      </m:oMath>
    </w:p>
    <w:p w14:paraId="18DB8630" w14:textId="7926D9C2" w:rsidR="00614B41" w:rsidRPr="00614B41" w:rsidRDefault="00614B41" w:rsidP="00614B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X=5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12+5, 5+10-5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12,5</m:t>
                  </m:r>
                </m:e>
              </m:d>
            </m:den>
          </m:f>
        </m:oMath>
      </m:oMathPara>
    </w:p>
    <w:p w14:paraId="3292472E" w14:textId="579294C8" w:rsidR="00614B41" w:rsidRP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17, 10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12,5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7C013C79" w14:textId="35D39046" w:rsid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lo tanto:</w:t>
      </w:r>
    </w:p>
    <w:p w14:paraId="1052A64C" w14:textId="4DC2756B" w:rsidR="00614B41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F7279" w14:textId="03B6C487" w:rsidR="00614B41" w:rsidRPr="00534156" w:rsidRDefault="00614B41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X=5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0.1036.</m:t>
          </m:r>
        </m:oMath>
      </m:oMathPara>
    </w:p>
    <w:p w14:paraId="159E3242" w14:textId="70FABED4" w:rsidR="00534156" w:rsidRDefault="00534156" w:rsidP="00614B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77B556" w14:textId="519E61D1" w:rsidR="00534156" w:rsidRDefault="00534156" w:rsidP="00534156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4156">
        <w:rPr>
          <w:rFonts w:ascii="Times New Roman" w:eastAsia="Times New Roman" w:hAnsi="Times New Roman" w:cs="Times New Roman"/>
          <w:b/>
          <w:sz w:val="24"/>
          <w:szCs w:val="24"/>
        </w:rPr>
        <w:t>Conclusiones</w:t>
      </w:r>
    </w:p>
    <w:p w14:paraId="7B7DA4BF" w14:textId="6AD5A4B7" w:rsidR="00392FD7" w:rsidRDefault="00392FD7" w:rsidP="00534156">
      <w:pPr>
        <w:pStyle w:val="Prrafodelista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del análisis expuesto en secciones anteriores, se deduce que la probabilidad de que Juan acepte 5 de las 10 recomendaciones siguientes es aproximadamente del 10.4%</w:t>
      </w:r>
    </w:p>
    <w:p w14:paraId="441B6565" w14:textId="211CE676" w:rsidR="00534156" w:rsidRPr="00534156" w:rsidRDefault="00534156" w:rsidP="00534156">
      <w:pPr>
        <w:pStyle w:val="Prrafodelista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4156" w:rsidRPr="00534156" w:rsidSect="00E55E0C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2A59C" w14:textId="77777777" w:rsidR="00784928" w:rsidRDefault="00784928" w:rsidP="00E55E0C">
      <w:pPr>
        <w:spacing w:line="240" w:lineRule="auto"/>
      </w:pPr>
      <w:r>
        <w:separator/>
      </w:r>
    </w:p>
  </w:endnote>
  <w:endnote w:type="continuationSeparator" w:id="0">
    <w:p w14:paraId="5C3CEDE1" w14:textId="77777777" w:rsidR="00784928" w:rsidRDefault="00784928" w:rsidP="00E55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3FF10" w14:textId="08326AC0" w:rsidR="00E55E0C" w:rsidRPr="00E55E0C" w:rsidRDefault="00E55E0C" w:rsidP="00E55E0C">
    <w:pPr>
      <w:pStyle w:val="Piedepgina"/>
      <w:jc w:val="right"/>
      <w:rPr>
        <w:rFonts w:ascii="Times New Roman" w:hAnsi="Times New Roman" w:cs="Times New Roman"/>
      </w:rPr>
    </w:pPr>
    <w:r w:rsidRPr="00E55E0C">
      <w:rPr>
        <w:rFonts w:ascii="Times New Roman" w:hAnsi="Times New Roman" w:cs="Times New Roman"/>
        <w:sz w:val="24"/>
        <w:szCs w:val="24"/>
        <w:lang w:val="es-ES"/>
      </w:rPr>
      <w:t>David Canal</w:t>
    </w:r>
    <w:r>
      <w:rPr>
        <w:rFonts w:ascii="Times New Roman" w:hAnsi="Times New Roman" w:cs="Times New Roman"/>
        <w:sz w:val="24"/>
        <w:szCs w:val="24"/>
        <w:lang w:val="es-ES"/>
      </w:rPr>
      <w:t xml:space="preserve">                                                                                                                              </w:t>
    </w:r>
    <w:r w:rsidRPr="00E55E0C">
      <w:rPr>
        <w:sz w:val="20"/>
        <w:szCs w:val="20"/>
        <w:lang w:val="es-ES"/>
      </w:rPr>
      <w:t xml:space="preserve">  </w:t>
    </w:r>
    <w:r w:rsidRPr="00E55E0C">
      <w:rPr>
        <w:rFonts w:ascii="Times New Roman" w:hAnsi="Times New Roman" w:cs="Times New Roman"/>
        <w:sz w:val="24"/>
        <w:szCs w:val="24"/>
      </w:rPr>
      <w:fldChar w:fldCharType="begin"/>
    </w:r>
    <w:r w:rsidRPr="00E55E0C">
      <w:rPr>
        <w:rFonts w:ascii="Times New Roman" w:hAnsi="Times New Roman" w:cs="Times New Roman"/>
        <w:sz w:val="24"/>
        <w:szCs w:val="24"/>
      </w:rPr>
      <w:instrText>PAGE  \* Arabic</w:instrText>
    </w:r>
    <w:r w:rsidRPr="00E55E0C">
      <w:rPr>
        <w:rFonts w:ascii="Times New Roman" w:hAnsi="Times New Roman" w:cs="Times New Roman"/>
        <w:sz w:val="24"/>
        <w:szCs w:val="24"/>
      </w:rPr>
      <w:fldChar w:fldCharType="separate"/>
    </w:r>
    <w:r w:rsidRPr="00E55E0C">
      <w:rPr>
        <w:rFonts w:ascii="Times New Roman" w:hAnsi="Times New Roman" w:cs="Times New Roman"/>
        <w:sz w:val="24"/>
        <w:szCs w:val="24"/>
        <w:lang w:val="es-ES"/>
      </w:rPr>
      <w:t>1</w:t>
    </w:r>
    <w:r w:rsidRPr="00E55E0C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4C5FB" w14:textId="28640665" w:rsidR="00E55E0C" w:rsidRPr="00E55E0C" w:rsidRDefault="00E55E0C" w:rsidP="00E55E0C">
    <w:pPr>
      <w:pStyle w:val="Piedepgina"/>
      <w:jc w:val="right"/>
      <w:rPr>
        <w:rFonts w:ascii="Times New Roman" w:hAnsi="Times New Roman" w:cs="Times New Roman"/>
        <w:sz w:val="24"/>
        <w:szCs w:val="24"/>
        <w:lang w:val="es-ES"/>
      </w:rPr>
    </w:pPr>
    <w:r w:rsidRPr="00E55E0C">
      <w:rPr>
        <w:rFonts w:ascii="Times New Roman" w:hAnsi="Times New Roman" w:cs="Times New Roman"/>
        <w:sz w:val="24"/>
        <w:szCs w:val="24"/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D91D4" w14:textId="77777777" w:rsidR="00784928" w:rsidRDefault="00784928" w:rsidP="00E55E0C">
      <w:pPr>
        <w:spacing w:line="240" w:lineRule="auto"/>
      </w:pPr>
      <w:r>
        <w:separator/>
      </w:r>
    </w:p>
  </w:footnote>
  <w:footnote w:type="continuationSeparator" w:id="0">
    <w:p w14:paraId="254FE988" w14:textId="77777777" w:rsidR="00784928" w:rsidRDefault="00784928" w:rsidP="00E55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6D92" w14:textId="1FDD4F90" w:rsidR="00E55E0C" w:rsidRPr="00E55E0C" w:rsidRDefault="00E55E0C" w:rsidP="00E55E0C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b/>
        <w:sz w:val="24"/>
        <w:szCs w:val="24"/>
        <w:lang w:val="es-ES"/>
      </w:rPr>
    </w:pPr>
    <w:r w:rsidRPr="00E55E0C">
      <w:rPr>
        <w:rFonts w:ascii="Times New Roman" w:hAnsi="Times New Roman" w:cs="Times New Roman"/>
        <w:b/>
        <w:sz w:val="24"/>
        <w:szCs w:val="24"/>
        <w:lang w:val="es-ES"/>
      </w:rPr>
      <w:t xml:space="preserve">Probabilidad y estadística para AI – Facultad de Ingeniería de la UBA  </w:t>
    </w:r>
  </w:p>
  <w:p w14:paraId="725B0CDD" w14:textId="77777777" w:rsidR="00E55E0C" w:rsidRPr="00E55E0C" w:rsidRDefault="00E55E0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22CD"/>
    <w:multiLevelType w:val="multilevel"/>
    <w:tmpl w:val="BB903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D0B64"/>
    <w:multiLevelType w:val="multilevel"/>
    <w:tmpl w:val="363620E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4F"/>
    <w:rsid w:val="00003426"/>
    <w:rsid w:val="00033BB1"/>
    <w:rsid w:val="00225FFB"/>
    <w:rsid w:val="00392FD7"/>
    <w:rsid w:val="003A7D33"/>
    <w:rsid w:val="003B574F"/>
    <w:rsid w:val="003E3C44"/>
    <w:rsid w:val="003F44C9"/>
    <w:rsid w:val="004544A4"/>
    <w:rsid w:val="00467B47"/>
    <w:rsid w:val="004857B7"/>
    <w:rsid w:val="00534156"/>
    <w:rsid w:val="00592BA6"/>
    <w:rsid w:val="005A4893"/>
    <w:rsid w:val="005F082E"/>
    <w:rsid w:val="00614B41"/>
    <w:rsid w:val="006F102F"/>
    <w:rsid w:val="00781AA6"/>
    <w:rsid w:val="00784928"/>
    <w:rsid w:val="00853051"/>
    <w:rsid w:val="00897DDF"/>
    <w:rsid w:val="009357AE"/>
    <w:rsid w:val="00AD120C"/>
    <w:rsid w:val="00C232DF"/>
    <w:rsid w:val="00C37335"/>
    <w:rsid w:val="00D0048B"/>
    <w:rsid w:val="00D46A30"/>
    <w:rsid w:val="00D736CC"/>
    <w:rsid w:val="00D87355"/>
    <w:rsid w:val="00E02AE6"/>
    <w:rsid w:val="00E55E0C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CE7E"/>
  <w15:docId w15:val="{728CDB3E-37E1-4CAC-9B4B-1ECA9C1F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sid w:val="00AD120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55E0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E0C"/>
  </w:style>
  <w:style w:type="paragraph" w:styleId="Piedepgina">
    <w:name w:val="footer"/>
    <w:basedOn w:val="Normal"/>
    <w:link w:val="PiedepginaCar"/>
    <w:uiPriority w:val="99"/>
    <w:unhideWhenUsed/>
    <w:rsid w:val="00E55E0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E0C"/>
  </w:style>
  <w:style w:type="paragraph" w:styleId="Prrafodelista">
    <w:name w:val="List Paragraph"/>
    <w:basedOn w:val="Normal"/>
    <w:uiPriority w:val="34"/>
    <w:qFormat/>
    <w:rsid w:val="0053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Macario</dc:creator>
  <cp:lastModifiedBy>JOSE DAVID CANAL</cp:lastModifiedBy>
  <cp:revision>23</cp:revision>
  <cp:lastPrinted>2024-04-10T13:45:00Z</cp:lastPrinted>
  <dcterms:created xsi:type="dcterms:W3CDTF">2024-04-09T13:15:00Z</dcterms:created>
  <dcterms:modified xsi:type="dcterms:W3CDTF">2024-04-10T13:52:00Z</dcterms:modified>
</cp:coreProperties>
</file>