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E23F" w14:textId="77777777" w:rsidR="001518AA" w:rsidRPr="001518AA" w:rsidRDefault="001518AA" w:rsidP="001518AA">
      <w:pPr>
        <w:jc w:val="center"/>
      </w:pPr>
      <w:r w:rsidRPr="001518AA">
        <w:rPr>
          <w:b/>
          <w:bCs/>
        </w:rPr>
        <w:t>Setting Up a Second VM as a User Workstation</w:t>
      </w:r>
    </w:p>
    <w:p w14:paraId="58556C4B" w14:textId="77777777" w:rsidR="001518AA" w:rsidRPr="001518AA" w:rsidRDefault="001518AA" w:rsidP="001518AA">
      <w:pPr>
        <w:rPr>
          <w:b/>
          <w:bCs/>
        </w:rPr>
      </w:pPr>
      <w:r w:rsidRPr="001518AA">
        <w:rPr>
          <w:b/>
          <w:bCs/>
        </w:rPr>
        <w:t>Creating a Second Virtual Machine</w:t>
      </w:r>
    </w:p>
    <w:p w14:paraId="6028582E" w14:textId="390C3A48" w:rsidR="001518AA" w:rsidRPr="001518AA" w:rsidRDefault="001518AA" w:rsidP="001518AA">
      <w:pPr>
        <w:numPr>
          <w:ilvl w:val="0"/>
          <w:numId w:val="1"/>
        </w:numPr>
      </w:pPr>
      <w:r w:rsidRPr="001518AA">
        <w:t xml:space="preserve">Created a new virtual machine (VM2) named </w:t>
      </w:r>
      <w:r w:rsidR="00A67C7B">
        <w:rPr>
          <w:b/>
          <w:bCs/>
        </w:rPr>
        <w:t>Desktop2.</w:t>
      </w:r>
    </w:p>
    <w:p w14:paraId="7450A656" w14:textId="2397C3FD" w:rsidR="00A67C7B" w:rsidRDefault="001518AA" w:rsidP="00A67C7B">
      <w:pPr>
        <w:numPr>
          <w:ilvl w:val="0"/>
          <w:numId w:val="1"/>
        </w:numPr>
      </w:pPr>
      <w:r w:rsidRPr="001518AA">
        <w:t xml:space="preserve">Configured </w:t>
      </w:r>
      <w:r w:rsidR="00A67C7B">
        <w:rPr>
          <w:b/>
          <w:bCs/>
        </w:rPr>
        <w:t>Desktop2</w:t>
      </w:r>
      <w:r w:rsidRPr="001518AA">
        <w:t xml:space="preserve"> to function as a standard employee or general user workstation.</w:t>
      </w:r>
    </w:p>
    <w:p w14:paraId="0DEC4CF5" w14:textId="2401CE36" w:rsidR="00A67C7B" w:rsidRPr="001518AA" w:rsidRDefault="00A67C7B" w:rsidP="00A67C7B">
      <w:pPr>
        <w:ind w:left="360"/>
      </w:pPr>
      <w:r>
        <w:rPr>
          <w:noProof/>
        </w:rPr>
        <w:drawing>
          <wp:inline distT="0" distB="0" distL="0" distR="0" wp14:anchorId="178DA473" wp14:editId="15D26425">
            <wp:extent cx="4552950" cy="3181350"/>
            <wp:effectExtent l="0" t="0" r="0" b="0"/>
            <wp:docPr id="157507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4638" cy="31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327B6" w14:textId="77777777" w:rsidR="001518AA" w:rsidRPr="001518AA" w:rsidRDefault="001518AA" w:rsidP="001518AA">
      <w:r w:rsidRPr="001518AA">
        <w:pict w14:anchorId="66B16426">
          <v:rect id="_x0000_i1049" style="width:0;height:1.5pt" o:hralign="center" o:hrstd="t" o:hr="t" fillcolor="#a0a0a0" stroked="f"/>
        </w:pict>
      </w:r>
    </w:p>
    <w:p w14:paraId="1B4758D2" w14:textId="77777777" w:rsidR="001518AA" w:rsidRPr="001518AA" w:rsidRDefault="001518AA" w:rsidP="001518AA">
      <w:pPr>
        <w:jc w:val="center"/>
        <w:rPr>
          <w:b/>
          <w:bCs/>
        </w:rPr>
      </w:pPr>
      <w:r w:rsidRPr="001518AA">
        <w:rPr>
          <w:b/>
          <w:bCs/>
        </w:rPr>
        <w:t>Configuring Active Directory Organizational Units (OUs)</w:t>
      </w:r>
    </w:p>
    <w:p w14:paraId="1B2732C1" w14:textId="77777777" w:rsidR="001518AA" w:rsidRPr="001518AA" w:rsidRDefault="001518AA" w:rsidP="001518AA">
      <w:pPr>
        <w:numPr>
          <w:ilvl w:val="0"/>
          <w:numId w:val="2"/>
        </w:numPr>
      </w:pPr>
      <w:r w:rsidRPr="001518AA">
        <w:rPr>
          <w:b/>
          <w:bCs/>
        </w:rPr>
        <w:t>Creating and Organizing OUs:</w:t>
      </w:r>
    </w:p>
    <w:p w14:paraId="49D2CE02" w14:textId="77777777" w:rsidR="001518AA" w:rsidRPr="001518AA" w:rsidRDefault="001518AA" w:rsidP="001518AA">
      <w:pPr>
        <w:numPr>
          <w:ilvl w:val="1"/>
          <w:numId w:val="2"/>
        </w:numPr>
      </w:pPr>
      <w:r w:rsidRPr="001518AA">
        <w:t xml:space="preserve">Created a new </w:t>
      </w:r>
      <w:r w:rsidRPr="001518AA">
        <w:rPr>
          <w:b/>
          <w:bCs/>
        </w:rPr>
        <w:t>HR Organizational Unit (OU)</w:t>
      </w:r>
      <w:r w:rsidRPr="001518AA">
        <w:t>.</w:t>
      </w:r>
    </w:p>
    <w:p w14:paraId="34D483D9" w14:textId="7F9018A1" w:rsidR="00A67C7B" w:rsidRDefault="001518AA" w:rsidP="00A67C7B">
      <w:pPr>
        <w:numPr>
          <w:ilvl w:val="1"/>
          <w:numId w:val="2"/>
        </w:numPr>
      </w:pPr>
      <w:r w:rsidRPr="001518AA">
        <w:t xml:space="preserve">Created a new user, </w:t>
      </w:r>
      <w:r w:rsidRPr="001518AA">
        <w:rPr>
          <w:b/>
          <w:bCs/>
        </w:rPr>
        <w:t>Xu</w:t>
      </w:r>
      <w:r w:rsidRPr="001518AA">
        <w:t xml:space="preserve">, and moved it to the </w:t>
      </w:r>
      <w:r w:rsidRPr="001518AA">
        <w:rPr>
          <w:b/>
          <w:bCs/>
        </w:rPr>
        <w:t>HR OU</w:t>
      </w:r>
      <w:r w:rsidRPr="001518AA">
        <w:t>.</w:t>
      </w:r>
    </w:p>
    <w:p w14:paraId="5F235373" w14:textId="324C5137" w:rsidR="00A67C7B" w:rsidRPr="001518AA" w:rsidRDefault="00A67C7B" w:rsidP="00A67C7B">
      <w:pPr>
        <w:ind w:left="1080"/>
      </w:pPr>
      <w:r>
        <w:rPr>
          <w:noProof/>
        </w:rPr>
        <w:lastRenderedPageBreak/>
        <w:drawing>
          <wp:inline distT="0" distB="0" distL="0" distR="0" wp14:anchorId="63992995" wp14:editId="02446B3B">
            <wp:extent cx="4600575" cy="4448175"/>
            <wp:effectExtent l="0" t="0" r="9525" b="9525"/>
            <wp:docPr id="2137391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CB6FC" w14:textId="77777777" w:rsidR="001518AA" w:rsidRPr="001518AA" w:rsidRDefault="001518AA" w:rsidP="001518AA">
      <w:pPr>
        <w:numPr>
          <w:ilvl w:val="1"/>
          <w:numId w:val="2"/>
        </w:numPr>
      </w:pPr>
      <w:r w:rsidRPr="001518AA">
        <w:t xml:space="preserve">Created an </w:t>
      </w:r>
      <w:r w:rsidRPr="001518AA">
        <w:rPr>
          <w:b/>
          <w:bCs/>
        </w:rPr>
        <w:t>IT OU</w:t>
      </w:r>
      <w:r w:rsidRPr="001518AA">
        <w:t xml:space="preserve"> and moved the </w:t>
      </w:r>
      <w:r w:rsidRPr="001518AA">
        <w:rPr>
          <w:b/>
          <w:bCs/>
        </w:rPr>
        <w:t>Helpdesk user</w:t>
      </w:r>
      <w:r w:rsidRPr="001518AA">
        <w:t xml:space="preserve"> into the IT OU.</w:t>
      </w:r>
    </w:p>
    <w:p w14:paraId="72D49F83" w14:textId="77777777" w:rsidR="001518AA" w:rsidRPr="001518AA" w:rsidRDefault="001518AA" w:rsidP="001518AA">
      <w:pPr>
        <w:numPr>
          <w:ilvl w:val="0"/>
          <w:numId w:val="2"/>
        </w:numPr>
      </w:pPr>
      <w:r w:rsidRPr="001518AA">
        <w:rPr>
          <w:b/>
          <w:bCs/>
        </w:rPr>
        <w:t>Using the Attribute Editor:</w:t>
      </w:r>
    </w:p>
    <w:p w14:paraId="61F846BF" w14:textId="77777777" w:rsidR="001518AA" w:rsidRPr="001518AA" w:rsidRDefault="001518AA" w:rsidP="001518AA">
      <w:pPr>
        <w:numPr>
          <w:ilvl w:val="1"/>
          <w:numId w:val="2"/>
        </w:numPr>
      </w:pPr>
      <w:r w:rsidRPr="001518AA">
        <w:rPr>
          <w:b/>
          <w:bCs/>
        </w:rPr>
        <w:t>Properties → Attribute Editor</w:t>
      </w:r>
      <w:r w:rsidRPr="001518AA">
        <w:t xml:space="preserve"> provides detailed information about any selected object within Active Directory (e.g., users, computers, and OUs).</w:t>
      </w:r>
    </w:p>
    <w:p w14:paraId="0CBEE56E" w14:textId="77777777" w:rsidR="001518AA" w:rsidRPr="001518AA" w:rsidRDefault="001518AA" w:rsidP="001518AA">
      <w:r w:rsidRPr="001518AA">
        <w:pict w14:anchorId="3E5BE5B7">
          <v:rect id="_x0000_i1050" style="width:0;height:1.5pt" o:hralign="center" o:hrstd="t" o:hr="t" fillcolor="#a0a0a0" stroked="f"/>
        </w:pict>
      </w:r>
    </w:p>
    <w:p w14:paraId="127470D9" w14:textId="77777777" w:rsidR="001518AA" w:rsidRPr="001518AA" w:rsidRDefault="001518AA" w:rsidP="001518AA">
      <w:pPr>
        <w:jc w:val="center"/>
        <w:rPr>
          <w:b/>
          <w:bCs/>
        </w:rPr>
      </w:pPr>
      <w:r w:rsidRPr="001518AA">
        <w:rPr>
          <w:b/>
          <w:bCs/>
        </w:rPr>
        <w:t>Managing Group Policies</w:t>
      </w:r>
    </w:p>
    <w:p w14:paraId="1819FE0A" w14:textId="77777777" w:rsidR="001518AA" w:rsidRPr="001518AA" w:rsidRDefault="001518AA" w:rsidP="001518AA">
      <w:pPr>
        <w:numPr>
          <w:ilvl w:val="0"/>
          <w:numId w:val="3"/>
        </w:numPr>
      </w:pPr>
      <w:r w:rsidRPr="001518AA">
        <w:rPr>
          <w:b/>
          <w:bCs/>
        </w:rPr>
        <w:t>Accessing Group Policy Management:</w:t>
      </w:r>
    </w:p>
    <w:p w14:paraId="38338ADE" w14:textId="77777777" w:rsidR="001518AA" w:rsidRPr="001518AA" w:rsidRDefault="001518AA" w:rsidP="001518AA">
      <w:pPr>
        <w:numPr>
          <w:ilvl w:val="1"/>
          <w:numId w:val="3"/>
        </w:numPr>
      </w:pPr>
      <w:r w:rsidRPr="001518AA">
        <w:t xml:space="preserve">Navigate to </w:t>
      </w:r>
      <w:r w:rsidRPr="001518AA">
        <w:rPr>
          <w:b/>
          <w:bCs/>
        </w:rPr>
        <w:t>Group Policy Management</w:t>
      </w:r>
      <w:r w:rsidRPr="001518AA">
        <w:t>.</w:t>
      </w:r>
    </w:p>
    <w:p w14:paraId="32B8C01F" w14:textId="2D1AAC18" w:rsidR="00A67C7B" w:rsidRDefault="001518AA" w:rsidP="00A67C7B">
      <w:pPr>
        <w:numPr>
          <w:ilvl w:val="1"/>
          <w:numId w:val="3"/>
        </w:numPr>
      </w:pPr>
      <w:r w:rsidRPr="001518AA">
        <w:t xml:space="preserve">Go to </w:t>
      </w:r>
      <w:r w:rsidRPr="001518AA">
        <w:rPr>
          <w:b/>
          <w:bCs/>
        </w:rPr>
        <w:t>Domains → [Your Domain] → Default Domain Policy</w:t>
      </w:r>
      <w:r w:rsidRPr="001518AA">
        <w:t>.</w:t>
      </w:r>
    </w:p>
    <w:p w14:paraId="35E6AD85" w14:textId="21BB8A63" w:rsidR="00A67C7B" w:rsidRPr="001518AA" w:rsidRDefault="00A67C7B" w:rsidP="00A67C7B">
      <w:pPr>
        <w:ind w:left="1080"/>
      </w:pPr>
      <w:r>
        <w:rPr>
          <w:noProof/>
        </w:rPr>
        <w:lastRenderedPageBreak/>
        <w:drawing>
          <wp:inline distT="0" distB="0" distL="0" distR="0" wp14:anchorId="2B2BC06B" wp14:editId="06F1B89F">
            <wp:extent cx="4867275" cy="4191000"/>
            <wp:effectExtent l="0" t="0" r="9525" b="0"/>
            <wp:docPr id="1670594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57F1" w14:textId="77777777" w:rsidR="001518AA" w:rsidRPr="001518AA" w:rsidRDefault="001518AA" w:rsidP="001518AA">
      <w:pPr>
        <w:numPr>
          <w:ilvl w:val="0"/>
          <w:numId w:val="3"/>
        </w:numPr>
      </w:pPr>
      <w:r w:rsidRPr="001518AA">
        <w:rPr>
          <w:b/>
          <w:bCs/>
        </w:rPr>
        <w:t>Editing Domain Policies:</w:t>
      </w:r>
    </w:p>
    <w:p w14:paraId="5586B934" w14:textId="77777777" w:rsidR="001518AA" w:rsidRPr="001518AA" w:rsidRDefault="001518AA" w:rsidP="001518AA">
      <w:pPr>
        <w:numPr>
          <w:ilvl w:val="1"/>
          <w:numId w:val="3"/>
        </w:numPr>
      </w:pPr>
      <w:r w:rsidRPr="001518AA">
        <w:t xml:space="preserve">Contains policies related to </w:t>
      </w:r>
      <w:r w:rsidRPr="001518AA">
        <w:rPr>
          <w:b/>
          <w:bCs/>
        </w:rPr>
        <w:t>password settings, user restrictions, and expiration policies</w:t>
      </w:r>
      <w:r w:rsidRPr="001518AA">
        <w:t>.</w:t>
      </w:r>
    </w:p>
    <w:p w14:paraId="2C7BD516" w14:textId="77777777" w:rsidR="001518AA" w:rsidRPr="001518AA" w:rsidRDefault="001518AA" w:rsidP="001518AA">
      <w:pPr>
        <w:numPr>
          <w:ilvl w:val="1"/>
          <w:numId w:val="3"/>
        </w:numPr>
      </w:pPr>
      <w:r w:rsidRPr="001518AA">
        <w:t xml:space="preserve">To modify domain-wide settings, edit </w:t>
      </w:r>
      <w:r w:rsidRPr="001518AA">
        <w:rPr>
          <w:b/>
          <w:bCs/>
        </w:rPr>
        <w:t>Domain Controllers → Default Domain Controllers Policy</w:t>
      </w:r>
      <w:r w:rsidRPr="001518AA">
        <w:t>.</w:t>
      </w:r>
    </w:p>
    <w:p w14:paraId="726CA59C" w14:textId="04FDC113" w:rsidR="00A67C7B" w:rsidRDefault="001518AA" w:rsidP="00A67C7B">
      <w:pPr>
        <w:numPr>
          <w:ilvl w:val="1"/>
          <w:numId w:val="3"/>
        </w:numPr>
      </w:pPr>
      <w:r w:rsidRPr="001518AA">
        <w:t xml:space="preserve">Ensure that changes are properly enforced by selecting </w:t>
      </w:r>
      <w:r w:rsidRPr="001518AA">
        <w:rPr>
          <w:b/>
          <w:bCs/>
        </w:rPr>
        <w:t>Enforced</w:t>
      </w:r>
      <w:r w:rsidRPr="001518AA">
        <w:t xml:space="preserve"> after applying edits.</w:t>
      </w:r>
    </w:p>
    <w:p w14:paraId="724D2500" w14:textId="1DF8F21B" w:rsidR="00A67C7B" w:rsidRDefault="00A67C7B" w:rsidP="00A67C7B">
      <w:pPr>
        <w:ind w:left="1080"/>
      </w:pPr>
      <w:r>
        <w:rPr>
          <w:noProof/>
        </w:rPr>
        <w:lastRenderedPageBreak/>
        <w:drawing>
          <wp:inline distT="0" distB="0" distL="0" distR="0" wp14:anchorId="73B01584" wp14:editId="782A39A0">
            <wp:extent cx="5161809" cy="3152775"/>
            <wp:effectExtent l="0" t="0" r="1270" b="0"/>
            <wp:docPr id="1430083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64620" cy="315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F05EA" w14:textId="60B09B92" w:rsidR="00A67C7B" w:rsidRPr="001518AA" w:rsidRDefault="00A67C7B" w:rsidP="00A67C7B">
      <w:pPr>
        <w:ind w:left="1080"/>
      </w:pPr>
      <w:r>
        <w:rPr>
          <w:noProof/>
        </w:rPr>
        <w:drawing>
          <wp:inline distT="0" distB="0" distL="0" distR="0" wp14:anchorId="73B27C65" wp14:editId="288457D4">
            <wp:extent cx="4657725" cy="3676650"/>
            <wp:effectExtent l="0" t="0" r="9525" b="0"/>
            <wp:docPr id="1411443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7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8EA7B" w14:textId="77777777" w:rsidR="001518AA" w:rsidRPr="001518AA" w:rsidRDefault="001518AA" w:rsidP="001518AA">
      <w:r w:rsidRPr="001518AA">
        <w:pict w14:anchorId="66886423">
          <v:rect id="_x0000_i1051" style="width:0;height:1.5pt" o:hralign="center" o:hrstd="t" o:hr="t" fillcolor="#a0a0a0" stroked="f"/>
        </w:pict>
      </w:r>
    </w:p>
    <w:p w14:paraId="635827AE" w14:textId="1481058A" w:rsidR="001518AA" w:rsidRPr="001518AA" w:rsidRDefault="001518AA" w:rsidP="001518AA">
      <w:pPr>
        <w:rPr>
          <w:b/>
          <w:bCs/>
        </w:rPr>
      </w:pPr>
      <w:r w:rsidRPr="001518AA">
        <w:rPr>
          <w:b/>
          <w:bCs/>
        </w:rPr>
        <w:t xml:space="preserve">Adding </w:t>
      </w:r>
      <w:r w:rsidR="00A67C7B">
        <w:rPr>
          <w:b/>
          <w:bCs/>
        </w:rPr>
        <w:t>Desktop2</w:t>
      </w:r>
      <w:r w:rsidRPr="001518AA">
        <w:rPr>
          <w:b/>
          <w:bCs/>
        </w:rPr>
        <w:t xml:space="preserve"> to the Network and Domain</w:t>
      </w:r>
    </w:p>
    <w:p w14:paraId="47F7247D" w14:textId="57E1BBED" w:rsidR="001518AA" w:rsidRPr="001518AA" w:rsidRDefault="001518AA" w:rsidP="001518AA">
      <w:pPr>
        <w:numPr>
          <w:ilvl w:val="0"/>
          <w:numId w:val="4"/>
        </w:numPr>
      </w:pPr>
      <w:r w:rsidRPr="001518AA">
        <w:rPr>
          <w:b/>
          <w:bCs/>
        </w:rPr>
        <w:t>Assigning a Static IP to Desktop2:</w:t>
      </w:r>
    </w:p>
    <w:p w14:paraId="6F3FA6ED" w14:textId="77777777" w:rsidR="001518AA" w:rsidRPr="001518AA" w:rsidRDefault="001518AA" w:rsidP="001518AA">
      <w:pPr>
        <w:numPr>
          <w:ilvl w:val="1"/>
          <w:numId w:val="4"/>
        </w:numPr>
      </w:pPr>
      <w:r w:rsidRPr="001518AA">
        <w:lastRenderedPageBreak/>
        <w:t xml:space="preserve">Configured </w:t>
      </w:r>
      <w:r w:rsidRPr="001518AA">
        <w:rPr>
          <w:b/>
          <w:bCs/>
        </w:rPr>
        <w:t>static IP settings</w:t>
      </w:r>
      <w:r w:rsidRPr="001518AA">
        <w:t xml:space="preserve"> for </w:t>
      </w:r>
      <w:r w:rsidRPr="001518AA">
        <w:rPr>
          <w:b/>
          <w:bCs/>
        </w:rPr>
        <w:t>Desktop2</w:t>
      </w:r>
      <w:r w:rsidRPr="001518AA">
        <w:t xml:space="preserve"> to ensure reliable network connectivity.</w:t>
      </w:r>
    </w:p>
    <w:p w14:paraId="77F3B1EE" w14:textId="77777777" w:rsidR="001518AA" w:rsidRPr="001518AA" w:rsidRDefault="001518AA" w:rsidP="001518AA">
      <w:pPr>
        <w:numPr>
          <w:ilvl w:val="1"/>
          <w:numId w:val="4"/>
        </w:numPr>
      </w:pPr>
      <w:r w:rsidRPr="001518AA">
        <w:t xml:space="preserve">Verified network communication by </w:t>
      </w:r>
      <w:r w:rsidRPr="001518AA">
        <w:rPr>
          <w:b/>
          <w:bCs/>
        </w:rPr>
        <w:t>pinging the domain</w:t>
      </w:r>
      <w:r w:rsidRPr="001518AA">
        <w:t xml:space="preserve"> (e.g., balamb_garden.com) or directly testing with the </w:t>
      </w:r>
      <w:r w:rsidRPr="001518AA">
        <w:rPr>
          <w:b/>
          <w:bCs/>
        </w:rPr>
        <w:t>server IP address</w:t>
      </w:r>
      <w:r w:rsidRPr="001518AA">
        <w:t>.</w:t>
      </w:r>
    </w:p>
    <w:p w14:paraId="5AFDDD96" w14:textId="77777777" w:rsidR="001518AA" w:rsidRPr="001518AA" w:rsidRDefault="001518AA" w:rsidP="001518AA">
      <w:pPr>
        <w:numPr>
          <w:ilvl w:val="0"/>
          <w:numId w:val="4"/>
        </w:numPr>
      </w:pPr>
      <w:r w:rsidRPr="001518AA">
        <w:rPr>
          <w:b/>
          <w:bCs/>
        </w:rPr>
        <w:t>Joining Desktop2 to the Domain:</w:t>
      </w:r>
    </w:p>
    <w:p w14:paraId="79357144" w14:textId="1965C835" w:rsidR="001518AA" w:rsidRPr="001518AA" w:rsidRDefault="001518AA" w:rsidP="001518AA">
      <w:pPr>
        <w:numPr>
          <w:ilvl w:val="1"/>
          <w:numId w:val="4"/>
        </w:numPr>
      </w:pPr>
      <w:r w:rsidRPr="001518AA">
        <w:t xml:space="preserve">Added </w:t>
      </w:r>
      <w:r w:rsidRPr="001518AA">
        <w:rPr>
          <w:b/>
          <w:bCs/>
        </w:rPr>
        <w:t>Desktop2 to the domain</w:t>
      </w:r>
      <w:r w:rsidRPr="001518AA">
        <w:t xml:space="preserve"> to integrate it into the network environment.</w:t>
      </w:r>
    </w:p>
    <w:p w14:paraId="3A6EC887" w14:textId="77777777" w:rsidR="001518AA" w:rsidRDefault="001518AA"/>
    <w:sectPr w:rsidR="0015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2CCB"/>
    <w:multiLevelType w:val="multilevel"/>
    <w:tmpl w:val="659E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35BA"/>
    <w:multiLevelType w:val="multilevel"/>
    <w:tmpl w:val="BEB2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C1D9B"/>
    <w:multiLevelType w:val="multilevel"/>
    <w:tmpl w:val="E166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54011"/>
    <w:multiLevelType w:val="multilevel"/>
    <w:tmpl w:val="0F70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56A23"/>
    <w:multiLevelType w:val="multilevel"/>
    <w:tmpl w:val="283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059084">
    <w:abstractNumId w:val="3"/>
  </w:num>
  <w:num w:numId="2" w16cid:durableId="69936539">
    <w:abstractNumId w:val="2"/>
  </w:num>
  <w:num w:numId="3" w16cid:durableId="847988315">
    <w:abstractNumId w:val="0"/>
  </w:num>
  <w:num w:numId="4" w16cid:durableId="1792016470">
    <w:abstractNumId w:val="1"/>
  </w:num>
  <w:num w:numId="5" w16cid:durableId="1370490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AA"/>
    <w:rsid w:val="001518AA"/>
    <w:rsid w:val="005836E3"/>
    <w:rsid w:val="00A67C7B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2E7E"/>
  <w14:discardImageEditingData/>
  <w15:chartTrackingRefBased/>
  <w15:docId w15:val="{BA848A1F-DD87-4B31-9BEF-BC2E44E2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2</cp:revision>
  <dcterms:created xsi:type="dcterms:W3CDTF">2025-04-01T20:19:00Z</dcterms:created>
  <dcterms:modified xsi:type="dcterms:W3CDTF">2025-04-01T20:41:00Z</dcterms:modified>
</cp:coreProperties>
</file>